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B3" w:rsidRPr="000D4D89" w:rsidRDefault="009732B3" w:rsidP="003E14F5">
      <w:pPr>
        <w:widowControl w:val="0"/>
        <w:suppressAutoHyphens/>
        <w:overflowPunct w:val="0"/>
        <w:autoSpaceDE w:val="0"/>
        <w:autoSpaceDN w:val="0"/>
        <w:adjustRightInd w:val="0"/>
        <w:ind w:left="-180" w:firstLine="720"/>
        <w:jc w:val="right"/>
        <w:rPr>
          <w:kern w:val="2"/>
          <w:szCs w:val="28"/>
          <w:lang w:eastAsia="ar-SA"/>
        </w:rPr>
      </w:pPr>
      <w:r w:rsidRPr="000D4D89">
        <w:rPr>
          <w:bCs/>
          <w:kern w:val="2"/>
          <w:szCs w:val="28"/>
          <w:lang w:eastAsia="ar-SA"/>
        </w:rPr>
        <w:t>Проект</w:t>
      </w:r>
    </w:p>
    <w:p w:rsidR="009732B3" w:rsidRDefault="009732B3" w:rsidP="003E14F5">
      <w:pPr>
        <w:suppressAutoHyphens/>
        <w:overflowPunct w:val="0"/>
        <w:autoSpaceDE w:val="0"/>
        <w:autoSpaceDN w:val="0"/>
        <w:adjustRightInd w:val="0"/>
        <w:jc w:val="center"/>
        <w:rPr>
          <w:b/>
          <w:kern w:val="2"/>
          <w:lang w:eastAsia="ar-SA"/>
        </w:rPr>
      </w:pPr>
    </w:p>
    <w:p w:rsidR="009732B3" w:rsidRPr="004432E1" w:rsidRDefault="009732B3" w:rsidP="003E14F5">
      <w:pPr>
        <w:suppressAutoHyphens/>
        <w:overflowPunct w:val="0"/>
        <w:autoSpaceDE w:val="0"/>
        <w:autoSpaceDN w:val="0"/>
        <w:adjustRightInd w:val="0"/>
        <w:jc w:val="center"/>
        <w:rPr>
          <w:b/>
          <w:kern w:val="2"/>
          <w:lang w:eastAsia="ar-SA"/>
        </w:rPr>
      </w:pPr>
      <w:r w:rsidRPr="004432E1">
        <w:rPr>
          <w:b/>
          <w:kern w:val="2"/>
          <w:lang w:eastAsia="ar-SA"/>
        </w:rPr>
        <w:t>ГЛАВНЫЙ  ГОСУДАРСТВЕННЫЙ САНИТАРНЫЙ  ВРАЧ</w:t>
      </w:r>
    </w:p>
    <w:p w:rsidR="009732B3" w:rsidRPr="004432E1" w:rsidRDefault="009732B3" w:rsidP="003E14F5">
      <w:pPr>
        <w:suppressAutoHyphens/>
        <w:overflowPunct w:val="0"/>
        <w:autoSpaceDE w:val="0"/>
        <w:autoSpaceDN w:val="0"/>
        <w:adjustRightInd w:val="0"/>
        <w:jc w:val="center"/>
        <w:rPr>
          <w:b/>
          <w:kern w:val="2"/>
          <w:lang w:eastAsia="ar-SA"/>
        </w:rPr>
      </w:pPr>
      <w:r w:rsidRPr="004432E1">
        <w:rPr>
          <w:b/>
          <w:kern w:val="2"/>
          <w:lang w:eastAsia="ar-SA"/>
        </w:rPr>
        <w:t>РОССИЙСКОЙ  ФЕДЕРАЦИИ</w:t>
      </w:r>
    </w:p>
    <w:p w:rsidR="009732B3" w:rsidRPr="004432E1" w:rsidRDefault="009732B3" w:rsidP="003E14F5">
      <w:pPr>
        <w:suppressAutoHyphens/>
        <w:overflowPunct w:val="0"/>
        <w:autoSpaceDE w:val="0"/>
        <w:autoSpaceDN w:val="0"/>
        <w:adjustRightInd w:val="0"/>
        <w:jc w:val="center"/>
        <w:rPr>
          <w:b/>
          <w:kern w:val="2"/>
          <w:lang w:eastAsia="ar-SA"/>
        </w:rPr>
      </w:pPr>
    </w:p>
    <w:p w:rsidR="009732B3" w:rsidRPr="004432E1" w:rsidRDefault="009732B3" w:rsidP="003E14F5">
      <w:pPr>
        <w:suppressAutoHyphens/>
        <w:overflowPunct w:val="0"/>
        <w:autoSpaceDE w:val="0"/>
        <w:autoSpaceDN w:val="0"/>
        <w:adjustRightInd w:val="0"/>
        <w:jc w:val="center"/>
        <w:rPr>
          <w:b/>
          <w:kern w:val="2"/>
          <w:lang w:eastAsia="ar-SA"/>
        </w:rPr>
      </w:pPr>
    </w:p>
    <w:p w:rsidR="009732B3" w:rsidRPr="004432E1" w:rsidRDefault="009732B3" w:rsidP="003E14F5">
      <w:pPr>
        <w:suppressAutoHyphens/>
        <w:overflowPunct w:val="0"/>
        <w:autoSpaceDE w:val="0"/>
        <w:autoSpaceDN w:val="0"/>
        <w:adjustRightInd w:val="0"/>
        <w:jc w:val="center"/>
        <w:rPr>
          <w:b/>
          <w:kern w:val="2"/>
          <w:lang w:eastAsia="ar-SA"/>
        </w:rPr>
      </w:pPr>
      <w:r w:rsidRPr="004432E1">
        <w:rPr>
          <w:b/>
          <w:kern w:val="2"/>
          <w:lang w:eastAsia="ar-SA"/>
        </w:rPr>
        <w:t>П О С Т А Н О В Л Е Н И Е</w:t>
      </w:r>
    </w:p>
    <w:p w:rsidR="009732B3" w:rsidRPr="004432E1" w:rsidRDefault="009732B3" w:rsidP="003E14F5">
      <w:pPr>
        <w:suppressAutoHyphens/>
        <w:overflowPunct w:val="0"/>
        <w:autoSpaceDE w:val="0"/>
        <w:autoSpaceDN w:val="0"/>
        <w:adjustRightInd w:val="0"/>
        <w:jc w:val="center"/>
        <w:rPr>
          <w:b/>
          <w:kern w:val="2"/>
          <w:lang w:eastAsia="ar-SA"/>
        </w:rPr>
      </w:pPr>
    </w:p>
    <w:p w:rsidR="009732B3" w:rsidRPr="004432E1" w:rsidRDefault="009732B3" w:rsidP="003E14F5">
      <w:pPr>
        <w:suppressAutoHyphens/>
        <w:overflowPunct w:val="0"/>
        <w:autoSpaceDE w:val="0"/>
        <w:autoSpaceDN w:val="0"/>
        <w:adjustRightInd w:val="0"/>
        <w:rPr>
          <w:b/>
          <w:kern w:val="2"/>
          <w:u w:val="single"/>
          <w:lang w:eastAsia="ar-SA"/>
        </w:rPr>
      </w:pPr>
    </w:p>
    <w:p w:rsidR="009732B3" w:rsidRPr="004432E1" w:rsidRDefault="009732B3" w:rsidP="003E14F5">
      <w:pPr>
        <w:suppressAutoHyphens/>
        <w:overflowPunct w:val="0"/>
        <w:autoSpaceDE w:val="0"/>
        <w:autoSpaceDN w:val="0"/>
        <w:adjustRightInd w:val="0"/>
        <w:rPr>
          <w:b/>
          <w:kern w:val="2"/>
          <w:u w:val="single"/>
          <w:lang w:eastAsia="ar-SA"/>
        </w:rPr>
      </w:pPr>
      <w:r w:rsidRPr="004432E1">
        <w:rPr>
          <w:kern w:val="2"/>
          <w:lang w:eastAsia="ar-SA"/>
        </w:rPr>
        <w:t xml:space="preserve"> ____________                             </w:t>
      </w:r>
      <w:r>
        <w:rPr>
          <w:kern w:val="2"/>
          <w:lang w:eastAsia="ar-SA"/>
        </w:rPr>
        <w:t xml:space="preserve">   </w:t>
      </w:r>
      <w:r w:rsidRPr="004432E1">
        <w:rPr>
          <w:kern w:val="2"/>
          <w:lang w:eastAsia="ar-SA"/>
        </w:rPr>
        <w:t xml:space="preserve"> Москва                               </w:t>
      </w:r>
      <w:r>
        <w:rPr>
          <w:kern w:val="2"/>
          <w:lang w:eastAsia="ar-SA"/>
        </w:rPr>
        <w:t xml:space="preserve">       </w:t>
      </w:r>
      <w:r w:rsidRPr="004432E1">
        <w:rPr>
          <w:kern w:val="2"/>
          <w:lang w:eastAsia="ar-SA"/>
        </w:rPr>
        <w:t xml:space="preserve">          №_____</w:t>
      </w:r>
      <w:r w:rsidRPr="004432E1">
        <w:rPr>
          <w:b/>
          <w:kern w:val="2"/>
          <w:u w:val="single"/>
          <w:lang w:eastAsia="ar-SA"/>
        </w:rPr>
        <w:t xml:space="preserve"> </w:t>
      </w:r>
    </w:p>
    <w:p w:rsidR="009732B3" w:rsidRPr="004432E1" w:rsidRDefault="009732B3" w:rsidP="003E14F5">
      <w:pPr>
        <w:keepNext/>
        <w:ind w:left="-180" w:right="355"/>
        <w:outlineLvl w:val="2"/>
        <w:rPr>
          <w:szCs w:val="28"/>
        </w:rPr>
      </w:pPr>
    </w:p>
    <w:p w:rsidR="009732B3" w:rsidRPr="004432E1" w:rsidRDefault="009732B3" w:rsidP="003E14F5">
      <w:pPr>
        <w:keepNext/>
        <w:ind w:left="-180" w:right="355"/>
        <w:outlineLvl w:val="2"/>
        <w:rPr>
          <w:szCs w:val="28"/>
        </w:rPr>
      </w:pPr>
    </w:p>
    <w:p w:rsidR="009732B3" w:rsidRPr="004432E1" w:rsidRDefault="009732B3" w:rsidP="003E14F5">
      <w:pPr>
        <w:keepNext/>
        <w:ind w:left="-110" w:right="355"/>
        <w:outlineLvl w:val="2"/>
        <w:rPr>
          <w:szCs w:val="28"/>
        </w:rPr>
      </w:pPr>
      <w:r w:rsidRPr="004432E1">
        <w:rPr>
          <w:szCs w:val="28"/>
        </w:rPr>
        <w:t>Об утверждении</w:t>
      </w:r>
    </w:p>
    <w:p w:rsidR="009732B3" w:rsidRPr="004432E1" w:rsidRDefault="009732B3" w:rsidP="003E14F5">
      <w:pPr>
        <w:ind w:left="-110"/>
        <w:rPr>
          <w:szCs w:val="28"/>
        </w:rPr>
      </w:pPr>
      <w:r>
        <w:rPr>
          <w:szCs w:val="28"/>
        </w:rPr>
        <w:t xml:space="preserve"> СанПиН </w:t>
      </w:r>
      <w:r w:rsidRPr="003E14F5">
        <w:rPr>
          <w:szCs w:val="28"/>
        </w:rPr>
        <w:t>2</w:t>
      </w:r>
      <w:r>
        <w:rPr>
          <w:szCs w:val="28"/>
        </w:rPr>
        <w:t>.</w:t>
      </w:r>
      <w:r w:rsidRPr="003E14F5">
        <w:rPr>
          <w:szCs w:val="28"/>
        </w:rPr>
        <w:t>1</w:t>
      </w:r>
      <w:r w:rsidRPr="004432E1">
        <w:rPr>
          <w:szCs w:val="28"/>
        </w:rPr>
        <w:t>.</w:t>
      </w:r>
      <w:r w:rsidRPr="003E14F5">
        <w:rPr>
          <w:szCs w:val="28"/>
        </w:rPr>
        <w:t>3</w:t>
      </w:r>
      <w:r>
        <w:rPr>
          <w:szCs w:val="28"/>
        </w:rPr>
        <w:t>.</w:t>
      </w:r>
      <w:r w:rsidRPr="004432E1">
        <w:rPr>
          <w:szCs w:val="28"/>
        </w:rPr>
        <w:t xml:space="preserve">  -1</w:t>
      </w:r>
      <w:r>
        <w:rPr>
          <w:szCs w:val="28"/>
        </w:rPr>
        <w:t>4</w:t>
      </w:r>
    </w:p>
    <w:p w:rsidR="009732B3" w:rsidRPr="003E14F5" w:rsidRDefault="009732B3" w:rsidP="003E14F5">
      <w:pPr>
        <w:ind w:left="-110"/>
        <w:rPr>
          <w:bCs/>
          <w:szCs w:val="28"/>
        </w:rPr>
      </w:pPr>
      <w:r>
        <w:rPr>
          <w:szCs w:val="28"/>
        </w:rPr>
        <w:t xml:space="preserve"> </w:t>
      </w:r>
      <w:r w:rsidRPr="004432E1">
        <w:rPr>
          <w:szCs w:val="28"/>
        </w:rPr>
        <w:t xml:space="preserve">   </w:t>
      </w:r>
    </w:p>
    <w:p w:rsidR="009732B3" w:rsidRPr="00322D4F" w:rsidRDefault="009732B3" w:rsidP="003E14F5">
      <w:pPr>
        <w:ind w:left="-110"/>
        <w:rPr>
          <w:bCs/>
          <w:szCs w:val="28"/>
        </w:rPr>
      </w:pPr>
      <w:r w:rsidRPr="004432E1">
        <w:rPr>
          <w:szCs w:val="28"/>
        </w:rPr>
        <w:t xml:space="preserve">                   </w:t>
      </w:r>
    </w:p>
    <w:p w:rsidR="009732B3" w:rsidRPr="00AE2E5D" w:rsidRDefault="009732B3" w:rsidP="001F5B4D">
      <w:pPr>
        <w:pStyle w:val="Titl0"/>
        <w:keepNext w:val="0"/>
        <w:keepLines w:val="0"/>
        <w:suppressAutoHyphens w:val="0"/>
        <w:spacing w:before="0" w:after="0" w:line="336" w:lineRule="auto"/>
        <w:ind w:firstLine="720"/>
        <w:jc w:val="both"/>
        <w:rPr>
          <w:b w:val="0"/>
          <w:sz w:val="28"/>
          <w:szCs w:val="28"/>
        </w:rPr>
      </w:pPr>
      <w:r w:rsidRPr="00AA6A6D">
        <w:rPr>
          <w:b w:val="0"/>
          <w:sz w:val="28"/>
          <w:szCs w:val="28"/>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(ч.1), ст. 2; 2003, № 2, ст. 167; № 27 (ч.1), ст. 2700; 2004, № 35, ст. 3607; 2005, № 19, ст. 1752; 2006, № 1, ст. 10; № 52 (ч.1), ст. 5498; 2007 № 1 (ч.1), ст. 21;  № 1 (ч.1), ст. 29; № 27, ст. 3213; № 46, ст. 5554; № 49, ст. 6070; 2008, № 24,  ст. 2801; № 29 (ч.1), ст. 3418; № 30 (ч.2), ст. 3616; № 44, ст. 4984; № 52 (ч.1), ст. 6223; 2009, № 1, ст. 17; 2010, № 40 ст.4969; 2011, № 1, ст. 6; № 30 (ч.1), ст.4563; № 30 (ч.1), ст.4590; № 30 (ч.1), ст.4591; № 30 (ч.1), ст.4596; № 50, ст.7359; 2012, № 24, ст. 3069; № 26, ст. 3446; 2013, № 27, ст.3477; № 30 (ч.1), ст.4079; № 48, ст. 6165</w:t>
      </w:r>
      <w:r>
        <w:rPr>
          <w:b w:val="0"/>
          <w:sz w:val="28"/>
          <w:szCs w:val="28"/>
        </w:rPr>
        <w:t xml:space="preserve">, </w:t>
      </w:r>
      <w:r w:rsidRPr="001B68EC">
        <w:rPr>
          <w:b w:val="0"/>
          <w:sz w:val="28"/>
          <w:szCs w:val="28"/>
          <w:lang w:eastAsia="ru-RU"/>
        </w:rPr>
        <w:t>30.06.2014, № 26 (часть I), ст. 3366, ст. 3377</w:t>
      </w:r>
      <w:r w:rsidRPr="00AA6A6D">
        <w:rPr>
          <w:b w:val="0"/>
          <w:sz w:val="28"/>
          <w:szCs w:val="28"/>
        </w:rPr>
        <w:t>)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w:t>
      </w:r>
      <w:r>
        <w:rPr>
          <w:b w:val="0"/>
          <w:sz w:val="28"/>
          <w:szCs w:val="28"/>
        </w:rPr>
        <w:t xml:space="preserve">ательства Российской Федерации, </w:t>
      </w:r>
      <w:r w:rsidRPr="00AA6A6D">
        <w:rPr>
          <w:b w:val="0"/>
          <w:sz w:val="28"/>
          <w:szCs w:val="28"/>
        </w:rPr>
        <w:t>2000, № 31, ст. 3295; 2004, № 8,  ст. 6</w:t>
      </w:r>
      <w:r>
        <w:rPr>
          <w:b w:val="0"/>
          <w:sz w:val="28"/>
          <w:szCs w:val="28"/>
        </w:rPr>
        <w:t xml:space="preserve">63; № 47, ст. 4666; 2005, № 39, </w:t>
      </w:r>
      <w:r w:rsidRPr="00AA6A6D">
        <w:rPr>
          <w:b w:val="0"/>
          <w:sz w:val="28"/>
          <w:szCs w:val="28"/>
        </w:rPr>
        <w:t>ст. 3953)  п о с т а н о в л я ю:</w:t>
      </w:r>
    </w:p>
    <w:p w:rsidR="009732B3" w:rsidRPr="005F5531" w:rsidRDefault="009732B3" w:rsidP="001F5B4D">
      <w:pPr>
        <w:spacing w:line="336" w:lineRule="auto"/>
        <w:ind w:firstLine="709"/>
        <w:jc w:val="both"/>
        <w:rPr>
          <w:sz w:val="28"/>
          <w:szCs w:val="28"/>
        </w:rPr>
      </w:pPr>
      <w:r w:rsidRPr="005F5531">
        <w:rPr>
          <w:sz w:val="28"/>
          <w:szCs w:val="28"/>
        </w:rPr>
        <w:t xml:space="preserve">1. Утвердить санитарно-эпидемиологические правила и нормативы СанПиН </w:t>
      </w:r>
      <w:r>
        <w:rPr>
          <w:sz w:val="28"/>
          <w:szCs w:val="28"/>
        </w:rPr>
        <w:t>2.1.3.</w:t>
      </w:r>
      <w:r w:rsidRPr="003E14F5">
        <w:rPr>
          <w:sz w:val="28"/>
          <w:szCs w:val="28"/>
        </w:rPr>
        <w:t xml:space="preserve"> </w:t>
      </w:r>
      <w:r>
        <w:rPr>
          <w:sz w:val="28"/>
          <w:szCs w:val="28"/>
        </w:rPr>
        <w:t>-1</w:t>
      </w:r>
      <w:r w:rsidRPr="003E14F5">
        <w:rPr>
          <w:sz w:val="28"/>
          <w:szCs w:val="28"/>
        </w:rPr>
        <w:t>4</w:t>
      </w:r>
      <w:r w:rsidRPr="005F5531">
        <w:rPr>
          <w:sz w:val="28"/>
          <w:szCs w:val="28"/>
        </w:rPr>
        <w:t xml:space="preserve"> «Санитарно-эпидемиологические требования  к медицинским организациям» (приложение).</w:t>
      </w:r>
    </w:p>
    <w:p w:rsidR="009732B3" w:rsidRPr="00BE0B35" w:rsidRDefault="009732B3" w:rsidP="001F5B4D">
      <w:pPr>
        <w:spacing w:line="336" w:lineRule="auto"/>
        <w:ind w:firstLine="709"/>
        <w:jc w:val="both"/>
        <w:rPr>
          <w:sz w:val="28"/>
          <w:szCs w:val="28"/>
        </w:rPr>
      </w:pPr>
      <w:r w:rsidRPr="005F5531">
        <w:rPr>
          <w:sz w:val="28"/>
          <w:szCs w:val="28"/>
        </w:rPr>
        <w:t xml:space="preserve">2. Признать утратившими силу </w:t>
      </w:r>
      <w:r>
        <w:rPr>
          <w:sz w:val="28"/>
          <w:szCs w:val="28"/>
        </w:rPr>
        <w:t>п</w:t>
      </w:r>
      <w:r w:rsidRPr="001F5B4D">
        <w:rPr>
          <w:sz w:val="28"/>
          <w:szCs w:val="28"/>
        </w:rPr>
        <w:t>остановление Главного государственного санитарного врача Р</w:t>
      </w:r>
      <w:r>
        <w:rPr>
          <w:sz w:val="28"/>
          <w:szCs w:val="28"/>
        </w:rPr>
        <w:t xml:space="preserve">оссийской </w:t>
      </w:r>
      <w:r w:rsidRPr="001F5B4D">
        <w:rPr>
          <w:sz w:val="28"/>
          <w:szCs w:val="28"/>
        </w:rPr>
        <w:t>Ф</w:t>
      </w:r>
      <w:r>
        <w:rPr>
          <w:sz w:val="28"/>
          <w:szCs w:val="28"/>
        </w:rPr>
        <w:t>едерации от 18.05.2010 № 58 «</w:t>
      </w:r>
      <w:r w:rsidRPr="001F5B4D">
        <w:rPr>
          <w:sz w:val="28"/>
          <w:szCs w:val="28"/>
        </w:rPr>
        <w:t>Об ут</w:t>
      </w:r>
      <w:r>
        <w:rPr>
          <w:sz w:val="28"/>
          <w:szCs w:val="28"/>
        </w:rPr>
        <w:t>верждении СанПиН 2.1.3.2630-10 «</w:t>
      </w:r>
      <w:r w:rsidRPr="001F5B4D">
        <w:rPr>
          <w:sz w:val="28"/>
          <w:szCs w:val="28"/>
        </w:rPr>
        <w:t xml:space="preserve">Санитарно-эпидемиологические требования к </w:t>
      </w:r>
      <w:r w:rsidRPr="001F5B4D">
        <w:rPr>
          <w:sz w:val="28"/>
          <w:szCs w:val="28"/>
        </w:rPr>
        <w:lastRenderedPageBreak/>
        <w:t>организациям, осуществ</w:t>
      </w:r>
      <w:r>
        <w:rPr>
          <w:sz w:val="28"/>
          <w:szCs w:val="28"/>
        </w:rPr>
        <w:t>ляющим медицинскую деятельность»,</w:t>
      </w:r>
      <w:r w:rsidRPr="001F5B4D">
        <w:rPr>
          <w:sz w:val="28"/>
          <w:szCs w:val="28"/>
        </w:rPr>
        <w:t xml:space="preserve"> </w:t>
      </w:r>
      <w:r>
        <w:rPr>
          <w:sz w:val="28"/>
          <w:szCs w:val="28"/>
        </w:rPr>
        <w:t>зарегистрировано  Минюстом России 09.08.2010 № 18094.</w:t>
      </w:r>
    </w:p>
    <w:p w:rsidR="009732B3" w:rsidRDefault="009732B3" w:rsidP="003E14F5">
      <w:pPr>
        <w:ind w:left="7020"/>
        <w:jc w:val="both"/>
        <w:outlineLvl w:val="1"/>
        <w:rPr>
          <w:szCs w:val="28"/>
        </w:rPr>
      </w:pPr>
    </w:p>
    <w:p w:rsidR="009732B3" w:rsidRPr="003E14F5" w:rsidRDefault="009732B3" w:rsidP="003E14F5">
      <w:pPr>
        <w:ind w:left="7020"/>
        <w:outlineLvl w:val="1"/>
        <w:rPr>
          <w:sz w:val="28"/>
          <w:szCs w:val="28"/>
        </w:rPr>
      </w:pPr>
      <w:r>
        <w:rPr>
          <w:sz w:val="28"/>
          <w:szCs w:val="28"/>
        </w:rPr>
        <w:t xml:space="preserve">      </w:t>
      </w:r>
      <w:r w:rsidRPr="003E14F5">
        <w:rPr>
          <w:sz w:val="28"/>
          <w:szCs w:val="28"/>
        </w:rPr>
        <w:t xml:space="preserve">    А.Ю. Попова</w:t>
      </w:r>
    </w:p>
    <w:p w:rsidR="009732B3" w:rsidRDefault="009732B3" w:rsidP="003E14F5">
      <w:pPr>
        <w:ind w:left="5670"/>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Pr="00AE2E5D" w:rsidRDefault="009732B3" w:rsidP="004D4EF4">
      <w:pPr>
        <w:widowControl w:val="0"/>
        <w:autoSpaceDE w:val="0"/>
        <w:autoSpaceDN w:val="0"/>
        <w:adjustRightInd w:val="0"/>
        <w:jc w:val="right"/>
        <w:outlineLvl w:val="0"/>
        <w:rPr>
          <w:sz w:val="28"/>
          <w:szCs w:val="28"/>
        </w:rPr>
      </w:pPr>
    </w:p>
    <w:p w:rsidR="009732B3" w:rsidRPr="005D2990" w:rsidRDefault="009732B3" w:rsidP="004D4EF4">
      <w:pPr>
        <w:widowControl w:val="0"/>
        <w:autoSpaceDE w:val="0"/>
        <w:autoSpaceDN w:val="0"/>
        <w:adjustRightInd w:val="0"/>
        <w:jc w:val="right"/>
        <w:outlineLvl w:val="0"/>
        <w:rPr>
          <w:sz w:val="28"/>
          <w:szCs w:val="28"/>
        </w:rPr>
      </w:pPr>
    </w:p>
    <w:p w:rsidR="009732B3" w:rsidRPr="005D2990" w:rsidRDefault="009732B3" w:rsidP="004D4EF4">
      <w:pPr>
        <w:widowControl w:val="0"/>
        <w:autoSpaceDE w:val="0"/>
        <w:autoSpaceDN w:val="0"/>
        <w:adjustRightInd w:val="0"/>
        <w:jc w:val="right"/>
        <w:outlineLvl w:val="0"/>
        <w:rPr>
          <w:sz w:val="28"/>
          <w:szCs w:val="28"/>
        </w:rPr>
      </w:pPr>
    </w:p>
    <w:p w:rsidR="009732B3" w:rsidRPr="005D2990"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Default="009732B3" w:rsidP="004D4EF4">
      <w:pPr>
        <w:widowControl w:val="0"/>
        <w:autoSpaceDE w:val="0"/>
        <w:autoSpaceDN w:val="0"/>
        <w:adjustRightInd w:val="0"/>
        <w:jc w:val="right"/>
        <w:outlineLvl w:val="0"/>
        <w:rPr>
          <w:sz w:val="28"/>
          <w:szCs w:val="28"/>
        </w:rPr>
      </w:pPr>
    </w:p>
    <w:p w:rsidR="009732B3" w:rsidRPr="004D4EF4" w:rsidRDefault="009732B3" w:rsidP="004D4EF4">
      <w:pPr>
        <w:widowControl w:val="0"/>
        <w:autoSpaceDE w:val="0"/>
        <w:autoSpaceDN w:val="0"/>
        <w:adjustRightInd w:val="0"/>
        <w:jc w:val="right"/>
        <w:outlineLvl w:val="0"/>
        <w:rPr>
          <w:sz w:val="28"/>
          <w:szCs w:val="28"/>
        </w:rPr>
      </w:pPr>
      <w:r w:rsidRPr="004D4EF4">
        <w:rPr>
          <w:sz w:val="28"/>
          <w:szCs w:val="28"/>
        </w:rPr>
        <w:lastRenderedPageBreak/>
        <w:t>Утверждены</w:t>
      </w:r>
    </w:p>
    <w:p w:rsidR="009732B3" w:rsidRPr="004D4EF4" w:rsidRDefault="009732B3" w:rsidP="004D4EF4">
      <w:pPr>
        <w:widowControl w:val="0"/>
        <w:autoSpaceDE w:val="0"/>
        <w:autoSpaceDN w:val="0"/>
        <w:adjustRightInd w:val="0"/>
        <w:jc w:val="right"/>
        <w:rPr>
          <w:sz w:val="28"/>
          <w:szCs w:val="28"/>
        </w:rPr>
      </w:pPr>
      <w:r w:rsidRPr="004D4EF4">
        <w:rPr>
          <w:sz w:val="28"/>
          <w:szCs w:val="28"/>
        </w:rPr>
        <w:t>постановлением Главного</w:t>
      </w:r>
    </w:p>
    <w:p w:rsidR="009732B3" w:rsidRPr="004D4EF4" w:rsidRDefault="009732B3" w:rsidP="004D4EF4">
      <w:pPr>
        <w:widowControl w:val="0"/>
        <w:autoSpaceDE w:val="0"/>
        <w:autoSpaceDN w:val="0"/>
        <w:adjustRightInd w:val="0"/>
        <w:jc w:val="right"/>
        <w:rPr>
          <w:sz w:val="28"/>
          <w:szCs w:val="28"/>
        </w:rPr>
      </w:pPr>
      <w:r w:rsidRPr="004D4EF4">
        <w:rPr>
          <w:sz w:val="28"/>
          <w:szCs w:val="28"/>
        </w:rPr>
        <w:t>государственного санитарного врача</w:t>
      </w:r>
    </w:p>
    <w:p w:rsidR="009732B3" w:rsidRPr="004D4EF4" w:rsidRDefault="009732B3" w:rsidP="004D4EF4">
      <w:pPr>
        <w:widowControl w:val="0"/>
        <w:autoSpaceDE w:val="0"/>
        <w:autoSpaceDN w:val="0"/>
        <w:adjustRightInd w:val="0"/>
        <w:jc w:val="right"/>
        <w:rPr>
          <w:sz w:val="28"/>
          <w:szCs w:val="28"/>
        </w:rPr>
      </w:pPr>
      <w:r w:rsidRPr="004D4EF4">
        <w:rPr>
          <w:sz w:val="28"/>
          <w:szCs w:val="28"/>
        </w:rPr>
        <w:t>Российской Федерации</w:t>
      </w:r>
    </w:p>
    <w:p w:rsidR="009732B3" w:rsidRPr="004D4EF4" w:rsidRDefault="009732B3" w:rsidP="004D4EF4">
      <w:pPr>
        <w:widowControl w:val="0"/>
        <w:autoSpaceDE w:val="0"/>
        <w:autoSpaceDN w:val="0"/>
        <w:adjustRightInd w:val="0"/>
        <w:jc w:val="right"/>
        <w:rPr>
          <w:sz w:val="28"/>
          <w:szCs w:val="28"/>
        </w:rPr>
      </w:pPr>
      <w:r w:rsidRPr="004D4EF4">
        <w:rPr>
          <w:sz w:val="28"/>
          <w:szCs w:val="28"/>
        </w:rPr>
        <w:t xml:space="preserve">от </w:t>
      </w:r>
      <w:r>
        <w:rPr>
          <w:sz w:val="28"/>
          <w:szCs w:val="28"/>
        </w:rPr>
        <w:t>_________</w:t>
      </w:r>
      <w:r w:rsidRPr="004D4EF4">
        <w:rPr>
          <w:sz w:val="28"/>
          <w:szCs w:val="28"/>
        </w:rPr>
        <w:t>201</w:t>
      </w:r>
      <w:r>
        <w:rPr>
          <w:sz w:val="28"/>
          <w:szCs w:val="28"/>
        </w:rPr>
        <w:t>4 №</w:t>
      </w:r>
      <w:r w:rsidRPr="004D4EF4">
        <w:rPr>
          <w:sz w:val="28"/>
          <w:szCs w:val="28"/>
        </w:rPr>
        <w:t xml:space="preserve"> </w:t>
      </w:r>
      <w:r>
        <w:rPr>
          <w:sz w:val="28"/>
          <w:szCs w:val="28"/>
        </w:rPr>
        <w:t>___</w:t>
      </w:r>
    </w:p>
    <w:p w:rsidR="009732B3" w:rsidRDefault="009732B3">
      <w:pPr>
        <w:pStyle w:val="31"/>
        <w:ind w:firstLine="720"/>
        <w:jc w:val="center"/>
        <w:rPr>
          <w:b/>
          <w:bCs/>
          <w:sz w:val="28"/>
          <w:szCs w:val="28"/>
        </w:rPr>
      </w:pPr>
    </w:p>
    <w:p w:rsidR="009732B3" w:rsidRDefault="009732B3">
      <w:pPr>
        <w:pStyle w:val="31"/>
        <w:ind w:firstLine="720"/>
        <w:jc w:val="center"/>
        <w:rPr>
          <w:b/>
          <w:bCs/>
          <w:sz w:val="28"/>
          <w:szCs w:val="28"/>
        </w:rPr>
      </w:pPr>
    </w:p>
    <w:p w:rsidR="009732B3" w:rsidRDefault="009732B3">
      <w:pPr>
        <w:pStyle w:val="31"/>
        <w:ind w:firstLine="720"/>
        <w:jc w:val="center"/>
        <w:rPr>
          <w:b/>
          <w:bCs/>
          <w:sz w:val="28"/>
          <w:szCs w:val="28"/>
        </w:rPr>
      </w:pPr>
    </w:p>
    <w:p w:rsidR="009732B3" w:rsidRDefault="009732B3">
      <w:pPr>
        <w:pStyle w:val="31"/>
        <w:ind w:firstLine="720"/>
        <w:jc w:val="center"/>
        <w:rPr>
          <w:b/>
          <w:bCs/>
          <w:sz w:val="28"/>
          <w:szCs w:val="28"/>
        </w:rPr>
      </w:pPr>
      <w:r>
        <w:rPr>
          <w:b/>
          <w:bCs/>
          <w:sz w:val="28"/>
          <w:szCs w:val="28"/>
        </w:rPr>
        <w:t xml:space="preserve">САНИТАРНО-ЭПИДЕМИОЛОГИЧЕСКИЕ ТРЕБОВАНИЯ К </w:t>
      </w:r>
      <w:r w:rsidRPr="00975417">
        <w:rPr>
          <w:b/>
          <w:bCs/>
          <w:sz w:val="28"/>
          <w:szCs w:val="28"/>
        </w:rPr>
        <w:t>МЕДИЦИНСКИМ ОРГАНИЗАЦИЯМ</w:t>
      </w:r>
      <w:r>
        <w:rPr>
          <w:b/>
          <w:bCs/>
          <w:sz w:val="28"/>
          <w:szCs w:val="28"/>
        </w:rPr>
        <w:t xml:space="preserve"> </w:t>
      </w:r>
    </w:p>
    <w:p w:rsidR="009732B3" w:rsidRDefault="009732B3">
      <w:pPr>
        <w:tabs>
          <w:tab w:val="left" w:pos="5472"/>
        </w:tabs>
        <w:ind w:left="360" w:firstLine="720"/>
        <w:jc w:val="center"/>
        <w:rPr>
          <w:b/>
          <w:bCs/>
          <w:sz w:val="28"/>
          <w:szCs w:val="28"/>
        </w:rPr>
      </w:pPr>
    </w:p>
    <w:p w:rsidR="009732B3" w:rsidRDefault="009732B3">
      <w:pPr>
        <w:tabs>
          <w:tab w:val="left" w:pos="5472"/>
        </w:tabs>
        <w:ind w:left="360" w:firstLine="720"/>
        <w:jc w:val="center"/>
        <w:rPr>
          <w:b/>
          <w:bCs/>
          <w:sz w:val="28"/>
          <w:szCs w:val="28"/>
        </w:rPr>
      </w:pPr>
      <w:r>
        <w:rPr>
          <w:b/>
          <w:bCs/>
          <w:sz w:val="28"/>
          <w:szCs w:val="28"/>
        </w:rPr>
        <w:t xml:space="preserve"> Санитарно-эпидемиологические правила и нормативы</w:t>
      </w:r>
    </w:p>
    <w:p w:rsidR="009732B3" w:rsidRDefault="009732B3">
      <w:pPr>
        <w:tabs>
          <w:tab w:val="left" w:pos="5472"/>
        </w:tabs>
        <w:spacing w:line="360" w:lineRule="auto"/>
        <w:ind w:firstLine="720"/>
        <w:jc w:val="center"/>
        <w:rPr>
          <w:b/>
          <w:bCs/>
          <w:sz w:val="28"/>
          <w:szCs w:val="28"/>
        </w:rPr>
      </w:pPr>
      <w:r>
        <w:rPr>
          <w:b/>
          <w:bCs/>
          <w:sz w:val="28"/>
          <w:szCs w:val="28"/>
        </w:rPr>
        <w:t>СанПиН  2.1.3.   – 14</w:t>
      </w:r>
    </w:p>
    <w:p w:rsidR="009732B3" w:rsidRDefault="009732B3">
      <w:pPr>
        <w:pStyle w:val="3"/>
        <w:ind w:firstLine="720"/>
        <w:jc w:val="both"/>
        <w:rPr>
          <w:sz w:val="28"/>
          <w:szCs w:val="28"/>
        </w:rPr>
      </w:pPr>
      <w:r>
        <w:rPr>
          <w:sz w:val="28"/>
          <w:szCs w:val="28"/>
        </w:rPr>
        <w:t>_________________________________________________________</w:t>
      </w:r>
    </w:p>
    <w:p w:rsidR="009732B3" w:rsidRDefault="009732B3">
      <w:pPr>
        <w:spacing w:before="108" w:after="108"/>
        <w:ind w:left="360" w:firstLine="720"/>
        <w:jc w:val="both"/>
        <w:outlineLvl w:val="0"/>
        <w:rPr>
          <w:bCs/>
          <w:sz w:val="28"/>
          <w:szCs w:val="28"/>
        </w:rPr>
      </w:pPr>
    </w:p>
    <w:p w:rsidR="009732B3" w:rsidRDefault="009732B3">
      <w:pPr>
        <w:ind w:firstLine="720"/>
        <w:jc w:val="both"/>
        <w:outlineLvl w:val="0"/>
        <w:rPr>
          <w:sz w:val="28"/>
        </w:rPr>
      </w:pPr>
    </w:p>
    <w:p w:rsidR="009732B3" w:rsidRPr="00576951" w:rsidRDefault="009732B3" w:rsidP="00D97ACD">
      <w:pPr>
        <w:spacing w:before="108" w:after="108"/>
        <w:ind w:firstLine="720"/>
        <w:jc w:val="center"/>
        <w:outlineLvl w:val="0"/>
        <w:rPr>
          <w:b/>
          <w:bCs/>
          <w:sz w:val="28"/>
          <w:szCs w:val="28"/>
        </w:rPr>
      </w:pPr>
      <w:r w:rsidRPr="00403876">
        <w:rPr>
          <w:b/>
          <w:bCs/>
          <w:sz w:val="32"/>
          <w:szCs w:val="32"/>
        </w:rPr>
        <w:t xml:space="preserve"> </w:t>
      </w:r>
      <w:r w:rsidRPr="00576951">
        <w:rPr>
          <w:b/>
          <w:bCs/>
          <w:sz w:val="28"/>
          <w:szCs w:val="28"/>
        </w:rPr>
        <w:t>1. Общие положения и область применения</w:t>
      </w:r>
    </w:p>
    <w:p w:rsidR="009732B3" w:rsidRPr="00D72F3D" w:rsidRDefault="009732B3">
      <w:pPr>
        <w:ind w:firstLine="720"/>
        <w:jc w:val="both"/>
        <w:rPr>
          <w:bCs/>
          <w:sz w:val="28"/>
        </w:rPr>
      </w:pPr>
      <w:bookmarkStart w:id="0" w:name="sub_11"/>
      <w:r w:rsidRPr="00D72F3D">
        <w:rPr>
          <w:bCs/>
          <w:sz w:val="28"/>
        </w:rPr>
        <w:t xml:space="preserve">1.1. Санитарно-эпидемиологические правила и нормативы (далее-санитарные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медицинских организаций. </w:t>
      </w:r>
    </w:p>
    <w:p w:rsidR="009732B3" w:rsidRPr="00D72F3D" w:rsidRDefault="009732B3">
      <w:pPr>
        <w:ind w:firstLine="720"/>
        <w:jc w:val="both"/>
        <w:rPr>
          <w:bCs/>
          <w:sz w:val="28"/>
        </w:rPr>
      </w:pPr>
      <w:r w:rsidRPr="00D72F3D">
        <w:rPr>
          <w:sz w:val="28"/>
          <w:szCs w:val="28"/>
        </w:rPr>
        <w:t>1.2. Санитарные правила предназначены для индивидуальных предпринимателей и юридических лиц, осуществляющих медицинскую деятельность</w:t>
      </w:r>
      <w:r w:rsidRPr="00D72F3D">
        <w:rPr>
          <w:bCs/>
          <w:sz w:val="28"/>
        </w:rPr>
        <w:t xml:space="preserve">, и обязательны для исполнения на территории Российской Федерации. </w:t>
      </w:r>
    </w:p>
    <w:p w:rsidR="009732B3" w:rsidRPr="00D72F3D" w:rsidRDefault="009732B3">
      <w:pPr>
        <w:ind w:firstLine="720"/>
        <w:jc w:val="both"/>
        <w:rPr>
          <w:bCs/>
          <w:sz w:val="28"/>
        </w:rPr>
      </w:pPr>
      <w:r w:rsidRPr="00D72F3D">
        <w:rPr>
          <w:bCs/>
          <w:sz w:val="28"/>
        </w:rPr>
        <w:t xml:space="preserve">Проектирование, строительство, реконструкция, капитальный ремонт, перепланировка, эксплуатация </w:t>
      </w:r>
      <w:r>
        <w:rPr>
          <w:bCs/>
          <w:sz w:val="28"/>
        </w:rPr>
        <w:t xml:space="preserve"> медицинских организаций</w:t>
      </w:r>
      <w:r w:rsidRPr="00D72F3D">
        <w:rPr>
          <w:bCs/>
          <w:sz w:val="28"/>
        </w:rPr>
        <w:t xml:space="preserve"> осуществляются с учетом  настоящих правил. </w:t>
      </w:r>
    </w:p>
    <w:p w:rsidR="009732B3" w:rsidRPr="00D72F3D" w:rsidRDefault="009732B3">
      <w:pPr>
        <w:ind w:firstLine="720"/>
        <w:jc w:val="both"/>
        <w:rPr>
          <w:bCs/>
          <w:sz w:val="28"/>
        </w:rPr>
      </w:pPr>
      <w:bookmarkStart w:id="1" w:name="sub_16"/>
      <w:bookmarkEnd w:id="0"/>
      <w:r w:rsidRPr="00D72F3D">
        <w:rPr>
          <w:bCs/>
          <w:sz w:val="28"/>
        </w:rP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9732B3" w:rsidRPr="00D72F3D" w:rsidRDefault="009732B3" w:rsidP="00552120">
      <w:pPr>
        <w:ind w:firstLine="547"/>
        <w:jc w:val="both"/>
        <w:rPr>
          <w:sz w:val="28"/>
          <w:szCs w:val="28"/>
        </w:rPr>
      </w:pPr>
      <w:r w:rsidRPr="00D72F3D">
        <w:rPr>
          <w:bCs/>
          <w:sz w:val="28"/>
          <w:szCs w:val="28"/>
        </w:rPr>
        <w:t xml:space="preserve">1.4. Надзор за выполнением настоящих правил проводится органами, </w:t>
      </w:r>
      <w:r w:rsidRPr="00D72F3D">
        <w:rPr>
          <w:rStyle w:val="blk"/>
          <w:sz w:val="28"/>
          <w:szCs w:val="28"/>
        </w:rPr>
        <w:t xml:space="preserve"> уполномоченными осуществлять федеральный государственный санитарно-эпидемиологический надзор.</w:t>
      </w:r>
    </w:p>
    <w:p w:rsidR="009732B3" w:rsidRPr="00D72F3D" w:rsidRDefault="009732B3">
      <w:pPr>
        <w:ind w:firstLine="720"/>
        <w:jc w:val="both"/>
        <w:rPr>
          <w:bCs/>
          <w:sz w:val="28"/>
        </w:rPr>
      </w:pPr>
      <w:r w:rsidRPr="00D72F3D">
        <w:rPr>
          <w:bCs/>
          <w:sz w:val="28"/>
        </w:rPr>
        <w:lastRenderedPageBreak/>
        <w:t>1.5. Ответственность за соблюдение требований настоящих правил возлагается на индивидуальных предпринимателей, юридических и должностных лиц, граждан.</w:t>
      </w:r>
    </w:p>
    <w:p w:rsidR="009732B3" w:rsidRPr="00D72F3D" w:rsidRDefault="009732B3">
      <w:pPr>
        <w:ind w:firstLine="720"/>
        <w:jc w:val="both"/>
        <w:rPr>
          <w:bCs/>
          <w:sz w:val="28"/>
        </w:rPr>
      </w:pPr>
      <w:r w:rsidRPr="00D72F3D">
        <w:rPr>
          <w:bCs/>
          <w:sz w:val="28"/>
        </w:rP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9732B3" w:rsidRPr="00D72F3D" w:rsidRDefault="009732B3">
      <w:pPr>
        <w:ind w:firstLine="720"/>
        <w:jc w:val="both"/>
        <w:rPr>
          <w:bCs/>
          <w:sz w:val="28"/>
        </w:rPr>
      </w:pPr>
      <w:r w:rsidRPr="00D72F3D">
        <w:rPr>
          <w:bCs/>
          <w:sz w:val="28"/>
        </w:rPr>
        <w:t>1.7. Администрация медицинской организации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9732B3" w:rsidRPr="00D72F3D" w:rsidRDefault="009732B3" w:rsidP="00962BF0">
      <w:pPr>
        <w:autoSpaceDE w:val="0"/>
        <w:autoSpaceDN w:val="0"/>
        <w:adjustRightInd w:val="0"/>
        <w:ind w:firstLine="540"/>
        <w:jc w:val="both"/>
        <w:rPr>
          <w:rFonts w:ascii="Calibri" w:hAnsi="Calibri" w:cs="Calibri"/>
          <w:sz w:val="22"/>
          <w:szCs w:val="22"/>
          <w:lang w:eastAsia="en-US"/>
        </w:rPr>
      </w:pPr>
    </w:p>
    <w:p w:rsidR="009732B3" w:rsidRPr="00576951" w:rsidRDefault="009732B3">
      <w:pPr>
        <w:ind w:firstLine="720"/>
        <w:jc w:val="center"/>
        <w:rPr>
          <w:b/>
          <w:bCs/>
          <w:sz w:val="28"/>
          <w:szCs w:val="28"/>
        </w:rPr>
      </w:pPr>
      <w:bookmarkStart w:id="2" w:name="sub_17"/>
      <w:bookmarkStart w:id="3" w:name="sub_200"/>
      <w:bookmarkEnd w:id="1"/>
      <w:bookmarkEnd w:id="2"/>
      <w:r w:rsidRPr="00576951">
        <w:rPr>
          <w:b/>
          <w:bCs/>
          <w:sz w:val="28"/>
          <w:szCs w:val="28"/>
        </w:rPr>
        <w:t xml:space="preserve">2. Требования к размещению и территории медицинских организаций </w:t>
      </w:r>
    </w:p>
    <w:p w:rsidR="009732B3" w:rsidRPr="00D72F3D" w:rsidRDefault="009732B3">
      <w:pPr>
        <w:ind w:firstLine="720"/>
        <w:jc w:val="center"/>
        <w:rPr>
          <w:b/>
          <w:bCs/>
          <w:sz w:val="28"/>
        </w:rPr>
      </w:pPr>
    </w:p>
    <w:p w:rsidR="009732B3" w:rsidRPr="00D72F3D" w:rsidRDefault="009732B3" w:rsidP="00552120">
      <w:pPr>
        <w:ind w:firstLine="720"/>
        <w:jc w:val="both"/>
        <w:rPr>
          <w:bCs/>
          <w:sz w:val="28"/>
        </w:rPr>
      </w:pPr>
      <w:bookmarkStart w:id="4" w:name="sub_21"/>
      <w:bookmarkEnd w:id="3"/>
      <w:r w:rsidRPr="00D72F3D">
        <w:rPr>
          <w:bCs/>
          <w:sz w:val="28"/>
        </w:rPr>
        <w:t xml:space="preserve">2.1. Медицинские организации (далее -  МО)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w:t>
      </w:r>
      <w:bookmarkStart w:id="5" w:name="sub_22"/>
      <w:bookmarkEnd w:id="4"/>
    </w:p>
    <w:p w:rsidR="009732B3" w:rsidRPr="00D72F3D" w:rsidRDefault="009732B3">
      <w:pPr>
        <w:ind w:firstLine="720"/>
        <w:jc w:val="both"/>
        <w:rPr>
          <w:bCs/>
          <w:sz w:val="28"/>
        </w:rPr>
      </w:pPr>
      <w:r w:rsidRPr="00D72F3D">
        <w:rPr>
          <w:bCs/>
          <w:sz w:val="28"/>
        </w:rPr>
        <w:t xml:space="preserve">2.2. Здания стационаров психиатрического, в т.ч. наркологического,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етров"/>
        </w:smartTagPr>
        <w:r w:rsidRPr="00D72F3D">
          <w:rPr>
            <w:bCs/>
            <w:sz w:val="28"/>
          </w:rPr>
          <w:t>100 метров</w:t>
        </w:r>
      </w:smartTag>
      <w:r w:rsidRPr="00D72F3D">
        <w:rPr>
          <w:bCs/>
          <w:sz w:val="28"/>
        </w:rPr>
        <w:t xml:space="preserve"> от территории жилой застройки. Стационары указанного профиля на 1000 и более коек рекомендуется размещать в пригородной или зеленой зонах.</w:t>
      </w:r>
    </w:p>
    <w:p w:rsidR="009732B3" w:rsidRPr="00D72F3D" w:rsidRDefault="009732B3">
      <w:pPr>
        <w:ind w:firstLine="720"/>
        <w:jc w:val="both"/>
        <w:rPr>
          <w:bCs/>
          <w:sz w:val="28"/>
        </w:rPr>
      </w:pPr>
      <w:r w:rsidRPr="00D72F3D">
        <w:rPr>
          <w:bCs/>
          <w:sz w:val="28"/>
        </w:rPr>
        <w:t>2.3. На участке МО не должны располагаться здания организаций, функционально не связанных с ней. На территории МО  или в непосредственной близости от неё целесообразно предусматривать размещение гостиниц или пансионатов для проживания пациентов, прибывших на амбулаторное обследование и/или сопровождающих лиц, а также временных стоянок для автотранспорта.</w:t>
      </w:r>
    </w:p>
    <w:p w:rsidR="009732B3" w:rsidRPr="00D72F3D" w:rsidRDefault="009732B3">
      <w:pPr>
        <w:ind w:firstLine="720"/>
        <w:jc w:val="both"/>
        <w:rPr>
          <w:bCs/>
          <w:sz w:val="28"/>
        </w:rPr>
      </w:pPr>
      <w:bookmarkStart w:id="6" w:name="sub_24"/>
      <w:bookmarkEnd w:id="5"/>
      <w:r w:rsidRPr="00D72F3D">
        <w:rPr>
          <w:bCs/>
          <w:sz w:val="28"/>
        </w:rPr>
        <w:t>2.4. На участке размещения МО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9732B3" w:rsidRPr="000A0A46" w:rsidRDefault="009732B3">
      <w:pPr>
        <w:ind w:firstLine="720"/>
        <w:jc w:val="both"/>
        <w:rPr>
          <w:bCs/>
          <w:sz w:val="28"/>
        </w:rPr>
      </w:pPr>
      <w:bookmarkStart w:id="7" w:name="sub_25"/>
      <w:bookmarkEnd w:id="6"/>
      <w:r w:rsidRPr="000A0A46">
        <w:rPr>
          <w:bCs/>
          <w:sz w:val="28"/>
        </w:rPr>
        <w:t>2.5. Через территорию МО  не должны проходить транзитные инженерные и транспортные коммуникации.</w:t>
      </w:r>
    </w:p>
    <w:p w:rsidR="009732B3" w:rsidRPr="00D72F3D" w:rsidRDefault="009732B3">
      <w:pPr>
        <w:ind w:firstLine="720"/>
        <w:jc w:val="both"/>
        <w:rPr>
          <w:bCs/>
          <w:sz w:val="28"/>
        </w:rPr>
      </w:pPr>
      <w:r w:rsidRPr="00D72F3D">
        <w:rPr>
          <w:bCs/>
          <w:sz w:val="28"/>
        </w:rPr>
        <w:t xml:space="preserve">2.6. В жилых и общественных зданиях, при наличии отдельного входа, допускается размещать амбулаторно-поликлинические учреждения мощностью не более 100 посещений в смену, включая фельдшерско-акушерские пункты (ФАПы), организации с дневными стационарами, а также  подразделения </w:t>
      </w:r>
      <w:r w:rsidRPr="00D72F3D">
        <w:rPr>
          <w:bCs/>
          <w:sz w:val="28"/>
        </w:rPr>
        <w:lastRenderedPageBreak/>
        <w:t>судебно-медицинской экспертизы и обследования потерпевших, обвиняемых и других лиц.</w:t>
      </w:r>
    </w:p>
    <w:p w:rsidR="009732B3" w:rsidRPr="00D72F3D" w:rsidRDefault="009732B3">
      <w:pPr>
        <w:ind w:firstLine="720"/>
        <w:jc w:val="both"/>
        <w:rPr>
          <w:bCs/>
          <w:sz w:val="28"/>
        </w:rPr>
      </w:pPr>
      <w:r w:rsidRPr="00D72F3D">
        <w:rPr>
          <w:bCs/>
          <w:sz w:val="28"/>
        </w:rPr>
        <w:t>2.7. В жилых и общественных зданиях не допускается размещение МО,</w:t>
      </w:r>
      <w:r w:rsidRPr="00D72F3D">
        <w:rPr>
          <w:bCs/>
          <w:strike/>
          <w:sz w:val="28"/>
        </w:rPr>
        <w:t xml:space="preserve"> </w:t>
      </w:r>
      <w:r w:rsidRPr="00D72F3D">
        <w:rPr>
          <w:bCs/>
          <w:sz w:val="28"/>
        </w:rPr>
        <w:t xml:space="preserve"> оказывающих помощь инфекционным (в том числе туберкулезным больным), за исключением амбулаторно-поликлинического консультативного приема дерматолога. </w:t>
      </w:r>
    </w:p>
    <w:p w:rsidR="009732B3" w:rsidRPr="00D72F3D" w:rsidRDefault="009732B3">
      <w:pPr>
        <w:ind w:firstLine="720"/>
        <w:jc w:val="both"/>
        <w:rPr>
          <w:bCs/>
          <w:sz w:val="28"/>
        </w:rPr>
      </w:pPr>
      <w:r w:rsidRPr="00D72F3D">
        <w:rPr>
          <w:bCs/>
          <w:sz w:val="28"/>
        </w:rPr>
        <w:t>2.8. МО для оказания помощи по лечению алкогольной и наркотической зависимости не допускается размещать в жилых зданиях.</w:t>
      </w:r>
    </w:p>
    <w:p w:rsidR="009732B3" w:rsidRPr="00D72F3D" w:rsidRDefault="009732B3">
      <w:pPr>
        <w:ind w:firstLine="720"/>
        <w:jc w:val="both"/>
        <w:rPr>
          <w:bCs/>
          <w:sz w:val="28"/>
        </w:rPr>
      </w:pPr>
      <w:r w:rsidRPr="00D72F3D">
        <w:rPr>
          <w:bCs/>
          <w:sz w:val="28"/>
        </w:rPr>
        <w:t xml:space="preserve">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 </w:t>
      </w:r>
    </w:p>
    <w:p w:rsidR="009732B3" w:rsidRPr="00D72F3D" w:rsidRDefault="009732B3">
      <w:pPr>
        <w:ind w:firstLine="720"/>
        <w:jc w:val="both"/>
        <w:rPr>
          <w:bCs/>
          <w:sz w:val="28"/>
        </w:rPr>
      </w:pPr>
      <w:r w:rsidRPr="00D72F3D">
        <w:rPr>
          <w:bCs/>
          <w:sz w:val="28"/>
        </w:rPr>
        <w:t>2.10. 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9732B3" w:rsidRPr="00D72F3D" w:rsidRDefault="009732B3">
      <w:pPr>
        <w:ind w:firstLine="720"/>
        <w:jc w:val="both"/>
        <w:rPr>
          <w:bCs/>
          <w:sz w:val="28"/>
        </w:rPr>
      </w:pPr>
      <w:r w:rsidRPr="00D72F3D">
        <w:rPr>
          <w:bCs/>
          <w:sz w:val="28"/>
        </w:rPr>
        <w:t>2.11. Площади земельных участков стационаров и отдельно-стоящих амбулаторно-поликлинических учреждений должны определяться в соответствии с требованиями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таблице (таблица 1).</w:t>
      </w:r>
    </w:p>
    <w:p w:rsidR="009732B3" w:rsidRPr="00D72F3D" w:rsidRDefault="009732B3">
      <w:pPr>
        <w:ind w:firstLine="720"/>
        <w:jc w:val="both"/>
      </w:pPr>
    </w:p>
    <w:p w:rsidR="009732B3" w:rsidRPr="00D72F3D" w:rsidRDefault="009732B3">
      <w:pPr>
        <w:ind w:firstLine="720"/>
        <w:jc w:val="right"/>
        <w:rPr>
          <w:sz w:val="28"/>
        </w:rPr>
      </w:pPr>
      <w:r w:rsidRPr="00D72F3D">
        <w:rPr>
          <w:sz w:val="28"/>
        </w:rPr>
        <w:t>Таблица 1</w:t>
      </w:r>
    </w:p>
    <w:p w:rsidR="009732B3" w:rsidRPr="00D72F3D" w:rsidRDefault="009732B3">
      <w:pPr>
        <w:ind w:firstLine="720"/>
        <w:jc w:val="center"/>
        <w:rPr>
          <w:sz w:val="28"/>
        </w:rPr>
      </w:pPr>
      <w:r w:rsidRPr="00D72F3D">
        <w:rPr>
          <w:sz w:val="28"/>
        </w:rPr>
        <w:t>Площадь земельного участка на 1 койку</w:t>
      </w:r>
    </w:p>
    <w:p w:rsidR="009732B3" w:rsidRPr="00D72F3D" w:rsidRDefault="009732B3">
      <w:pPr>
        <w:ind w:firstLine="720"/>
        <w:jc w:val="both"/>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84"/>
        <w:gridCol w:w="1330"/>
        <w:gridCol w:w="1141"/>
        <w:gridCol w:w="1139"/>
        <w:gridCol w:w="1141"/>
        <w:gridCol w:w="1141"/>
        <w:gridCol w:w="1165"/>
      </w:tblGrid>
      <w:tr w:rsidR="009732B3" w:rsidRPr="00D72F3D">
        <w:trPr>
          <w:trHeight w:val="573"/>
          <w:tblCellSpacing w:w="0" w:type="dxa"/>
          <w:jc w:val="center"/>
        </w:trPr>
        <w:tc>
          <w:tcPr>
            <w:tcW w:w="1450" w:type="pct"/>
          </w:tcPr>
          <w:p w:rsidR="009732B3" w:rsidRPr="00D72F3D" w:rsidRDefault="009732B3" w:rsidP="00E24B5B">
            <w:pPr>
              <w:rPr>
                <w:sz w:val="28"/>
              </w:rPr>
            </w:pPr>
            <w:r w:rsidRPr="00D72F3D">
              <w:rPr>
                <w:sz w:val="28"/>
              </w:rPr>
              <w:t>Коечная емкость стационара</w:t>
            </w:r>
          </w:p>
        </w:tc>
        <w:tc>
          <w:tcPr>
            <w:tcW w:w="669" w:type="pct"/>
          </w:tcPr>
          <w:p w:rsidR="009732B3" w:rsidRPr="00D72F3D" w:rsidRDefault="009732B3" w:rsidP="008F0A77">
            <w:pPr>
              <w:jc w:val="center"/>
              <w:rPr>
                <w:sz w:val="28"/>
              </w:rPr>
            </w:pPr>
            <w:r w:rsidRPr="00D72F3D">
              <w:rPr>
                <w:sz w:val="28"/>
              </w:rPr>
              <w:t>50</w:t>
            </w:r>
          </w:p>
        </w:tc>
        <w:tc>
          <w:tcPr>
            <w:tcW w:w="574" w:type="pct"/>
          </w:tcPr>
          <w:p w:rsidR="009732B3" w:rsidRPr="00D72F3D" w:rsidRDefault="009732B3" w:rsidP="008F0A77">
            <w:pPr>
              <w:jc w:val="center"/>
              <w:rPr>
                <w:sz w:val="28"/>
              </w:rPr>
            </w:pPr>
            <w:r w:rsidRPr="00D72F3D">
              <w:rPr>
                <w:sz w:val="28"/>
              </w:rPr>
              <w:t>150</w:t>
            </w:r>
          </w:p>
        </w:tc>
        <w:tc>
          <w:tcPr>
            <w:tcW w:w="573" w:type="pct"/>
          </w:tcPr>
          <w:p w:rsidR="009732B3" w:rsidRPr="00D72F3D" w:rsidRDefault="009732B3" w:rsidP="008F0A77">
            <w:pPr>
              <w:jc w:val="center"/>
              <w:rPr>
                <w:sz w:val="28"/>
              </w:rPr>
            </w:pPr>
            <w:r w:rsidRPr="00D72F3D">
              <w:rPr>
                <w:sz w:val="28"/>
              </w:rPr>
              <w:t>300-400</w:t>
            </w:r>
          </w:p>
        </w:tc>
        <w:tc>
          <w:tcPr>
            <w:tcW w:w="574" w:type="pct"/>
          </w:tcPr>
          <w:p w:rsidR="009732B3" w:rsidRPr="00D72F3D" w:rsidRDefault="009732B3" w:rsidP="008F0A77">
            <w:pPr>
              <w:jc w:val="center"/>
              <w:rPr>
                <w:sz w:val="28"/>
              </w:rPr>
            </w:pPr>
            <w:r w:rsidRPr="00D72F3D">
              <w:rPr>
                <w:sz w:val="28"/>
              </w:rPr>
              <w:t>500-600</w:t>
            </w:r>
          </w:p>
        </w:tc>
        <w:tc>
          <w:tcPr>
            <w:tcW w:w="574" w:type="pct"/>
          </w:tcPr>
          <w:p w:rsidR="009732B3" w:rsidRPr="00D72F3D" w:rsidRDefault="009732B3" w:rsidP="008F0A77">
            <w:pPr>
              <w:jc w:val="center"/>
              <w:rPr>
                <w:sz w:val="28"/>
              </w:rPr>
            </w:pPr>
            <w:r w:rsidRPr="00D72F3D">
              <w:rPr>
                <w:sz w:val="28"/>
              </w:rPr>
              <w:t>800</w:t>
            </w:r>
          </w:p>
        </w:tc>
        <w:tc>
          <w:tcPr>
            <w:tcW w:w="586" w:type="pct"/>
          </w:tcPr>
          <w:p w:rsidR="009732B3" w:rsidRPr="00D72F3D" w:rsidRDefault="009732B3" w:rsidP="008F0A77">
            <w:pPr>
              <w:jc w:val="center"/>
              <w:rPr>
                <w:sz w:val="28"/>
              </w:rPr>
            </w:pPr>
            <w:r w:rsidRPr="00D72F3D">
              <w:rPr>
                <w:sz w:val="28"/>
              </w:rPr>
              <w:t>1000</w:t>
            </w:r>
          </w:p>
        </w:tc>
      </w:tr>
      <w:tr w:rsidR="009732B3" w:rsidRPr="00D72F3D">
        <w:trPr>
          <w:trHeight w:val="165"/>
          <w:tblCellSpacing w:w="0" w:type="dxa"/>
          <w:jc w:val="center"/>
        </w:trPr>
        <w:tc>
          <w:tcPr>
            <w:tcW w:w="1450" w:type="pct"/>
          </w:tcPr>
          <w:p w:rsidR="009732B3" w:rsidRPr="00D72F3D" w:rsidRDefault="009732B3" w:rsidP="00E24B5B">
            <w:pPr>
              <w:rPr>
                <w:sz w:val="28"/>
                <w:vertAlign w:val="superscript"/>
              </w:rPr>
            </w:pPr>
            <w:r w:rsidRPr="00D72F3D">
              <w:rPr>
                <w:sz w:val="28"/>
              </w:rPr>
              <w:t>Площадь земельного участка на 1 койку в м</w:t>
            </w:r>
            <w:r w:rsidRPr="00D72F3D">
              <w:rPr>
                <w:sz w:val="28"/>
                <w:vertAlign w:val="superscript"/>
              </w:rPr>
              <w:t>2</w:t>
            </w:r>
          </w:p>
        </w:tc>
        <w:tc>
          <w:tcPr>
            <w:tcW w:w="669" w:type="pct"/>
          </w:tcPr>
          <w:p w:rsidR="009732B3" w:rsidRPr="00D72F3D" w:rsidRDefault="009732B3" w:rsidP="008F0A77">
            <w:pPr>
              <w:jc w:val="center"/>
              <w:rPr>
                <w:sz w:val="28"/>
              </w:rPr>
            </w:pPr>
            <w:r w:rsidRPr="00D72F3D">
              <w:rPr>
                <w:sz w:val="28"/>
              </w:rPr>
              <w:t>300</w:t>
            </w:r>
          </w:p>
        </w:tc>
        <w:tc>
          <w:tcPr>
            <w:tcW w:w="574" w:type="pct"/>
          </w:tcPr>
          <w:p w:rsidR="009732B3" w:rsidRPr="00D72F3D" w:rsidRDefault="009732B3" w:rsidP="008F0A77">
            <w:pPr>
              <w:jc w:val="center"/>
              <w:rPr>
                <w:sz w:val="28"/>
              </w:rPr>
            </w:pPr>
            <w:r w:rsidRPr="00D72F3D">
              <w:rPr>
                <w:sz w:val="28"/>
              </w:rPr>
              <w:t>200</w:t>
            </w:r>
          </w:p>
        </w:tc>
        <w:tc>
          <w:tcPr>
            <w:tcW w:w="573" w:type="pct"/>
          </w:tcPr>
          <w:p w:rsidR="009732B3" w:rsidRPr="00D72F3D" w:rsidRDefault="009732B3" w:rsidP="008F0A77">
            <w:pPr>
              <w:jc w:val="center"/>
              <w:rPr>
                <w:sz w:val="28"/>
              </w:rPr>
            </w:pPr>
            <w:r w:rsidRPr="00D72F3D">
              <w:rPr>
                <w:sz w:val="28"/>
              </w:rPr>
              <w:t>150</w:t>
            </w:r>
          </w:p>
        </w:tc>
        <w:tc>
          <w:tcPr>
            <w:tcW w:w="574" w:type="pct"/>
          </w:tcPr>
          <w:p w:rsidR="009732B3" w:rsidRPr="00D72F3D" w:rsidRDefault="009732B3" w:rsidP="008F0A77">
            <w:pPr>
              <w:jc w:val="center"/>
              <w:rPr>
                <w:sz w:val="28"/>
              </w:rPr>
            </w:pPr>
            <w:r w:rsidRPr="00D72F3D">
              <w:rPr>
                <w:sz w:val="28"/>
              </w:rPr>
              <w:t>100</w:t>
            </w:r>
          </w:p>
        </w:tc>
        <w:tc>
          <w:tcPr>
            <w:tcW w:w="574" w:type="pct"/>
          </w:tcPr>
          <w:p w:rsidR="009732B3" w:rsidRPr="00D72F3D" w:rsidRDefault="009732B3" w:rsidP="008F0A77">
            <w:pPr>
              <w:jc w:val="center"/>
              <w:rPr>
                <w:sz w:val="28"/>
              </w:rPr>
            </w:pPr>
            <w:r w:rsidRPr="00D72F3D">
              <w:rPr>
                <w:sz w:val="28"/>
              </w:rPr>
              <w:t>80</w:t>
            </w:r>
          </w:p>
        </w:tc>
        <w:tc>
          <w:tcPr>
            <w:tcW w:w="586" w:type="pct"/>
          </w:tcPr>
          <w:p w:rsidR="009732B3" w:rsidRPr="00D72F3D" w:rsidRDefault="009732B3" w:rsidP="008F0A77">
            <w:pPr>
              <w:jc w:val="center"/>
              <w:rPr>
                <w:sz w:val="28"/>
              </w:rPr>
            </w:pPr>
            <w:r w:rsidRPr="00D72F3D">
              <w:rPr>
                <w:sz w:val="28"/>
              </w:rPr>
              <w:t>60</w:t>
            </w:r>
          </w:p>
        </w:tc>
      </w:tr>
    </w:tbl>
    <w:p w:rsidR="009732B3" w:rsidRPr="00D72F3D" w:rsidRDefault="009732B3">
      <w:pPr>
        <w:ind w:firstLine="720"/>
        <w:jc w:val="both"/>
        <w:rPr>
          <w:bCs/>
          <w:sz w:val="28"/>
        </w:rPr>
      </w:pPr>
    </w:p>
    <w:p w:rsidR="009732B3" w:rsidRPr="00D72F3D" w:rsidRDefault="009732B3">
      <w:pPr>
        <w:ind w:firstLine="720"/>
        <w:jc w:val="both"/>
        <w:rPr>
          <w:bCs/>
          <w:sz w:val="28"/>
        </w:rPr>
      </w:pPr>
      <w:r w:rsidRPr="00D72F3D">
        <w:rPr>
          <w:bCs/>
          <w:sz w:val="28"/>
        </w:rPr>
        <w:t xml:space="preserve">2.12. Рекомендуемый размер земельного участка амбулаторно-поликлинического учреждения рассчитывается на число посещений в смену -  </w:t>
      </w:r>
      <w:smartTag w:uri="urn:schemas-microsoft-com:office:smarttags" w:element="metricconverter">
        <w:smartTagPr>
          <w:attr w:name="ProductID" w:val="0,1 га"/>
        </w:smartTagPr>
        <w:r w:rsidRPr="00D72F3D">
          <w:rPr>
            <w:bCs/>
            <w:sz w:val="28"/>
          </w:rPr>
          <w:t>0,1 га</w:t>
        </w:r>
      </w:smartTag>
      <w:r w:rsidRPr="00D72F3D">
        <w:rPr>
          <w:bCs/>
          <w:sz w:val="28"/>
        </w:rPr>
        <w:t xml:space="preserve"> на 100 посещений в смену, но не менее </w:t>
      </w:r>
      <w:smartTag w:uri="urn:schemas-microsoft-com:office:smarttags" w:element="metricconverter">
        <w:smartTagPr>
          <w:attr w:name="ProductID" w:val="0,5 га"/>
        </w:smartTagPr>
        <w:r w:rsidRPr="00D72F3D">
          <w:rPr>
            <w:bCs/>
            <w:sz w:val="28"/>
          </w:rPr>
          <w:t>0,5 га</w:t>
        </w:r>
      </w:smartTag>
      <w:r w:rsidRPr="00D72F3D">
        <w:rPr>
          <w:bCs/>
          <w:sz w:val="28"/>
        </w:rPr>
        <w:t xml:space="preserve"> на один объект. </w:t>
      </w:r>
    </w:p>
    <w:p w:rsidR="009732B3" w:rsidRPr="00D72F3D" w:rsidRDefault="009732B3">
      <w:pPr>
        <w:ind w:firstLine="720"/>
        <w:jc w:val="both"/>
        <w:rPr>
          <w:bCs/>
          <w:sz w:val="28"/>
        </w:rPr>
      </w:pPr>
      <w:r w:rsidRPr="00D72F3D">
        <w:rPr>
          <w:bCs/>
          <w:sz w:val="28"/>
        </w:rPr>
        <w:t xml:space="preserve">Размер земельного участка подстанции скорой помощи, бюро судебно-медицинской  экспертизы должен составлять – не менее </w:t>
      </w:r>
      <w:smartTag w:uri="urn:schemas-microsoft-com:office:smarttags" w:element="metricconverter">
        <w:smartTagPr>
          <w:attr w:name="ProductID" w:val="0,2 га"/>
        </w:smartTagPr>
        <w:r w:rsidRPr="00D72F3D">
          <w:rPr>
            <w:bCs/>
            <w:sz w:val="28"/>
          </w:rPr>
          <w:t>0,2 га</w:t>
        </w:r>
      </w:smartTag>
      <w:r w:rsidRPr="00D72F3D">
        <w:rPr>
          <w:bCs/>
          <w:sz w:val="28"/>
        </w:rPr>
        <w:t xml:space="preserve"> на один объект.</w:t>
      </w:r>
    </w:p>
    <w:p w:rsidR="009732B3" w:rsidRPr="00D72F3D" w:rsidRDefault="009732B3">
      <w:pPr>
        <w:ind w:firstLine="720"/>
        <w:jc w:val="both"/>
        <w:rPr>
          <w:bCs/>
          <w:sz w:val="28"/>
        </w:rPr>
      </w:pPr>
      <w:r w:rsidRPr="00D72F3D">
        <w:rPr>
          <w:bCs/>
          <w:sz w:val="28"/>
        </w:rPr>
        <w:t>На территории предусматривается место для стоянки автотранспорта, в том числе  медперсонала и посетителей. Для размещения  машин скорой помощи предусматривается отапливаемая стоянка из расчета 36 кв.м. на одно  машиноместо.  Расстояние стоянки машин скорой помощи до жилых домов - не менее 50 м.</w:t>
      </w:r>
    </w:p>
    <w:p w:rsidR="009732B3" w:rsidRPr="00D72F3D" w:rsidRDefault="009732B3">
      <w:pPr>
        <w:ind w:firstLine="720"/>
        <w:jc w:val="both"/>
        <w:rPr>
          <w:bCs/>
          <w:sz w:val="28"/>
        </w:rPr>
      </w:pPr>
      <w:r w:rsidRPr="00D72F3D">
        <w:rPr>
          <w:bCs/>
          <w:sz w:val="28"/>
        </w:rPr>
        <w:t xml:space="preserve">При размещении поликлинического приема в структуре зданий другого назначения отдельный земельный участок не предусматривается. </w:t>
      </w:r>
    </w:p>
    <w:p w:rsidR="009732B3" w:rsidRPr="00D72F3D" w:rsidRDefault="009732B3">
      <w:pPr>
        <w:ind w:firstLine="720"/>
        <w:jc w:val="both"/>
        <w:rPr>
          <w:bCs/>
          <w:sz w:val="28"/>
        </w:rPr>
      </w:pPr>
      <w:r w:rsidRPr="00D72F3D">
        <w:rPr>
          <w:bCs/>
          <w:sz w:val="28"/>
        </w:rPr>
        <w:t xml:space="preserve">2.13. Территория МО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w:t>
      </w:r>
      <w:r w:rsidRPr="00D72F3D">
        <w:rPr>
          <w:bCs/>
          <w:sz w:val="28"/>
        </w:rPr>
        <w:lastRenderedPageBreak/>
        <w:t>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15-20 % от нормируемой, за счёт сокращения доли зеленых насаждений и размеров садово-парковой зоны.</w:t>
      </w:r>
    </w:p>
    <w:p w:rsidR="009732B3" w:rsidRPr="00D72F3D" w:rsidRDefault="009732B3">
      <w:pPr>
        <w:ind w:firstLine="720"/>
        <w:jc w:val="both"/>
        <w:rPr>
          <w:bCs/>
          <w:sz w:val="28"/>
        </w:rPr>
      </w:pPr>
      <w:r w:rsidRPr="00D72F3D">
        <w:rPr>
          <w:bCs/>
          <w:sz w:val="28"/>
        </w:rP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9732B3" w:rsidRPr="00D72F3D" w:rsidRDefault="009732B3">
      <w:pPr>
        <w:ind w:firstLine="720"/>
        <w:jc w:val="both"/>
        <w:rPr>
          <w:bCs/>
          <w:sz w:val="28"/>
        </w:rPr>
      </w:pPr>
      <w:bookmarkStart w:id="8" w:name="sub_28"/>
      <w:bookmarkEnd w:id="7"/>
      <w:r w:rsidRPr="00D72F3D">
        <w:rPr>
          <w:bCs/>
          <w:sz w:val="28"/>
        </w:rPr>
        <w:t>2.14.  На территории стационаров выделяются зоны: лечебных корпусов для инфекционных, неинфекционных больных, садово-парковая, патолого-анатомического корпуса, хозяйственная, инженерных сооружений. Инфекционный корпус отделяется от других корпусов полосой зеленых насаждений.</w:t>
      </w:r>
    </w:p>
    <w:p w:rsidR="009732B3" w:rsidRPr="00D72F3D" w:rsidRDefault="009732B3">
      <w:pPr>
        <w:ind w:firstLine="720"/>
        <w:jc w:val="both"/>
        <w:rPr>
          <w:bCs/>
          <w:sz w:val="28"/>
        </w:rPr>
      </w:pPr>
      <w:bookmarkStart w:id="9" w:name="sub_29"/>
      <w:bookmarkEnd w:id="8"/>
      <w:r w:rsidRPr="00D72F3D">
        <w:rPr>
          <w:bCs/>
          <w:sz w:val="28"/>
        </w:rPr>
        <w:t>2.1</w:t>
      </w:r>
      <w:bookmarkEnd w:id="9"/>
      <w:r w:rsidRPr="00D72F3D">
        <w:rPr>
          <w:bCs/>
          <w:sz w:val="28"/>
        </w:rPr>
        <w:t xml:space="preserve">5.  В  зону патолого-анатомического корпуса, судебно-медицинских моргов  предусматривается  отдельный въезд. </w:t>
      </w:r>
    </w:p>
    <w:p w:rsidR="009732B3" w:rsidRPr="00D72F3D" w:rsidRDefault="009732B3">
      <w:pPr>
        <w:ind w:firstLine="720"/>
        <w:jc w:val="both"/>
        <w:rPr>
          <w:bCs/>
          <w:strike/>
          <w:sz w:val="28"/>
        </w:rPr>
      </w:pPr>
      <w:r w:rsidRPr="00D72F3D">
        <w:rPr>
          <w:bCs/>
          <w:sz w:val="28"/>
        </w:rPr>
        <w:t xml:space="preserve">Входы и въезды в патолого-анатомический корпус, судебно-медицинский моргов не должны просматриваться из окон палатных отделений, а также жилых и общественных зданий, расположенных вблизи МО. </w:t>
      </w:r>
    </w:p>
    <w:p w:rsidR="009732B3" w:rsidRPr="00D72F3D" w:rsidRDefault="009732B3">
      <w:pPr>
        <w:ind w:firstLine="720"/>
        <w:jc w:val="both"/>
        <w:rPr>
          <w:bCs/>
          <w:sz w:val="28"/>
        </w:rPr>
      </w:pPr>
      <w:bookmarkStart w:id="10" w:name="sub_210"/>
      <w:r w:rsidRPr="00D72F3D">
        <w:rPr>
          <w:bCs/>
          <w:sz w:val="28"/>
        </w:rPr>
        <w:t xml:space="preserve">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w:t>
      </w:r>
    </w:p>
    <w:p w:rsidR="009732B3" w:rsidRPr="00D72F3D" w:rsidRDefault="009732B3">
      <w:pPr>
        <w:ind w:firstLine="720"/>
        <w:jc w:val="both"/>
        <w:rPr>
          <w:bCs/>
          <w:sz w:val="28"/>
        </w:rPr>
      </w:pPr>
      <w:r w:rsidRPr="00D72F3D">
        <w:rPr>
          <w:bCs/>
          <w:sz w:val="28"/>
        </w:rPr>
        <w:t xml:space="preserve">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w:t>
      </w:r>
    </w:p>
    <w:p w:rsidR="009732B3" w:rsidRPr="00D72F3D" w:rsidRDefault="009732B3">
      <w:pPr>
        <w:ind w:firstLine="720"/>
        <w:jc w:val="both"/>
        <w:rPr>
          <w:bCs/>
          <w:sz w:val="28"/>
        </w:rPr>
      </w:pPr>
      <w:bookmarkStart w:id="11" w:name="sub_212"/>
      <w:bookmarkEnd w:id="10"/>
      <w:r w:rsidRPr="00D72F3D">
        <w:rPr>
          <w:bCs/>
          <w:sz w:val="28"/>
        </w:rPr>
        <w:t>2.17. На территории хозяйственной зоны МО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9732B3" w:rsidRPr="00D72F3D" w:rsidRDefault="009732B3">
      <w:pPr>
        <w:ind w:firstLine="720"/>
        <w:jc w:val="both"/>
        <w:rPr>
          <w:bCs/>
          <w:sz w:val="28"/>
        </w:rPr>
      </w:pPr>
      <w:r w:rsidRPr="00D72F3D">
        <w:rPr>
          <w:bCs/>
          <w:sz w:val="28"/>
        </w:rPr>
        <w:t>2.18. Обращение с отходами МО  осуществляются в соответствии с требованиями действующих нормативных документов.</w:t>
      </w:r>
    </w:p>
    <w:p w:rsidR="009732B3" w:rsidRDefault="009732B3">
      <w:pPr>
        <w:spacing w:before="120" w:after="120"/>
        <w:ind w:firstLine="720"/>
        <w:jc w:val="center"/>
        <w:rPr>
          <w:b/>
          <w:bCs/>
          <w:sz w:val="28"/>
          <w:szCs w:val="28"/>
        </w:rPr>
      </w:pPr>
      <w:bookmarkStart w:id="12" w:name="sub_300"/>
      <w:bookmarkEnd w:id="11"/>
    </w:p>
    <w:p w:rsidR="009732B3" w:rsidRDefault="009732B3">
      <w:pPr>
        <w:spacing w:before="120" w:after="120"/>
        <w:ind w:firstLine="720"/>
        <w:jc w:val="center"/>
        <w:rPr>
          <w:b/>
          <w:bCs/>
          <w:sz w:val="28"/>
          <w:szCs w:val="28"/>
        </w:rPr>
      </w:pPr>
    </w:p>
    <w:p w:rsidR="009732B3" w:rsidRPr="00576951" w:rsidRDefault="009732B3">
      <w:pPr>
        <w:spacing w:before="120" w:after="120"/>
        <w:ind w:firstLine="720"/>
        <w:jc w:val="center"/>
        <w:rPr>
          <w:b/>
          <w:bCs/>
          <w:sz w:val="28"/>
          <w:szCs w:val="28"/>
        </w:rPr>
      </w:pPr>
      <w:r w:rsidRPr="00576951">
        <w:rPr>
          <w:b/>
          <w:bCs/>
          <w:sz w:val="28"/>
          <w:szCs w:val="28"/>
        </w:rPr>
        <w:t>3. Требования к зданиям, сооружениям и помещениям</w:t>
      </w:r>
    </w:p>
    <w:p w:rsidR="009732B3" w:rsidRPr="00D72F3D" w:rsidRDefault="009732B3">
      <w:pPr>
        <w:ind w:firstLine="720"/>
        <w:jc w:val="both"/>
        <w:rPr>
          <w:bCs/>
          <w:sz w:val="28"/>
        </w:rPr>
      </w:pPr>
      <w:bookmarkStart w:id="13" w:name="sub_32"/>
      <w:bookmarkEnd w:id="12"/>
      <w:r w:rsidRPr="00D72F3D">
        <w:rPr>
          <w:bCs/>
          <w:sz w:val="28"/>
        </w:rPr>
        <w:t xml:space="preserve">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 </w:t>
      </w:r>
      <w:bookmarkStart w:id="14" w:name="sub_33"/>
      <w:bookmarkEnd w:id="13"/>
    </w:p>
    <w:p w:rsidR="009732B3" w:rsidRPr="00D72F3D" w:rsidRDefault="009732B3">
      <w:pPr>
        <w:ind w:firstLine="720"/>
        <w:jc w:val="both"/>
        <w:rPr>
          <w:bCs/>
          <w:sz w:val="28"/>
        </w:rPr>
      </w:pPr>
      <w:r w:rsidRPr="00D72F3D">
        <w:rPr>
          <w:bCs/>
          <w:sz w:val="28"/>
        </w:rPr>
        <w:lastRenderedPageBreak/>
        <w:t>3.2. В МО  должны быть созданы условия для удобного доступа и пребывания маломобильных групп населения. Здания медицинских организаций высотой 2 и более этажей должны быть оборудованы лифтами для транспортировки пациентов.</w:t>
      </w:r>
    </w:p>
    <w:p w:rsidR="009732B3" w:rsidRPr="00D72F3D" w:rsidRDefault="009732B3">
      <w:pPr>
        <w:ind w:firstLine="720"/>
        <w:jc w:val="both"/>
        <w:rPr>
          <w:bCs/>
          <w:sz w:val="28"/>
        </w:rPr>
      </w:pPr>
      <w:r w:rsidRPr="00D72F3D">
        <w:rPr>
          <w:bCs/>
          <w:sz w:val="28"/>
        </w:rP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9732B3" w:rsidRPr="00D72F3D" w:rsidRDefault="009732B3">
      <w:pPr>
        <w:ind w:firstLine="720"/>
        <w:jc w:val="both"/>
        <w:rPr>
          <w:bCs/>
          <w:sz w:val="28"/>
        </w:rPr>
      </w:pPr>
      <w:r w:rsidRPr="00D72F3D">
        <w:rPr>
          <w:bCs/>
          <w:sz w:val="28"/>
        </w:rPr>
        <w:t xml:space="preserve">Разделение потоков  с различной степенью эпидемиологической опасности достигается с помощью планировочных решений или специального оборудования (закрытые тележки, контейнеры, оборудование проходного типа и др.). Упакованные грузы допускается транспортировать общебольничными лифтами. </w:t>
      </w:r>
    </w:p>
    <w:p w:rsidR="009732B3" w:rsidRPr="00D72F3D" w:rsidRDefault="009732B3">
      <w:pPr>
        <w:ind w:firstLine="720"/>
        <w:jc w:val="both"/>
        <w:rPr>
          <w:bCs/>
          <w:sz w:val="28"/>
        </w:rPr>
      </w:pPr>
      <w:r w:rsidRPr="00D72F3D">
        <w:rPr>
          <w:bCs/>
          <w:sz w:val="28"/>
        </w:rPr>
        <w:t>3.4. В каждом подразделении МО  следует предусматривать кабинет заведующего, помещение старшей медицинской сестры,  помещения персонала.</w:t>
      </w:r>
    </w:p>
    <w:p w:rsidR="009732B3" w:rsidRPr="00D72F3D" w:rsidRDefault="009732B3">
      <w:pPr>
        <w:ind w:firstLine="720"/>
        <w:jc w:val="both"/>
        <w:rPr>
          <w:bCs/>
          <w:sz w:val="28"/>
        </w:rPr>
      </w:pPr>
      <w:r w:rsidRPr="00D72F3D">
        <w:rPr>
          <w:bCs/>
          <w:sz w:val="28"/>
        </w:rP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w:t>
      </w:r>
      <w:r w:rsidRPr="00D72F3D">
        <w:rPr>
          <w:b/>
          <w:bCs/>
          <w:sz w:val="28"/>
        </w:rPr>
        <w:t xml:space="preserve"> </w:t>
      </w:r>
      <w:r w:rsidRPr="00D72F3D">
        <w:rPr>
          <w:bCs/>
          <w:sz w:val="28"/>
        </w:rPr>
        <w:t xml:space="preserve">проходными. </w:t>
      </w:r>
      <w:bookmarkStart w:id="15" w:name="sub_34"/>
      <w:bookmarkEnd w:id="14"/>
    </w:p>
    <w:p w:rsidR="009732B3" w:rsidRPr="00D72F3D" w:rsidRDefault="009732B3" w:rsidP="00280A8C">
      <w:pPr>
        <w:ind w:firstLine="720"/>
        <w:jc w:val="both"/>
        <w:rPr>
          <w:bCs/>
          <w:sz w:val="28"/>
        </w:rPr>
      </w:pPr>
      <w:r w:rsidRPr="00D72F3D">
        <w:rPr>
          <w:bCs/>
          <w:sz w:val="28"/>
        </w:rP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w:t>
      </w:r>
      <w:hyperlink r:id="rId7" w:anchor="sub_1000#sub_1000" w:history="1">
        <w:r w:rsidRPr="00D72F3D">
          <w:rPr>
            <w:bCs/>
            <w:sz w:val="28"/>
          </w:rPr>
          <w:t xml:space="preserve"> приложений 1</w:t>
        </w:r>
      </w:hyperlink>
      <w:r w:rsidRPr="00D72F3D">
        <w:rPr>
          <w:bCs/>
          <w:sz w:val="28"/>
        </w:rPr>
        <w:t xml:space="preserve"> и 2 настоящих правил.</w:t>
      </w:r>
    </w:p>
    <w:p w:rsidR="009732B3" w:rsidRPr="00D72F3D" w:rsidRDefault="009732B3" w:rsidP="00280A8C">
      <w:pPr>
        <w:ind w:firstLine="720"/>
        <w:jc w:val="both"/>
        <w:rPr>
          <w:bCs/>
          <w:sz w:val="28"/>
        </w:rPr>
      </w:pPr>
      <w:r w:rsidRPr="00D72F3D">
        <w:rPr>
          <w:bCs/>
          <w:sz w:val="28"/>
        </w:rPr>
        <w:t xml:space="preserve">Площадь помещений, в том числе не указанных в таблице,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 при этом допускается уменьшение нормативной площади не более,  чем на 10% от предусмотренных </w:t>
      </w:r>
      <w:hyperlink r:id="rId8" w:anchor="sub_1000#sub_1000" w:history="1">
        <w:r w:rsidRPr="00D72F3D">
          <w:rPr>
            <w:bCs/>
            <w:sz w:val="28"/>
          </w:rPr>
          <w:t xml:space="preserve"> приложениями 1</w:t>
        </w:r>
      </w:hyperlink>
      <w:r w:rsidRPr="00D72F3D">
        <w:rPr>
          <w:bCs/>
          <w:sz w:val="28"/>
        </w:rPr>
        <w:t xml:space="preserve"> и 2 настоящих правил.</w:t>
      </w:r>
    </w:p>
    <w:p w:rsidR="009732B3" w:rsidRPr="00D72F3D" w:rsidRDefault="009732B3">
      <w:pPr>
        <w:ind w:firstLine="720"/>
        <w:jc w:val="both"/>
        <w:rPr>
          <w:bCs/>
          <w:sz w:val="28"/>
        </w:rPr>
      </w:pPr>
      <w:r w:rsidRPr="00D72F3D">
        <w:rPr>
          <w:bCs/>
          <w:sz w:val="28"/>
        </w:rPr>
        <w:t>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w:t>
      </w:r>
    </w:p>
    <w:bookmarkEnd w:id="15"/>
    <w:p w:rsidR="009732B3" w:rsidRPr="00D72F3D" w:rsidRDefault="009732B3">
      <w:pPr>
        <w:ind w:firstLine="720"/>
        <w:jc w:val="both"/>
        <w:rPr>
          <w:bCs/>
          <w:sz w:val="28"/>
        </w:rPr>
      </w:pPr>
      <w:r w:rsidRPr="00D72F3D">
        <w:rPr>
          <w:bCs/>
          <w:sz w:val="28"/>
        </w:rPr>
        <w:t>3.7. В МО,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9732B3" w:rsidRPr="00D72F3D" w:rsidRDefault="009732B3">
      <w:pPr>
        <w:ind w:firstLine="720"/>
        <w:jc w:val="both"/>
        <w:rPr>
          <w:bCs/>
          <w:sz w:val="28"/>
        </w:rPr>
      </w:pPr>
      <w:bookmarkStart w:id="16" w:name="sub_35"/>
      <w:r w:rsidRPr="00D72F3D">
        <w:rPr>
          <w:bCs/>
          <w:sz w:val="28"/>
        </w:rPr>
        <w:t xml:space="preserve">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 </w:t>
      </w:r>
      <w:bookmarkStart w:id="17" w:name="sub_74"/>
    </w:p>
    <w:p w:rsidR="009732B3" w:rsidRPr="00D72F3D" w:rsidRDefault="009732B3">
      <w:pPr>
        <w:ind w:firstLine="720"/>
        <w:jc w:val="both"/>
        <w:rPr>
          <w:bCs/>
          <w:sz w:val="28"/>
        </w:rPr>
      </w:pPr>
      <w:r w:rsidRPr="00D72F3D">
        <w:rPr>
          <w:bCs/>
          <w:sz w:val="28"/>
        </w:rPr>
        <w:t xml:space="preserve">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 В помещениях класса чистоты А и Б </w:t>
      </w:r>
      <w:r w:rsidRPr="00D72F3D">
        <w:rPr>
          <w:bCs/>
          <w:sz w:val="28"/>
        </w:rPr>
        <w:lastRenderedPageBreak/>
        <w:t xml:space="preserve">солнцезащитные устройства должны размещаться между рамами или снаружи окон. Солнцезащитные устройства, размещенные внутри  помещений с асептическим режимом, должны быть выполнены из материалов, устойчивых к моющим и дезинфицирующим средствам. </w:t>
      </w:r>
    </w:p>
    <w:p w:rsidR="009732B3" w:rsidRPr="00D72F3D" w:rsidRDefault="009732B3" w:rsidP="00126DCC">
      <w:pPr>
        <w:ind w:firstLine="720"/>
        <w:jc w:val="both"/>
        <w:rPr>
          <w:bCs/>
          <w:sz w:val="28"/>
        </w:rPr>
      </w:pPr>
      <w:r w:rsidRPr="00D72F3D">
        <w:rPr>
          <w:bCs/>
          <w:sz w:val="28"/>
        </w:rPr>
        <w:t>Не допускается размещение рекламных конструкций, затеняющих световые проемы, размещение световой рекламы на фасадах медицинских стационаров, на которые выходят окна   палатных отделений круглосуточного пребывания.</w:t>
      </w:r>
    </w:p>
    <w:p w:rsidR="009732B3" w:rsidRPr="00D72F3D" w:rsidRDefault="009732B3">
      <w:pPr>
        <w:ind w:firstLine="720"/>
        <w:jc w:val="both"/>
        <w:rPr>
          <w:bCs/>
          <w:sz w:val="28"/>
        </w:rPr>
      </w:pPr>
      <w:r w:rsidRPr="00D72F3D">
        <w:rPr>
          <w:bCs/>
          <w:sz w:val="28"/>
        </w:rPr>
        <w:t>Уровни суммарной засветки окон палат от рекламной или декоративной подсветки, уличного освещения не должны превышать гигиенически нормативы.</w:t>
      </w:r>
    </w:p>
    <w:bookmarkEnd w:id="16"/>
    <w:bookmarkEnd w:id="17"/>
    <w:p w:rsidR="009732B3" w:rsidRPr="00D72F3D" w:rsidRDefault="009732B3">
      <w:pPr>
        <w:ind w:firstLine="720"/>
        <w:jc w:val="both"/>
        <w:rPr>
          <w:bCs/>
          <w:sz w:val="28"/>
        </w:rPr>
      </w:pPr>
      <w:r w:rsidRPr="00D72F3D">
        <w:rPr>
          <w:bCs/>
          <w:sz w:val="28"/>
        </w:rP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(за исключением зданий, оборудованных  закрытыми помещениями для въезда санитарного транспорта),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9732B3" w:rsidRPr="00D72F3D" w:rsidRDefault="009732B3">
      <w:pPr>
        <w:ind w:firstLine="720"/>
        <w:jc w:val="both"/>
        <w:rPr>
          <w:bCs/>
          <w:sz w:val="28"/>
        </w:rPr>
      </w:pPr>
      <w:bookmarkStart w:id="18" w:name="sub_37"/>
      <w:r w:rsidRPr="00D72F3D">
        <w:rPr>
          <w:bCs/>
          <w:sz w:val="28"/>
        </w:rPr>
        <w:t xml:space="preserve">3.11. Уровни шума в палатах не должны превышать гигиенические нормативы для жилых и общественных зданий. </w:t>
      </w:r>
      <w:bookmarkStart w:id="19" w:name="sub_3152"/>
      <w:bookmarkStart w:id="20" w:name="sub_38"/>
      <w:bookmarkEnd w:id="18"/>
    </w:p>
    <w:p w:rsidR="009732B3" w:rsidRPr="00D72F3D" w:rsidRDefault="009732B3">
      <w:pPr>
        <w:ind w:firstLine="720"/>
        <w:jc w:val="both"/>
        <w:rPr>
          <w:bCs/>
          <w:sz w:val="28"/>
        </w:rPr>
      </w:pPr>
      <w:r w:rsidRPr="00D72F3D">
        <w:rPr>
          <w:bCs/>
          <w:sz w:val="28"/>
        </w:rP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9732B3" w:rsidRPr="00D72F3D" w:rsidRDefault="009732B3">
      <w:pPr>
        <w:ind w:firstLine="720"/>
        <w:jc w:val="both"/>
        <w:rPr>
          <w:bCs/>
          <w:sz w:val="28"/>
        </w:rPr>
      </w:pPr>
      <w:r w:rsidRPr="00D72F3D">
        <w:rPr>
          <w:bCs/>
          <w:sz w:val="28"/>
        </w:rPr>
        <w:t>3.13. Помещения, в которых предусматривается транспортировка на каталках/функциональных кроватях, должны иметь дверные проемы шириной не менее 120 см (для существующих ЛПО - не менее 110 см).</w:t>
      </w:r>
    </w:p>
    <w:p w:rsidR="009732B3" w:rsidRPr="00D72F3D" w:rsidRDefault="009732B3">
      <w:pPr>
        <w:ind w:firstLine="720"/>
        <w:jc w:val="both"/>
        <w:rPr>
          <w:bCs/>
          <w:sz w:val="28"/>
        </w:rPr>
      </w:pPr>
      <w:r w:rsidRPr="00D72F3D">
        <w:rPr>
          <w:bCs/>
          <w:sz w:val="28"/>
        </w:rPr>
        <w:t>3.14. В МО,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9732B3" w:rsidRPr="00D72F3D" w:rsidRDefault="009732B3">
      <w:pPr>
        <w:ind w:firstLine="720"/>
        <w:jc w:val="both"/>
        <w:rPr>
          <w:sz w:val="28"/>
          <w:szCs w:val="28"/>
        </w:rPr>
      </w:pPr>
      <w:bookmarkStart w:id="21" w:name="sub_325"/>
      <w:r w:rsidRPr="00D72F3D">
        <w:rPr>
          <w:bCs/>
          <w:sz w:val="28"/>
          <w:szCs w:val="28"/>
        </w:rPr>
        <w:t xml:space="preserve">3.15. При проектировании прачечных при МО производительность прачечной в смену следует принимать из расчета 2,3 кг сухого белья  на 1 койку (в случае круглосуточного пребывания лиц по уходу добавляется 1 кг), </w:t>
      </w:r>
      <w:r w:rsidRPr="00D72F3D">
        <w:rPr>
          <w:sz w:val="28"/>
          <w:szCs w:val="28"/>
        </w:rPr>
        <w:t>4,0 кг сухого белья на 1 новорожденного или ребенка грудного возраста, 0,4 кг сухого белья на 1 посещение амбулаторно - поликлинического учреждения.</w:t>
      </w:r>
    </w:p>
    <w:p w:rsidR="009732B3" w:rsidRPr="00D72F3D" w:rsidRDefault="009732B3">
      <w:pPr>
        <w:ind w:firstLine="720"/>
        <w:jc w:val="both"/>
        <w:rPr>
          <w:snapToGrid w:val="0"/>
          <w:sz w:val="28"/>
          <w:szCs w:val="28"/>
        </w:rPr>
      </w:pPr>
      <w:r w:rsidRPr="00D72F3D">
        <w:rPr>
          <w:snapToGrid w:val="0"/>
          <w:sz w:val="28"/>
          <w:szCs w:val="28"/>
        </w:rPr>
        <w:t>3.16. Обеззараживание загрязненных выделениями и биологическими жидкостями изделий из текстильных материалов</w:t>
      </w:r>
      <w:r w:rsidRPr="00D72F3D">
        <w:rPr>
          <w:b/>
          <w:bCs/>
          <w:snapToGrid w:val="0"/>
          <w:sz w:val="28"/>
          <w:szCs w:val="28"/>
        </w:rPr>
        <w:t xml:space="preserve"> </w:t>
      </w:r>
      <w:r w:rsidRPr="00D72F3D">
        <w:rPr>
          <w:snapToGrid w:val="0"/>
          <w:sz w:val="28"/>
          <w:szCs w:val="28"/>
        </w:rPr>
        <w:t>(нательного и постельного белья, полотенец, подкладных пеленок, спецодежды медицинского персонала)</w:t>
      </w:r>
      <w:r w:rsidRPr="00D72F3D">
        <w:rPr>
          <w:b/>
          <w:bCs/>
          <w:snapToGrid w:val="0"/>
          <w:sz w:val="28"/>
          <w:szCs w:val="28"/>
        </w:rPr>
        <w:t xml:space="preserve"> </w:t>
      </w:r>
      <w:r w:rsidRPr="00D72F3D">
        <w:rPr>
          <w:snapToGrid w:val="0"/>
          <w:sz w:val="28"/>
          <w:szCs w:val="28"/>
        </w:rPr>
        <w:t>осуществляют в прачечных путем замачивания в растворах дезинфекционных средств (далее по тексту –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w:t>
      </w:r>
    </w:p>
    <w:p w:rsidR="009732B3" w:rsidRPr="00D72F3D" w:rsidRDefault="009732B3">
      <w:pPr>
        <w:ind w:firstLine="720"/>
        <w:jc w:val="both"/>
        <w:rPr>
          <w:bCs/>
          <w:sz w:val="28"/>
        </w:rPr>
      </w:pPr>
      <w:r w:rsidRPr="00D72F3D">
        <w:rPr>
          <w:snapToGrid w:val="0"/>
          <w:sz w:val="28"/>
          <w:szCs w:val="28"/>
        </w:rPr>
        <w:t>3.17. В рамках производственного контроля проводится контроль качества стирки белья.</w:t>
      </w:r>
    </w:p>
    <w:p w:rsidR="009732B3" w:rsidRPr="00D72F3D" w:rsidRDefault="009732B3">
      <w:pPr>
        <w:ind w:firstLine="720"/>
        <w:jc w:val="both"/>
        <w:rPr>
          <w:bCs/>
          <w:sz w:val="28"/>
        </w:rPr>
      </w:pPr>
      <w:r w:rsidRPr="00D72F3D">
        <w:rPr>
          <w:bCs/>
          <w:sz w:val="28"/>
        </w:rPr>
        <w:lastRenderedPageBreak/>
        <w:t>3.18. В МО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bookmarkStart w:id="22" w:name="sub_3251"/>
      <w:bookmarkEnd w:id="21"/>
      <w:r w:rsidRPr="00D72F3D">
        <w:rPr>
          <w:bCs/>
          <w:sz w:val="28"/>
        </w:rPr>
        <w:t>.</w:t>
      </w:r>
    </w:p>
    <w:p w:rsidR="009732B3" w:rsidRPr="00D72F3D" w:rsidRDefault="009732B3">
      <w:pPr>
        <w:ind w:firstLine="720"/>
        <w:jc w:val="both"/>
        <w:rPr>
          <w:bCs/>
          <w:sz w:val="28"/>
        </w:rPr>
      </w:pPr>
      <w:r w:rsidRPr="00D72F3D">
        <w:rPr>
          <w:bCs/>
          <w:sz w:val="28"/>
        </w:rPr>
        <w:t xml:space="preserve">3.19.  В стационарах следует предусматривать дезинфекционное отделение, состав и площадь которого определяется количеством обрабатываемых постельных принадлежностей, одежды, белья, кроватей. </w:t>
      </w:r>
    </w:p>
    <w:p w:rsidR="009732B3" w:rsidRPr="00D72F3D" w:rsidRDefault="009732B3">
      <w:pPr>
        <w:ind w:firstLine="720"/>
        <w:jc w:val="both"/>
        <w:rPr>
          <w:bCs/>
          <w:sz w:val="28"/>
        </w:rPr>
      </w:pPr>
      <w:r w:rsidRPr="00D72F3D">
        <w:rPr>
          <w:bCs/>
          <w:sz w:val="28"/>
        </w:rPr>
        <w:t>При отсутствии собственного дезинфекционного отделения дезинфекция постельных принадлежностей, одежды, белья может проводиться в других организациях, имеющих дезинфекционные камеры.</w:t>
      </w:r>
    </w:p>
    <w:p w:rsidR="009732B3" w:rsidRPr="00D72F3D" w:rsidRDefault="009732B3">
      <w:pPr>
        <w:ind w:firstLine="720"/>
        <w:jc w:val="both"/>
        <w:rPr>
          <w:bCs/>
          <w:sz w:val="28"/>
        </w:rPr>
      </w:pPr>
      <w:bookmarkStart w:id="23" w:name="sub_327"/>
      <w:bookmarkEnd w:id="22"/>
      <w:r w:rsidRPr="00D72F3D">
        <w:rPr>
          <w:bCs/>
          <w:sz w:val="28"/>
        </w:rPr>
        <w:t xml:space="preserve">3.20.  МО должны иметь раздельные туалеты для больных и персонала, за исключением амбулаторно-поликлинических организаций с мощностью до 50 посещений в смену. В подразделениях инфекционного, в т.ч. туберкулезного профиля, независимо от их мощности, предусматриваются раздельные туалеты для пациентов и персонала. </w:t>
      </w:r>
    </w:p>
    <w:p w:rsidR="009732B3" w:rsidRPr="00D72F3D" w:rsidRDefault="009732B3">
      <w:pPr>
        <w:ind w:firstLine="720"/>
        <w:jc w:val="both"/>
        <w:rPr>
          <w:bCs/>
          <w:sz w:val="28"/>
        </w:rPr>
      </w:pPr>
      <w:bookmarkStart w:id="24" w:name="sub_3271"/>
      <w:bookmarkEnd w:id="23"/>
      <w:r w:rsidRPr="00D72F3D">
        <w:rPr>
          <w:bCs/>
          <w:sz w:val="28"/>
        </w:rPr>
        <w:t xml:space="preserve">3.21. </w:t>
      </w:r>
      <w:bookmarkEnd w:id="24"/>
      <w:r w:rsidRPr="00D72F3D">
        <w:rPr>
          <w:bCs/>
          <w:sz w:val="28"/>
        </w:rPr>
        <w:t>Во вновь строящихся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9732B3" w:rsidRPr="00D72F3D" w:rsidRDefault="009732B3">
      <w:pPr>
        <w:ind w:firstLine="720"/>
        <w:jc w:val="both"/>
        <w:rPr>
          <w:bCs/>
          <w:sz w:val="28"/>
        </w:rPr>
      </w:pPr>
      <w:r w:rsidRPr="00D72F3D">
        <w:rPr>
          <w:bCs/>
          <w:sz w:val="28"/>
        </w:rPr>
        <w:t>3.22.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9732B3" w:rsidRPr="00576951" w:rsidRDefault="009732B3">
      <w:pPr>
        <w:spacing w:before="120" w:after="120"/>
        <w:ind w:firstLine="720"/>
        <w:jc w:val="center"/>
        <w:rPr>
          <w:b/>
          <w:bCs/>
          <w:sz w:val="28"/>
          <w:szCs w:val="28"/>
        </w:rPr>
      </w:pPr>
      <w:bookmarkStart w:id="25" w:name="sub_400"/>
      <w:r w:rsidRPr="00576951">
        <w:rPr>
          <w:b/>
          <w:bCs/>
          <w:sz w:val="28"/>
          <w:szCs w:val="28"/>
        </w:rPr>
        <w:t>4. Требования к внутренней отделке помещений</w:t>
      </w:r>
    </w:p>
    <w:p w:rsidR="009732B3" w:rsidRPr="00D72F3D" w:rsidRDefault="009732B3">
      <w:pPr>
        <w:ind w:firstLine="720"/>
        <w:jc w:val="both"/>
        <w:rPr>
          <w:bCs/>
          <w:sz w:val="28"/>
        </w:rPr>
      </w:pPr>
      <w:bookmarkStart w:id="26" w:name="sub_41"/>
      <w:bookmarkEnd w:id="25"/>
      <w:r w:rsidRPr="00D72F3D">
        <w:rPr>
          <w:bCs/>
          <w:sz w:val="28"/>
        </w:rPr>
        <w:t>4.1. Для внутренней отделки используются материалы в соответствии с функциональным назначением помещений</w:t>
      </w:r>
      <w:bookmarkStart w:id="27" w:name="sub_42"/>
      <w:bookmarkEnd w:id="26"/>
      <w:r w:rsidRPr="00D72F3D">
        <w:rPr>
          <w:bCs/>
          <w:sz w:val="28"/>
        </w:rPr>
        <w:t>.</w:t>
      </w:r>
    </w:p>
    <w:p w:rsidR="009732B3" w:rsidRPr="00D72F3D" w:rsidRDefault="009732B3">
      <w:pPr>
        <w:ind w:firstLine="720"/>
        <w:jc w:val="both"/>
        <w:rPr>
          <w:bCs/>
          <w:sz w:val="28"/>
        </w:rPr>
      </w:pPr>
      <w:r w:rsidRPr="00D72F3D">
        <w:rPr>
          <w:bCs/>
          <w:sz w:val="28"/>
        </w:rP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w:t>
      </w:r>
      <w:bookmarkStart w:id="28" w:name="sub_43"/>
      <w:bookmarkEnd w:id="27"/>
      <w:r w:rsidRPr="00D72F3D">
        <w:rPr>
          <w:bCs/>
          <w:sz w:val="28"/>
        </w:rPr>
        <w:t xml:space="preserve"> При использовании панелей их конструкция также должна обеспечивать гладкую поверхность.</w:t>
      </w:r>
      <w:bookmarkEnd w:id="28"/>
    </w:p>
    <w:p w:rsidR="009732B3" w:rsidRPr="00D72F3D" w:rsidRDefault="009732B3">
      <w:pPr>
        <w:ind w:firstLine="720"/>
        <w:jc w:val="both"/>
        <w:rPr>
          <w:bCs/>
          <w:sz w:val="28"/>
        </w:rPr>
      </w:pPr>
      <w:r w:rsidRPr="00D72F3D">
        <w:rPr>
          <w:bCs/>
          <w:sz w:val="28"/>
        </w:rP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плинтуса или возведены на стены. Швы, примыкающих друг к другу листов линолеума, должны быть пропаяны.</w:t>
      </w:r>
    </w:p>
    <w:p w:rsidR="009732B3" w:rsidRPr="00D72F3D" w:rsidRDefault="009732B3">
      <w:pPr>
        <w:ind w:firstLine="720"/>
        <w:jc w:val="both"/>
        <w:rPr>
          <w:bCs/>
          <w:sz w:val="28"/>
        </w:rPr>
      </w:pPr>
      <w:r w:rsidRPr="00D72F3D">
        <w:rPr>
          <w:bCs/>
          <w:sz w:val="28"/>
        </w:rPr>
        <w:t>В вестибюлях полы должны быть устойчивы к механическому воздействию (мраморная крошка, мрамор, мозаичные полы и другие).</w:t>
      </w:r>
    </w:p>
    <w:p w:rsidR="009732B3" w:rsidRPr="00D72F3D" w:rsidRDefault="009732B3">
      <w:pPr>
        <w:ind w:firstLine="720"/>
        <w:jc w:val="both"/>
        <w:rPr>
          <w:bCs/>
          <w:sz w:val="28"/>
        </w:rPr>
      </w:pPr>
      <w:r w:rsidRPr="00D72F3D">
        <w:rPr>
          <w:bCs/>
          <w:sz w:val="28"/>
        </w:rPr>
        <w:t>Полы в операционных, наркозных, родовых и других аналогичных помещениях должны быть антистатическими.</w:t>
      </w:r>
    </w:p>
    <w:p w:rsidR="009732B3" w:rsidRPr="00D72F3D" w:rsidRDefault="009732B3">
      <w:pPr>
        <w:ind w:firstLine="720"/>
        <w:jc w:val="both"/>
        <w:rPr>
          <w:bCs/>
          <w:sz w:val="28"/>
        </w:rPr>
      </w:pPr>
      <w:r w:rsidRPr="00D72F3D">
        <w:rPr>
          <w:bCs/>
          <w:sz w:val="28"/>
        </w:rPr>
        <w:t>Полы в вентиляционных камерах должны иметь непылеобразующее покрытие.</w:t>
      </w:r>
    </w:p>
    <w:p w:rsidR="009732B3" w:rsidRPr="00D72F3D" w:rsidRDefault="009732B3">
      <w:pPr>
        <w:ind w:firstLine="720"/>
        <w:jc w:val="both"/>
        <w:rPr>
          <w:bCs/>
          <w:sz w:val="28"/>
        </w:rPr>
      </w:pPr>
      <w:r w:rsidRPr="00D72F3D">
        <w:rPr>
          <w:bCs/>
          <w:sz w:val="28"/>
        </w:rP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9732B3" w:rsidRPr="00D72F3D" w:rsidRDefault="009732B3">
      <w:pPr>
        <w:ind w:firstLine="720"/>
        <w:jc w:val="both"/>
        <w:rPr>
          <w:bCs/>
          <w:sz w:val="28"/>
        </w:rPr>
      </w:pPr>
      <w:bookmarkStart w:id="29" w:name="sub_44"/>
      <w:r w:rsidRPr="00D72F3D">
        <w:rPr>
          <w:bCs/>
          <w:sz w:val="28"/>
        </w:rPr>
        <w:t xml:space="preserve">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w:t>
      </w:r>
      <w:r w:rsidRPr="00D72F3D">
        <w:rPr>
          <w:bCs/>
          <w:sz w:val="28"/>
        </w:rPr>
        <w:lastRenderedPageBreak/>
        <w:t>влагостойкость на всю высоту помещения. Для покрытия пола следует применять водонепроницаемые материалы.</w:t>
      </w:r>
    </w:p>
    <w:p w:rsidR="009732B3" w:rsidRPr="00D72F3D" w:rsidRDefault="009732B3">
      <w:pPr>
        <w:ind w:firstLine="720"/>
        <w:jc w:val="both"/>
        <w:rPr>
          <w:bCs/>
          <w:sz w:val="28"/>
        </w:rPr>
      </w:pPr>
      <w:bookmarkStart w:id="30" w:name="sub_45"/>
      <w:bookmarkEnd w:id="29"/>
      <w:r w:rsidRPr="00D72F3D">
        <w:rPr>
          <w:bCs/>
          <w:sz w:val="28"/>
        </w:rP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bookmarkEnd w:id="30"/>
    <w:p w:rsidR="009732B3" w:rsidRPr="00D72F3D" w:rsidRDefault="009732B3">
      <w:pPr>
        <w:ind w:firstLine="720"/>
        <w:jc w:val="both"/>
        <w:rPr>
          <w:bCs/>
          <w:sz w:val="28"/>
        </w:rPr>
      </w:pPr>
      <w:r w:rsidRPr="00D72F3D">
        <w:rPr>
          <w:bCs/>
          <w:sz w:val="28"/>
        </w:rP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9732B3" w:rsidRPr="00D72F3D" w:rsidRDefault="009732B3">
      <w:pPr>
        <w:ind w:firstLine="720"/>
        <w:jc w:val="both"/>
        <w:rPr>
          <w:bCs/>
          <w:sz w:val="28"/>
        </w:rPr>
      </w:pPr>
    </w:p>
    <w:p w:rsidR="009732B3" w:rsidRPr="00576951" w:rsidRDefault="009732B3">
      <w:pPr>
        <w:spacing w:before="120" w:after="120"/>
        <w:ind w:firstLine="720"/>
        <w:jc w:val="center"/>
        <w:rPr>
          <w:b/>
          <w:bCs/>
          <w:sz w:val="28"/>
          <w:szCs w:val="28"/>
        </w:rPr>
      </w:pPr>
      <w:bookmarkStart w:id="31" w:name="sub_500"/>
      <w:r w:rsidRPr="00576951">
        <w:rPr>
          <w:b/>
          <w:bCs/>
          <w:sz w:val="28"/>
          <w:szCs w:val="28"/>
        </w:rPr>
        <w:t>5. Требования к водоснабжению и канализации</w:t>
      </w:r>
    </w:p>
    <w:p w:rsidR="009732B3" w:rsidRPr="00D72F3D" w:rsidRDefault="009732B3" w:rsidP="00A279B1">
      <w:pPr>
        <w:ind w:firstLine="720"/>
        <w:jc w:val="both"/>
        <w:rPr>
          <w:color w:val="000000"/>
          <w:sz w:val="28"/>
          <w:szCs w:val="28"/>
        </w:rPr>
      </w:pPr>
      <w:bookmarkStart w:id="32" w:name="sub_51"/>
      <w:bookmarkEnd w:id="31"/>
      <w:r w:rsidRPr="00D72F3D">
        <w:rPr>
          <w:bCs/>
          <w:sz w:val="28"/>
        </w:rPr>
        <w:t xml:space="preserve">5.1. </w:t>
      </w:r>
      <w:bookmarkStart w:id="33" w:name="sub_53"/>
      <w:bookmarkEnd w:id="32"/>
      <w:r w:rsidRPr="00D72F3D">
        <w:rPr>
          <w:bCs/>
          <w:sz w:val="28"/>
        </w:rPr>
        <w:t xml:space="preserve"> </w:t>
      </w:r>
      <w:r w:rsidRPr="00D72F3D">
        <w:rPr>
          <w:color w:val="000000"/>
          <w:sz w:val="28"/>
          <w:szCs w:val="28"/>
        </w:rPr>
        <w:t xml:space="preserve">Все вновь строящиеся, реконструируемые и действующие </w:t>
      </w:r>
      <w:r w:rsidRPr="00D72F3D">
        <w:rPr>
          <w:bCs/>
          <w:sz w:val="28"/>
        </w:rPr>
        <w:t>МО</w:t>
      </w:r>
      <w:r w:rsidRPr="00D72F3D">
        <w:rPr>
          <w:color w:val="000000"/>
          <w:sz w:val="28"/>
          <w:szCs w:val="28"/>
        </w:rPr>
        <w:t xml:space="preserve"> должны быть оборудованы водопроводом, канализацией, горячим водо</w:t>
      </w:r>
      <w:r w:rsidRPr="00D72F3D">
        <w:rPr>
          <w:color w:val="000000"/>
          <w:sz w:val="28"/>
          <w:szCs w:val="28"/>
        </w:rPr>
        <w:softHyphen/>
        <w:t>снабжением. Качество воды для хозяйственно-питьевого назначения должно соответ</w:t>
      </w:r>
      <w:r w:rsidRPr="00D72F3D">
        <w:rPr>
          <w:color w:val="000000"/>
          <w:sz w:val="28"/>
          <w:szCs w:val="28"/>
        </w:rPr>
        <w:softHyphen/>
        <w:t>ствовать требованиям санитарных правил. При наличии собственного источника водо</w:t>
      </w:r>
      <w:r w:rsidRPr="00D72F3D">
        <w:rPr>
          <w:color w:val="000000"/>
          <w:sz w:val="28"/>
          <w:szCs w:val="28"/>
        </w:rPr>
        <w:softHyphen/>
        <w:t>снабжения водопотребление медицинской организации возможно при наличии санитар</w:t>
      </w:r>
      <w:r w:rsidRPr="00D72F3D">
        <w:rPr>
          <w:color w:val="000000"/>
          <w:sz w:val="28"/>
          <w:szCs w:val="28"/>
        </w:rPr>
        <w:softHyphen/>
        <w:t>но-эпидемиологического заключения о соответствии водного объекта санитарным пра</w:t>
      </w:r>
      <w:r w:rsidRPr="00D72F3D">
        <w:rPr>
          <w:color w:val="000000"/>
          <w:sz w:val="28"/>
          <w:szCs w:val="28"/>
        </w:rPr>
        <w:softHyphen/>
        <w:t>вилам и условиям безопасного для здоровья населения использования водного объек</w:t>
      </w:r>
      <w:r w:rsidRPr="00D72F3D">
        <w:rPr>
          <w:color w:val="000000"/>
          <w:sz w:val="28"/>
          <w:szCs w:val="28"/>
        </w:rPr>
        <w:softHyphen/>
        <w:t>та.</w:t>
      </w:r>
    </w:p>
    <w:p w:rsidR="009732B3" w:rsidRPr="00D72F3D" w:rsidRDefault="009732B3" w:rsidP="00A279B1">
      <w:pPr>
        <w:ind w:firstLine="720"/>
        <w:jc w:val="both"/>
        <w:rPr>
          <w:color w:val="000000"/>
          <w:sz w:val="28"/>
          <w:szCs w:val="28"/>
        </w:rPr>
      </w:pPr>
      <w:r w:rsidRPr="00D72F3D">
        <w:rPr>
          <w:bCs/>
          <w:sz w:val="28"/>
        </w:rPr>
        <w:t xml:space="preserve">5.2. </w:t>
      </w:r>
      <w:bookmarkStart w:id="34" w:name="sub_532"/>
      <w:bookmarkEnd w:id="33"/>
      <w:r w:rsidRPr="00D72F3D">
        <w:rPr>
          <w:color w:val="000000"/>
          <w:sz w:val="28"/>
          <w:szCs w:val="28"/>
        </w:rPr>
        <w:t xml:space="preserve">Очистка и обеззараживание сточных вод от </w:t>
      </w:r>
      <w:r w:rsidRPr="00D72F3D">
        <w:rPr>
          <w:bCs/>
          <w:sz w:val="28"/>
        </w:rPr>
        <w:t>МО</w:t>
      </w:r>
      <w:r w:rsidRPr="00D72F3D">
        <w:rPr>
          <w:color w:val="000000"/>
          <w:sz w:val="28"/>
          <w:szCs w:val="28"/>
        </w:rPr>
        <w:t xml:space="preserve"> должна осуществляться на общегородских или других канализационных очистных сооружениях, гарантирую</w:t>
      </w:r>
      <w:r w:rsidRPr="00D72F3D">
        <w:rPr>
          <w:color w:val="000000"/>
          <w:sz w:val="28"/>
          <w:szCs w:val="28"/>
        </w:rPr>
        <w:softHyphen/>
        <w:t>щих эффективную очистку и обеззараживание сточных вод. При отсутствии общегородских или других очистных сооружений сточные воды медицинской организации должны подвергаться очистке и обеззараживанию на локальных сооружениях.</w:t>
      </w:r>
    </w:p>
    <w:p w:rsidR="009732B3" w:rsidRPr="00D72F3D" w:rsidRDefault="009732B3">
      <w:pPr>
        <w:ind w:firstLine="720"/>
        <w:jc w:val="both"/>
        <w:rPr>
          <w:bCs/>
          <w:sz w:val="28"/>
        </w:rPr>
      </w:pPr>
      <w:r w:rsidRPr="00D72F3D">
        <w:rPr>
          <w:bCs/>
          <w:sz w:val="28"/>
        </w:rP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bookmarkStart w:id="35" w:name="sub_533"/>
      <w:bookmarkEnd w:id="34"/>
    </w:p>
    <w:p w:rsidR="009732B3" w:rsidRPr="00D72F3D" w:rsidRDefault="009732B3">
      <w:pPr>
        <w:ind w:firstLine="720"/>
        <w:jc w:val="both"/>
        <w:rPr>
          <w:bCs/>
          <w:sz w:val="28"/>
        </w:rPr>
      </w:pPr>
      <w:r w:rsidRPr="00D72F3D">
        <w:rPr>
          <w:bCs/>
          <w:sz w:val="28"/>
        </w:rP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9732B3" w:rsidRPr="00D72F3D" w:rsidRDefault="009732B3">
      <w:pPr>
        <w:ind w:firstLine="720"/>
        <w:jc w:val="both"/>
        <w:rPr>
          <w:bCs/>
          <w:sz w:val="28"/>
        </w:rPr>
      </w:pPr>
      <w:bookmarkStart w:id="36" w:name="sub_534"/>
      <w:bookmarkEnd w:id="35"/>
      <w:r w:rsidRPr="00D72F3D">
        <w:rPr>
          <w:bCs/>
          <w:sz w:val="28"/>
        </w:rP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9732B3" w:rsidRPr="00D72F3D" w:rsidRDefault="009732B3">
      <w:pPr>
        <w:ind w:firstLine="720"/>
        <w:jc w:val="both"/>
        <w:rPr>
          <w:bCs/>
          <w:sz w:val="28"/>
        </w:rPr>
      </w:pPr>
      <w:bookmarkStart w:id="37" w:name="sub_54"/>
      <w:bookmarkEnd w:id="36"/>
      <w:r w:rsidRPr="00D72F3D">
        <w:rPr>
          <w:bCs/>
          <w:sz w:val="28"/>
        </w:rPr>
        <w:t>5.4.  Для вновь строящихся и реконструируемых МО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 Для действующих МО    в качестве резервного источника допускается использование водонагревательных устройств.</w:t>
      </w:r>
    </w:p>
    <w:p w:rsidR="009732B3" w:rsidRPr="00D72F3D" w:rsidRDefault="009732B3">
      <w:pPr>
        <w:ind w:firstLine="720"/>
        <w:jc w:val="both"/>
        <w:rPr>
          <w:bCs/>
          <w:sz w:val="28"/>
        </w:rPr>
      </w:pPr>
      <w:bookmarkStart w:id="38" w:name="sub_55"/>
      <w:bookmarkEnd w:id="37"/>
      <w:r w:rsidRPr="00D72F3D">
        <w:rPr>
          <w:bCs/>
          <w:sz w:val="28"/>
        </w:rPr>
        <w:t xml:space="preserve">5.5. Во врачебных кабинетах, комнатах для  персонала, санитарных комнатах, санитарных узлах, туалетах, в материнских комнатах при детских отделениях, процедурных, перевязочных, санитарных комнатах должны быть установлены умывальники с подводкой горячей и холодной воды, оборудованные </w:t>
      </w:r>
      <w:r w:rsidRPr="00D72F3D">
        <w:rPr>
          <w:bCs/>
          <w:sz w:val="28"/>
        </w:rPr>
        <w:lastRenderedPageBreak/>
        <w:t>смесителями. Температура горячей воды в точках разбора детских и психиатрических палат, душевых, санузлов для пациентов не должна превышать 37°С.</w:t>
      </w:r>
    </w:p>
    <w:p w:rsidR="009732B3" w:rsidRPr="00D72F3D" w:rsidRDefault="009732B3">
      <w:pPr>
        <w:ind w:firstLine="720"/>
        <w:jc w:val="both"/>
        <w:rPr>
          <w:bCs/>
          <w:sz w:val="28"/>
        </w:rPr>
      </w:pPr>
      <w:r w:rsidRPr="00D72F3D">
        <w:rPr>
          <w:bCs/>
          <w:sz w:val="28"/>
        </w:rPr>
        <w:t xml:space="preserve">В палатах или шлюзах при палатах вновь строящихся зданий устанавливаются умывальники. </w:t>
      </w:r>
      <w:bookmarkStart w:id="39" w:name="sub_56"/>
      <w:bookmarkEnd w:id="38"/>
    </w:p>
    <w:p w:rsidR="009732B3" w:rsidRPr="00D72F3D" w:rsidRDefault="009732B3">
      <w:pPr>
        <w:ind w:firstLine="720"/>
        <w:jc w:val="both"/>
        <w:rPr>
          <w:bCs/>
          <w:sz w:val="28"/>
        </w:rPr>
      </w:pPr>
      <w:r w:rsidRPr="00D72F3D">
        <w:rPr>
          <w:bCs/>
          <w:sz w:val="28"/>
        </w:rP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МО) и других помещениях, требующие соблюдения особого режима и чистоты рук обслуживающего медперсонала, а также  секционные следует оборудовать умывальниками с установкой смесителей с локтевым (бесконтактным, педальным и прочим не кистевым) управлением и дозаторами с жидким (антисептическим) мылом и растворами антисептиков.</w:t>
      </w:r>
    </w:p>
    <w:bookmarkEnd w:id="39"/>
    <w:p w:rsidR="009732B3" w:rsidRPr="00D72F3D" w:rsidRDefault="009732B3">
      <w:pPr>
        <w:ind w:firstLine="720"/>
        <w:jc w:val="both"/>
        <w:rPr>
          <w:bCs/>
          <w:sz w:val="28"/>
        </w:rPr>
      </w:pPr>
      <w:r w:rsidRPr="00D72F3D">
        <w:rPr>
          <w:bCs/>
          <w:sz w:val="28"/>
        </w:rP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в лабораторных помещениях МО судебно-медицинского и патолого-анатомического профиля,  а также в санпропускниках, в шлюзах-боксах, полубоксах и санузлах для персонала.</w:t>
      </w:r>
    </w:p>
    <w:p w:rsidR="009732B3" w:rsidRPr="00D72F3D" w:rsidRDefault="009732B3">
      <w:pPr>
        <w:ind w:firstLine="720"/>
        <w:jc w:val="both"/>
        <w:rPr>
          <w:bCs/>
          <w:sz w:val="28"/>
        </w:rPr>
      </w:pPr>
      <w:bookmarkStart w:id="40" w:name="sub_57"/>
      <w:r w:rsidRPr="00D72F3D">
        <w:rPr>
          <w:bCs/>
          <w:sz w:val="28"/>
        </w:rPr>
        <w:t>5.7. В палатах новорожденных устанавливаются раковины с широкой чашей и с высокими смесителями.</w:t>
      </w:r>
    </w:p>
    <w:bookmarkEnd w:id="40"/>
    <w:p w:rsidR="009732B3" w:rsidRPr="00D72F3D" w:rsidRDefault="009732B3">
      <w:pPr>
        <w:ind w:firstLine="720"/>
        <w:jc w:val="both"/>
        <w:rPr>
          <w:bCs/>
          <w:sz w:val="28"/>
        </w:rPr>
      </w:pPr>
      <w:r w:rsidRPr="00D72F3D">
        <w:rPr>
          <w:bCs/>
          <w:sz w:val="28"/>
        </w:rPr>
        <w:t>5.8. В кабинетах, где проводится обработка медицинских изделий, многократного применения,  следует предусматривать отдельную раковину для мытья рук или двугнездную раковину (мойку).</w:t>
      </w:r>
    </w:p>
    <w:p w:rsidR="009732B3" w:rsidRPr="00D72F3D" w:rsidRDefault="009732B3">
      <w:pPr>
        <w:ind w:firstLine="720"/>
        <w:jc w:val="both"/>
        <w:rPr>
          <w:bCs/>
          <w:sz w:val="28"/>
        </w:rPr>
      </w:pPr>
      <w:r w:rsidRPr="00D72F3D">
        <w:rPr>
          <w:bCs/>
          <w:sz w:val="28"/>
        </w:rPr>
        <w:t>5.9. Санузлы обеспечиваются туалетной бумагой, средствами для мытья рук.</w:t>
      </w:r>
    </w:p>
    <w:p w:rsidR="009732B3" w:rsidRPr="00D72F3D" w:rsidRDefault="009732B3">
      <w:pPr>
        <w:ind w:firstLine="720"/>
        <w:jc w:val="both"/>
        <w:rPr>
          <w:bCs/>
          <w:sz w:val="28"/>
        </w:rPr>
      </w:pPr>
      <w:bookmarkStart w:id="41" w:name="sub_58"/>
      <w:r w:rsidRPr="00D72F3D">
        <w:rPr>
          <w:bCs/>
          <w:sz w:val="28"/>
        </w:rPr>
        <w:t>5.10. Санитарные комнаты палатных отделений должны быть оборудованы устройствами для обработки, сушки и хранения суден, клеенок.</w:t>
      </w:r>
    </w:p>
    <w:p w:rsidR="009732B3" w:rsidRPr="00D72F3D" w:rsidRDefault="009732B3">
      <w:pPr>
        <w:ind w:firstLine="720"/>
        <w:jc w:val="both"/>
        <w:rPr>
          <w:bCs/>
          <w:sz w:val="28"/>
        </w:rPr>
      </w:pPr>
      <w:r w:rsidRPr="00D72F3D">
        <w:rPr>
          <w:bCs/>
          <w:sz w:val="28"/>
        </w:rP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9732B3" w:rsidRPr="00D72F3D" w:rsidRDefault="009732B3" w:rsidP="00647428">
      <w:pPr>
        <w:pStyle w:val="a7"/>
        <w:ind w:firstLine="720"/>
        <w:jc w:val="both"/>
        <w:rPr>
          <w:b w:val="0"/>
          <w:szCs w:val="28"/>
        </w:rPr>
      </w:pPr>
      <w:r w:rsidRPr="00D72F3D">
        <w:rPr>
          <w:b w:val="0"/>
          <w:bCs/>
        </w:rP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градусов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2 раз в год, точка отбора - перед поступлением в распределительную сеть.</w:t>
      </w:r>
      <w:r w:rsidRPr="00D72F3D">
        <w:rPr>
          <w:bCs/>
        </w:rPr>
        <w:t xml:space="preserve"> </w:t>
      </w:r>
      <w:r w:rsidRPr="00D72F3D">
        <w:rPr>
          <w:b w:val="0"/>
          <w:bCs/>
        </w:rPr>
        <w:t xml:space="preserve">В </w:t>
      </w:r>
      <w:r w:rsidRPr="00D72F3D">
        <w:rPr>
          <w:b w:val="0"/>
          <w:szCs w:val="28"/>
        </w:rPr>
        <w:t xml:space="preserve"> случае  снижения температуры горячего водоснабжения в точках выхода до 55</w:t>
      </w:r>
      <w:r w:rsidRPr="00D72F3D">
        <w:rPr>
          <w:b w:val="0"/>
          <w:szCs w:val="28"/>
          <w:vertAlign w:val="superscript"/>
        </w:rPr>
        <w:t>о</w:t>
      </w:r>
      <w:r w:rsidRPr="00D72F3D">
        <w:rPr>
          <w:b w:val="0"/>
          <w:szCs w:val="28"/>
        </w:rPr>
        <w:t xml:space="preserve">С и ниже, контроль  на наличие </w:t>
      </w:r>
      <w:r w:rsidRPr="00D72F3D">
        <w:rPr>
          <w:b w:val="0"/>
          <w:szCs w:val="28"/>
          <w:lang w:val="en-US"/>
        </w:rPr>
        <w:t>Legionella</w:t>
      </w:r>
      <w:r w:rsidRPr="00D72F3D">
        <w:rPr>
          <w:b w:val="0"/>
          <w:szCs w:val="28"/>
        </w:rPr>
        <w:t xml:space="preserve"> </w:t>
      </w:r>
      <w:r w:rsidRPr="00D72F3D">
        <w:rPr>
          <w:b w:val="0"/>
          <w:szCs w:val="28"/>
          <w:lang w:val="en-US"/>
        </w:rPr>
        <w:t>pneumophila</w:t>
      </w:r>
      <w:r w:rsidRPr="00D72F3D">
        <w:rPr>
          <w:b w:val="0"/>
          <w:szCs w:val="28"/>
        </w:rPr>
        <w:t xml:space="preserve"> и </w:t>
      </w:r>
      <w:r w:rsidRPr="00D72F3D">
        <w:rPr>
          <w:b w:val="0"/>
          <w:szCs w:val="28"/>
          <w:lang w:val="en-US"/>
        </w:rPr>
        <w:t>Legionella</w:t>
      </w:r>
      <w:r w:rsidRPr="00D72F3D">
        <w:rPr>
          <w:b w:val="0"/>
          <w:szCs w:val="28"/>
        </w:rPr>
        <w:t xml:space="preserve"> </w:t>
      </w:r>
      <w:r w:rsidRPr="00D72F3D">
        <w:rPr>
          <w:b w:val="0"/>
          <w:szCs w:val="28"/>
          <w:lang w:val="en-US"/>
        </w:rPr>
        <w:t>spp</w:t>
      </w:r>
      <w:r w:rsidRPr="00D72F3D">
        <w:rPr>
          <w:b w:val="0"/>
          <w:szCs w:val="28"/>
        </w:rPr>
        <w:t>.  проводится  ежемесячно до момента восстановления температурного режима до уровня  выше 65</w:t>
      </w:r>
      <w:r w:rsidRPr="00D72F3D">
        <w:rPr>
          <w:b w:val="0"/>
          <w:szCs w:val="28"/>
          <w:vertAlign w:val="superscript"/>
        </w:rPr>
        <w:t>о</w:t>
      </w:r>
      <w:r w:rsidRPr="00D72F3D">
        <w:rPr>
          <w:b w:val="0"/>
          <w:szCs w:val="28"/>
        </w:rPr>
        <w:t xml:space="preserve"> С.</w:t>
      </w:r>
    </w:p>
    <w:p w:rsidR="009732B3" w:rsidRPr="00D72F3D" w:rsidRDefault="009732B3">
      <w:pPr>
        <w:ind w:firstLine="720"/>
        <w:jc w:val="both"/>
        <w:rPr>
          <w:bCs/>
          <w:sz w:val="28"/>
        </w:rPr>
      </w:pPr>
      <w:r w:rsidRPr="00D72F3D">
        <w:rPr>
          <w:bCs/>
          <w:sz w:val="28"/>
        </w:rPr>
        <w:t>При температуре горячей воды выше 65 градусов и холодной воды ниже 20 градусов микробиологический контроль не проводится.</w:t>
      </w:r>
    </w:p>
    <w:p w:rsidR="009732B3" w:rsidRPr="00576951" w:rsidRDefault="009732B3">
      <w:pPr>
        <w:spacing w:before="120" w:after="120"/>
        <w:ind w:firstLine="720"/>
        <w:jc w:val="center"/>
        <w:rPr>
          <w:b/>
          <w:bCs/>
          <w:sz w:val="28"/>
          <w:szCs w:val="28"/>
        </w:rPr>
      </w:pPr>
      <w:bookmarkStart w:id="42" w:name="sub_600"/>
      <w:bookmarkEnd w:id="41"/>
      <w:r w:rsidRPr="00576951">
        <w:rPr>
          <w:b/>
          <w:bCs/>
          <w:sz w:val="28"/>
          <w:szCs w:val="28"/>
        </w:rPr>
        <w:lastRenderedPageBreak/>
        <w:t>6. Требования к отоплению, вентиляции, микроклимату и воздушной среде помещений</w:t>
      </w:r>
    </w:p>
    <w:p w:rsidR="009732B3" w:rsidRPr="00D72F3D" w:rsidRDefault="009732B3">
      <w:pPr>
        <w:ind w:firstLine="720"/>
        <w:jc w:val="both"/>
        <w:rPr>
          <w:bCs/>
          <w:sz w:val="28"/>
        </w:rPr>
      </w:pPr>
      <w:bookmarkStart w:id="43" w:name="sub_61"/>
      <w:bookmarkEnd w:id="42"/>
      <w:r w:rsidRPr="00D72F3D">
        <w:rPr>
          <w:bCs/>
          <w:sz w:val="28"/>
        </w:rPr>
        <w:t>6.1. Системы отопления, вентиляции и кондиционирования воздуха должны обеспечивать нормируемые параметры микроклимата и чистоты воздушной среды помещений, в которых осуществляется медицинская деятельность.</w:t>
      </w:r>
    </w:p>
    <w:p w:rsidR="009732B3" w:rsidRPr="00D72F3D" w:rsidRDefault="009732B3" w:rsidP="00134A78">
      <w:pPr>
        <w:ind w:firstLine="709"/>
        <w:jc w:val="both"/>
        <w:rPr>
          <w:color w:val="000000"/>
          <w:sz w:val="28"/>
          <w:szCs w:val="28"/>
        </w:rPr>
      </w:pPr>
      <w:bookmarkStart w:id="44" w:name="sub_63"/>
      <w:bookmarkEnd w:id="43"/>
      <w:r w:rsidRPr="00D72F3D">
        <w:rPr>
          <w:bCs/>
          <w:sz w:val="28"/>
          <w:szCs w:val="28"/>
        </w:rPr>
        <w:t>6.2. Нагревательные приборы должны иметь гладкую поверхность, исключающую адсорбированные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r w:rsidRPr="00D72F3D">
        <w:rPr>
          <w:color w:val="000000"/>
          <w:sz w:val="28"/>
          <w:szCs w:val="28"/>
        </w:rPr>
        <w:t xml:space="preserve"> Конструкция и установка нагревательных приборов должна обеспечивать свободный доступ для санитарной и дезинфекционной обработки;</w:t>
      </w:r>
    </w:p>
    <w:bookmarkEnd w:id="44"/>
    <w:p w:rsidR="009732B3" w:rsidRPr="00D72F3D" w:rsidRDefault="009732B3">
      <w:pPr>
        <w:ind w:firstLine="720"/>
        <w:jc w:val="both"/>
        <w:rPr>
          <w:bCs/>
          <w:sz w:val="28"/>
        </w:rPr>
      </w:pPr>
      <w:r w:rsidRPr="00D72F3D">
        <w:rPr>
          <w:bCs/>
          <w:sz w:val="28"/>
        </w:rPr>
        <w:t>При устройстве ограждений отопительных приборов должен быть обеспечен свободный доступ для текущей эксплуатации и уборки.</w:t>
      </w:r>
    </w:p>
    <w:p w:rsidR="009732B3" w:rsidRPr="00D72F3D" w:rsidRDefault="009732B3">
      <w:pPr>
        <w:ind w:firstLine="720"/>
        <w:jc w:val="both"/>
        <w:rPr>
          <w:bCs/>
          <w:sz w:val="28"/>
        </w:rPr>
      </w:pPr>
      <w:bookmarkStart w:id="45" w:name="sub_64"/>
      <w:r w:rsidRPr="00D72F3D">
        <w:rPr>
          <w:bCs/>
          <w:sz w:val="28"/>
        </w:rPr>
        <w:t>6.3. В системах центрального отопления МО в качестве теплоносителя используется вода с температурой в нагревательных приборах 70-85</w:t>
      </w:r>
      <w:r w:rsidRPr="00D72F3D">
        <w:rPr>
          <w:bCs/>
          <w:sz w:val="28"/>
          <w:vertAlign w:val="superscript"/>
        </w:rPr>
        <w:t>о</w:t>
      </w:r>
      <w:r w:rsidRPr="00D72F3D">
        <w:rPr>
          <w:bCs/>
          <w:sz w:val="28"/>
        </w:rPr>
        <w:t> С. Использование других жидкостей и растворов в системах отопления не допускается.</w:t>
      </w:r>
    </w:p>
    <w:p w:rsidR="009732B3" w:rsidRPr="00D72F3D" w:rsidRDefault="009732B3">
      <w:pPr>
        <w:ind w:firstLine="720"/>
        <w:jc w:val="both"/>
        <w:rPr>
          <w:bCs/>
          <w:sz w:val="28"/>
        </w:rPr>
      </w:pPr>
      <w:bookmarkStart w:id="46" w:name="sub_65"/>
      <w:bookmarkEnd w:id="45"/>
      <w:r w:rsidRPr="00D72F3D">
        <w:rPr>
          <w:bCs/>
          <w:sz w:val="28"/>
        </w:rPr>
        <w:t>6.4. Здания МО  должны быть оборудованы системами приточно-вытяжной вентиляции с механическим и/или естественным побуждением.</w:t>
      </w:r>
      <w:bookmarkEnd w:id="46"/>
    </w:p>
    <w:p w:rsidR="009732B3" w:rsidRPr="00D72F3D" w:rsidRDefault="009732B3" w:rsidP="004515B3">
      <w:pPr>
        <w:tabs>
          <w:tab w:val="left" w:pos="1276"/>
        </w:tabs>
        <w:ind w:firstLine="720"/>
        <w:jc w:val="both"/>
        <w:rPr>
          <w:bCs/>
          <w:sz w:val="28"/>
          <w:szCs w:val="28"/>
        </w:rPr>
      </w:pPr>
      <w:r w:rsidRPr="00D72F3D">
        <w:rPr>
          <w:bCs/>
          <w:sz w:val="28"/>
          <w:szCs w:val="28"/>
        </w:rPr>
        <w:t xml:space="preserve">6.5. В </w:t>
      </w:r>
      <w:r w:rsidRPr="00D72F3D">
        <w:rPr>
          <w:bCs/>
          <w:sz w:val="28"/>
        </w:rPr>
        <w:t>МО</w:t>
      </w:r>
      <w:r w:rsidRPr="00D72F3D">
        <w:rPr>
          <w:bCs/>
          <w:sz w:val="28"/>
          <w:szCs w:val="28"/>
        </w:rPr>
        <w:t xml:space="preserve"> общей площадью не более 500 кв.м., в помещениях класса Б и В (кроме малых операционных, рентгенкабинетов, кабинетов компьютерной и магнитно-резонансной томографии</w:t>
      </w:r>
      <w:r w:rsidRPr="00D72F3D">
        <w:rPr>
          <w:color w:val="000000"/>
          <w:sz w:val="28"/>
          <w:szCs w:val="28"/>
        </w:rPr>
        <w:t xml:space="preserve">, </w:t>
      </w:r>
      <w:r w:rsidRPr="00D72F3D">
        <w:rPr>
          <w:sz w:val="28"/>
          <w:szCs w:val="28"/>
        </w:rPr>
        <w:t>палат для имуннокомпрометированных</w:t>
      </w:r>
      <w:r w:rsidRPr="00D72F3D">
        <w:rPr>
          <w:color w:val="000000"/>
          <w:sz w:val="28"/>
          <w:szCs w:val="28"/>
        </w:rPr>
        <w:t xml:space="preserve">    больных</w:t>
      </w:r>
      <w:r w:rsidRPr="00D72F3D">
        <w:rPr>
          <w:bCs/>
          <w:sz w:val="28"/>
          <w:szCs w:val="28"/>
        </w:rPr>
        <w:t>)  допускается естественное проветривание через оконные проемы.</w:t>
      </w:r>
    </w:p>
    <w:p w:rsidR="009732B3" w:rsidRPr="00D72F3D" w:rsidRDefault="009732B3" w:rsidP="004415DF">
      <w:pPr>
        <w:jc w:val="both"/>
        <w:rPr>
          <w:sz w:val="28"/>
          <w:szCs w:val="28"/>
        </w:rPr>
      </w:pPr>
      <w:r w:rsidRPr="00D72F3D">
        <w:rPr>
          <w:bCs/>
          <w:sz w:val="28"/>
        </w:rPr>
        <w:t xml:space="preserve">         6.6. Системы механической приточно-вытяжной вентиляции должны быть паспортизированы. Эксплуатация (обслуживание) механической приточно-</w:t>
      </w:r>
      <w:r w:rsidRPr="00D72F3D">
        <w:rPr>
          <w:bCs/>
          <w:sz w:val="28"/>
          <w:szCs w:val="28"/>
        </w:rPr>
        <w:t xml:space="preserve">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w:t>
      </w:r>
      <w:r w:rsidRPr="00D72F3D">
        <w:rPr>
          <w:sz w:val="28"/>
          <w:szCs w:val="28"/>
        </w:rPr>
        <w:t>вентиляции спе</w:t>
      </w:r>
      <w:r w:rsidRPr="00D72F3D">
        <w:rPr>
          <w:sz w:val="28"/>
          <w:szCs w:val="28"/>
        </w:rPr>
        <w:softHyphen/>
        <w:t>циализированной организацией с оформлением акта выполненных работ, текущие ре</w:t>
      </w:r>
      <w:r w:rsidRPr="00D72F3D">
        <w:rPr>
          <w:sz w:val="28"/>
          <w:szCs w:val="28"/>
        </w:rPr>
        <w:softHyphen/>
        <w:t>монты (при необходимости), а также очистка и дезинфекция систем механической приточно-вытяжной вентиляции и кондиционирования.</w:t>
      </w:r>
    </w:p>
    <w:p w:rsidR="009732B3" w:rsidRPr="00D72F3D" w:rsidRDefault="009732B3">
      <w:pPr>
        <w:ind w:firstLine="720"/>
        <w:jc w:val="both"/>
        <w:rPr>
          <w:bCs/>
          <w:sz w:val="28"/>
        </w:rPr>
      </w:pPr>
      <w:r w:rsidRPr="00D72F3D">
        <w:rPr>
          <w:bCs/>
          <w:sz w:val="28"/>
        </w:rPr>
        <w:t>6.7. Система вентиляции производственных помещений МО, размещенных в жилых зданиях, должна быть отдельной от вентиляции жилого дома.</w:t>
      </w:r>
    </w:p>
    <w:p w:rsidR="009732B3" w:rsidRPr="00D72F3D" w:rsidRDefault="009732B3">
      <w:pPr>
        <w:ind w:firstLine="720"/>
        <w:jc w:val="both"/>
        <w:rPr>
          <w:bCs/>
          <w:sz w:val="28"/>
        </w:rPr>
      </w:pPr>
      <w:r w:rsidRPr="00D72F3D">
        <w:rPr>
          <w:bCs/>
          <w:sz w:val="28"/>
        </w:rPr>
        <w:t>6.8. При эксплуатации систем вентиляции должны быть обеспечены нормативные требования к уровням шума и вибрации.</w:t>
      </w:r>
    </w:p>
    <w:p w:rsidR="009732B3" w:rsidRPr="00D72F3D" w:rsidRDefault="009732B3">
      <w:pPr>
        <w:ind w:firstLine="720"/>
        <w:jc w:val="both"/>
        <w:rPr>
          <w:bCs/>
          <w:sz w:val="28"/>
        </w:rPr>
      </w:pPr>
      <w:r w:rsidRPr="00D72F3D">
        <w:rPr>
          <w:bCs/>
          <w:sz w:val="28"/>
        </w:rPr>
        <w:t xml:space="preserve">6.9.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приложением 3. </w:t>
      </w:r>
    </w:p>
    <w:p w:rsidR="009732B3" w:rsidRPr="00D72F3D" w:rsidRDefault="009732B3">
      <w:pPr>
        <w:ind w:firstLine="720"/>
        <w:jc w:val="both"/>
        <w:rPr>
          <w:bCs/>
          <w:sz w:val="28"/>
        </w:rPr>
      </w:pPr>
      <w:r w:rsidRPr="00D72F3D">
        <w:rPr>
          <w:bCs/>
          <w:sz w:val="28"/>
        </w:rPr>
        <w:t xml:space="preserve">В помещениях классов А и Б в воздухе не должно быть золотистого стафилококка. В помещениях классов В и Г золотистый стафилококк не нормируется. </w:t>
      </w:r>
    </w:p>
    <w:p w:rsidR="009732B3" w:rsidRPr="00D72F3D" w:rsidRDefault="009732B3" w:rsidP="0053498C">
      <w:pPr>
        <w:ind w:firstLine="720"/>
        <w:jc w:val="both"/>
        <w:rPr>
          <w:bCs/>
          <w:sz w:val="28"/>
        </w:rPr>
      </w:pPr>
      <w:r w:rsidRPr="00D72F3D">
        <w:rPr>
          <w:bCs/>
          <w:sz w:val="28"/>
        </w:rPr>
        <w:t xml:space="preserve">Предельно допустимые концентрации вредных химических веществ в воздухе производственных помещений представлены в приложении 4. </w:t>
      </w:r>
    </w:p>
    <w:p w:rsidR="009732B3" w:rsidRPr="00D72F3D" w:rsidRDefault="009732B3">
      <w:pPr>
        <w:ind w:firstLine="720"/>
        <w:jc w:val="both"/>
        <w:rPr>
          <w:bCs/>
          <w:sz w:val="28"/>
        </w:rPr>
      </w:pPr>
      <w:r w:rsidRPr="00D72F3D">
        <w:rPr>
          <w:bCs/>
          <w:sz w:val="28"/>
        </w:rPr>
        <w:lastRenderedPageBreak/>
        <w:t>6.9. Проектирование и эксплуатация вентиляционных систем должны исключать перетекание воздушных масс из "грязных" помещений в "чистые".</w:t>
      </w:r>
    </w:p>
    <w:p w:rsidR="009732B3" w:rsidRPr="00D72F3D" w:rsidRDefault="009732B3">
      <w:pPr>
        <w:ind w:firstLine="720"/>
        <w:jc w:val="both"/>
        <w:rPr>
          <w:bCs/>
          <w:sz w:val="28"/>
        </w:rPr>
      </w:pPr>
      <w:r w:rsidRPr="00D72F3D">
        <w:rPr>
          <w:bCs/>
          <w:sz w:val="28"/>
        </w:rPr>
        <w:t xml:space="preserve">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класса чистоты А и Б относительная влажность не должна превышать 60%. </w:t>
      </w:r>
    </w:p>
    <w:p w:rsidR="009732B3" w:rsidRPr="00D72F3D" w:rsidRDefault="009732B3" w:rsidP="002A27B2">
      <w:pPr>
        <w:ind w:firstLine="720"/>
        <w:jc w:val="both"/>
        <w:rPr>
          <w:bCs/>
          <w:sz w:val="28"/>
        </w:rPr>
      </w:pPr>
      <w:r w:rsidRPr="00D72F3D">
        <w:rPr>
          <w:bCs/>
          <w:sz w:val="28"/>
        </w:rPr>
        <w:t xml:space="preserve">Температура и организация воздухообмена в помещениях принимается в соответствии с приложением 3. </w:t>
      </w:r>
    </w:p>
    <w:p w:rsidR="009732B3" w:rsidRPr="00D72F3D" w:rsidRDefault="009732B3" w:rsidP="00363B45">
      <w:pPr>
        <w:ind w:firstLine="720"/>
        <w:jc w:val="both"/>
        <w:rPr>
          <w:bCs/>
          <w:sz w:val="28"/>
        </w:rPr>
      </w:pPr>
      <w:r w:rsidRPr="00D72F3D">
        <w:rPr>
          <w:bCs/>
          <w:sz w:val="28"/>
        </w:rPr>
        <w:t>6.11. Вне зависимости от наличия систем принудительной вентиляции во всех лечебно-диагностических помещениях, за исключением помещений чистоты класса А и помещений без естественного освещения,  должна быть предусмотрена возможность естественного проветривания.</w:t>
      </w:r>
    </w:p>
    <w:p w:rsidR="009732B3" w:rsidRPr="00D72F3D" w:rsidRDefault="009732B3" w:rsidP="00363B45">
      <w:pPr>
        <w:ind w:firstLine="720"/>
        <w:jc w:val="both"/>
        <w:rPr>
          <w:bCs/>
          <w:sz w:val="28"/>
        </w:rPr>
      </w:pPr>
      <w:r w:rsidRPr="00D72F3D">
        <w:rPr>
          <w:bCs/>
          <w:sz w:val="28"/>
        </w:rPr>
        <w:t xml:space="preserve">Допускается также отсутствие естественного проветривания в помещениях, оснащенных системой автоматического контроля микроклимата (система «климат-контроль»). </w:t>
      </w:r>
    </w:p>
    <w:p w:rsidR="009732B3" w:rsidRPr="00D72F3D" w:rsidRDefault="009732B3">
      <w:pPr>
        <w:ind w:firstLine="720"/>
        <w:jc w:val="both"/>
        <w:rPr>
          <w:bCs/>
          <w:sz w:val="28"/>
        </w:rPr>
      </w:pPr>
      <w:r w:rsidRPr="00D72F3D">
        <w:rPr>
          <w:bCs/>
          <w:sz w:val="28"/>
        </w:rPr>
        <w:t>6.12. Самостоятельные системы приточно-вытяжной вентиляции предусматриваются для помещений операционных, реанимационных, рентгенкабинетов, лабораторий, секционных. Допускаются общие системы приточно-вытяжной вентиляции для группы помещений одного или нескольких структурных подразделений, кроме помещений чистоты класса А.</w:t>
      </w:r>
    </w:p>
    <w:p w:rsidR="009732B3" w:rsidRPr="00D72F3D" w:rsidRDefault="009732B3">
      <w:pPr>
        <w:ind w:firstLine="720"/>
        <w:jc w:val="both"/>
        <w:rPr>
          <w:bCs/>
          <w:sz w:val="28"/>
        </w:rPr>
      </w:pPr>
      <w:r w:rsidRPr="00D72F3D">
        <w:rPr>
          <w:bCs/>
          <w:sz w:val="28"/>
        </w:rP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(ламинарным) воздушным потоком в зону опера</w:t>
      </w:r>
      <w:bookmarkStart w:id="47" w:name="sub_621"/>
      <w:r w:rsidRPr="00D72F3D">
        <w:rPr>
          <w:bCs/>
          <w:sz w:val="28"/>
        </w:rPr>
        <w:t>ционного стола (кровати).</w:t>
      </w:r>
    </w:p>
    <w:bookmarkEnd w:id="47"/>
    <w:p w:rsidR="009732B3" w:rsidRPr="00D72F3D" w:rsidRDefault="009732B3">
      <w:pPr>
        <w:ind w:firstLine="720"/>
        <w:jc w:val="both"/>
        <w:rPr>
          <w:bCs/>
          <w:sz w:val="28"/>
        </w:rPr>
      </w:pPr>
      <w:r w:rsidRPr="00D72F3D">
        <w:rPr>
          <w:bCs/>
          <w:sz w:val="28"/>
        </w:rP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40%-из верхней зоны и 60% - из нижней зоны (60см от пола).</w:t>
      </w:r>
    </w:p>
    <w:p w:rsidR="009732B3" w:rsidRPr="00D72F3D" w:rsidRDefault="009732B3">
      <w:pPr>
        <w:ind w:firstLine="720"/>
        <w:jc w:val="both"/>
        <w:rPr>
          <w:bCs/>
          <w:sz w:val="28"/>
        </w:rPr>
      </w:pPr>
      <w:r w:rsidRPr="00D72F3D">
        <w:rPr>
          <w:bCs/>
          <w:sz w:val="28"/>
        </w:rP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оснащаться самостоятельной системой вытяжной вентиляции и аварийной вентиляцией, включающейся автоматически по сигналу газоанализатора.</w:t>
      </w:r>
    </w:p>
    <w:p w:rsidR="009732B3" w:rsidRPr="00D72F3D" w:rsidRDefault="009732B3">
      <w:pPr>
        <w:ind w:firstLine="720"/>
        <w:jc w:val="both"/>
        <w:rPr>
          <w:bCs/>
          <w:sz w:val="28"/>
        </w:rPr>
      </w:pPr>
      <w:r w:rsidRPr="00D72F3D">
        <w:rPr>
          <w:bCs/>
          <w:sz w:val="28"/>
        </w:rPr>
        <w:t>6.15. В асептических помещениях приток должен преобладать над вытяжкой. В помещениях инфекционного профиля вытяжка преобладает над притоком.</w:t>
      </w:r>
    </w:p>
    <w:p w:rsidR="009732B3" w:rsidRPr="00D72F3D" w:rsidRDefault="009732B3">
      <w:pPr>
        <w:ind w:firstLine="720"/>
        <w:jc w:val="both"/>
        <w:rPr>
          <w:bCs/>
          <w:sz w:val="28"/>
        </w:rPr>
      </w:pPr>
      <w:r w:rsidRPr="00D72F3D">
        <w:rPr>
          <w:bCs/>
          <w:sz w:val="28"/>
        </w:rPr>
        <w:t>6.16. В целях обеспечения постоянных показателей заданных параметров воздуха приточно-вытяжная система вентиляции помещений чистоты класса А должна работать в непрерывном режиме.</w:t>
      </w:r>
    </w:p>
    <w:p w:rsidR="009732B3" w:rsidRPr="00D72F3D" w:rsidRDefault="009732B3">
      <w:pPr>
        <w:ind w:firstLine="720"/>
        <w:jc w:val="both"/>
        <w:rPr>
          <w:sz w:val="28"/>
          <w:szCs w:val="28"/>
        </w:rPr>
      </w:pPr>
      <w:r w:rsidRPr="00D72F3D">
        <w:rPr>
          <w:bCs/>
          <w:sz w:val="28"/>
        </w:rPr>
        <w:t xml:space="preserve">6.17. Запорные устройства (в том числе обратные клапаны), должны устанавливаться на приточных и вытяжных вентиляционных системах в </w:t>
      </w:r>
      <w:r w:rsidRPr="00D72F3D">
        <w:rPr>
          <w:sz w:val="28"/>
          <w:szCs w:val="28"/>
        </w:rPr>
        <w:lastRenderedPageBreak/>
        <w:t>секционных, лабораториях патолого-анатомического и судебно-медицинского профиля, а также в других помещениях, для исключения несанкционированного перетока воздуха.</w:t>
      </w:r>
    </w:p>
    <w:p w:rsidR="009732B3" w:rsidRPr="00D72F3D" w:rsidRDefault="009732B3">
      <w:pPr>
        <w:ind w:firstLine="720"/>
        <w:jc w:val="both"/>
        <w:rPr>
          <w:bCs/>
          <w:sz w:val="28"/>
        </w:rPr>
      </w:pPr>
      <w:r w:rsidRPr="00D72F3D">
        <w:rPr>
          <w:bCs/>
          <w:sz w:val="28"/>
        </w:rPr>
        <w:t>6.18. В инфекционных, в том числе туберкулезных отделениях, вытяжные вентиляционные системы должны оснащаться устройствами обеззараживания воздуха или фильтрами тонкой очистки (Н11-Н14).</w:t>
      </w:r>
    </w:p>
    <w:p w:rsidR="009732B3" w:rsidRDefault="009732B3">
      <w:pPr>
        <w:ind w:firstLine="720"/>
        <w:jc w:val="both"/>
        <w:rPr>
          <w:bCs/>
          <w:sz w:val="28"/>
        </w:rPr>
      </w:pPr>
      <w:r w:rsidRPr="00D72F3D">
        <w:rPr>
          <w:bCs/>
          <w:sz w:val="28"/>
        </w:rPr>
        <w:t>6.19. Боксы и боксированные палаты оборудуются автономными системами вытяжной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9732B3" w:rsidRPr="00576951" w:rsidRDefault="009732B3">
      <w:pPr>
        <w:ind w:firstLine="720"/>
        <w:jc w:val="both"/>
        <w:rPr>
          <w:bCs/>
          <w:sz w:val="28"/>
        </w:rPr>
      </w:pPr>
      <w:r>
        <w:rPr>
          <w:bCs/>
          <w:sz w:val="28"/>
        </w:rPr>
        <w:t xml:space="preserve">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w:t>
      </w:r>
      <w:r w:rsidRPr="00576951">
        <w:rPr>
          <w:bCs/>
          <w:sz w:val="28"/>
        </w:rPr>
        <w:t xml:space="preserve">обеспечивающими эффективность </w:t>
      </w:r>
      <w:r w:rsidRPr="00576951">
        <w:rPr>
          <w:sz w:val="28"/>
          <w:szCs w:val="28"/>
        </w:rPr>
        <w:t xml:space="preserve">обеззараживания (инактивации) </w:t>
      </w:r>
      <w:r w:rsidRPr="00576951">
        <w:rPr>
          <w:bCs/>
          <w:sz w:val="28"/>
        </w:rPr>
        <w:t xml:space="preserve"> по санитарно-показательным микроорганизмам не менее чем на 95% на выходе.</w:t>
      </w:r>
    </w:p>
    <w:p w:rsidR="009732B3" w:rsidRPr="00D72F3D" w:rsidRDefault="009732B3" w:rsidP="00D72F3D">
      <w:pPr>
        <w:ind w:firstLine="720"/>
        <w:jc w:val="both"/>
        <w:rPr>
          <w:bCs/>
          <w:sz w:val="28"/>
        </w:rPr>
      </w:pPr>
      <w:r w:rsidRPr="00576951">
        <w:rPr>
          <w:bCs/>
          <w:sz w:val="28"/>
        </w:rPr>
        <w:t>21.Изоляция пациентов с инфекционными болезнями, которые</w:t>
      </w:r>
      <w:r w:rsidRPr="00D72F3D">
        <w:rPr>
          <w:bCs/>
          <w:sz w:val="28"/>
        </w:rPr>
        <w:t xml:space="preserve">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желтая лихорадка, вирусные геморрагические лихорадки и другие) допускается только в боксах с системой механической приточно-вытяжной вентиляции, при этом фильтр (устройство обеззараживания) должен быть установлен на выходе воздуховода удаляемого воздуха из бокса.</w:t>
      </w:r>
    </w:p>
    <w:p w:rsidR="009732B3" w:rsidRPr="00D72F3D" w:rsidRDefault="009732B3">
      <w:pPr>
        <w:ind w:firstLine="720"/>
        <w:jc w:val="both"/>
        <w:rPr>
          <w:bCs/>
          <w:sz w:val="28"/>
        </w:rPr>
      </w:pPr>
      <w:r w:rsidRPr="00D72F3D">
        <w:rPr>
          <w:bCs/>
          <w:sz w:val="28"/>
        </w:rPr>
        <w:t>6.22. Забор наружного воздуха для систем вентиляции и кондиционирования производится из чистой зоны на высоте не менее 2 м от поверхности земли до низа воздухозаборной решетки. Наружный воздух, подаваемый приточными установками, подлежит очистке фильтрами грубой и тонкой очистки.</w:t>
      </w:r>
    </w:p>
    <w:p w:rsidR="009732B3" w:rsidRDefault="009732B3">
      <w:pPr>
        <w:ind w:firstLine="720"/>
        <w:jc w:val="both"/>
        <w:rPr>
          <w:bCs/>
          <w:sz w:val="28"/>
        </w:rPr>
      </w:pPr>
      <w:r w:rsidRPr="00D72F3D">
        <w:rPr>
          <w:bCs/>
          <w:sz w:val="28"/>
        </w:rPr>
        <w:t>6.23. Выброс отработанного воздуха предусматривается выше кровли на высоту не менее 0,7 м. Допускается выброс воздуха на фасад здания после очистки фильтрами соответствующего назначения.</w:t>
      </w:r>
    </w:p>
    <w:p w:rsidR="009732B3" w:rsidRDefault="009732B3" w:rsidP="00871993">
      <w:pPr>
        <w:ind w:firstLine="709"/>
        <w:jc w:val="both"/>
        <w:rPr>
          <w:bCs/>
          <w:sz w:val="28"/>
        </w:rPr>
      </w:pPr>
      <w:r w:rsidRPr="00871993">
        <w:rPr>
          <w:bCs/>
          <w:sz w:val="28"/>
        </w:rPr>
        <w:t xml:space="preserve">6.24 Воздух, подаваемый в помещения чистоты классов А и Б должен подвергаться очистке и обеззараживанию, устройствами, эффективность </w:t>
      </w:r>
      <w:r w:rsidRPr="00576951">
        <w:rPr>
          <w:bCs/>
          <w:sz w:val="28"/>
        </w:rPr>
        <w:t>обеззараживания  (инактивации)  которых на</w:t>
      </w:r>
      <w:r w:rsidRPr="00871993">
        <w:rPr>
          <w:bCs/>
          <w:sz w:val="28"/>
        </w:rPr>
        <w:t xml:space="preserve"> выходе  не менее  99% - для класса А и 95% для класса Б, что соответствует эффективности фильтров (H11-H14). Фильтры высокой очистки подлежат замене не реже 1 раза в 6 месяцев, если другое</w:t>
      </w:r>
      <w:r>
        <w:rPr>
          <w:bCs/>
          <w:sz w:val="28"/>
        </w:rPr>
        <w:t xml:space="preserve"> </w:t>
      </w:r>
      <w:r w:rsidRPr="00871993">
        <w:rPr>
          <w:bCs/>
          <w:sz w:val="28"/>
        </w:rPr>
        <w:t xml:space="preserve"> не предусмотрено инструкцией по эксплуатации.</w:t>
      </w:r>
    </w:p>
    <w:p w:rsidR="009732B3" w:rsidRPr="00E44670" w:rsidRDefault="009732B3" w:rsidP="00871993">
      <w:pPr>
        <w:ind w:firstLine="709"/>
        <w:jc w:val="both"/>
        <w:rPr>
          <w:bCs/>
          <w:sz w:val="28"/>
        </w:rPr>
      </w:pPr>
      <w:r w:rsidRPr="00576951">
        <w:rPr>
          <w:bCs/>
          <w:sz w:val="28"/>
        </w:rPr>
        <w:t xml:space="preserve">6.25 Помещения класса чистоты А и Б оснащаются устройствами по обеззараживанию воздуха внутри помещения, обеспечивающими иннактивацию микроорганизмов и нормативные микробиологические параметры воздуха для </w:t>
      </w:r>
      <w:r w:rsidRPr="00576951">
        <w:rPr>
          <w:bCs/>
          <w:sz w:val="28"/>
        </w:rPr>
        <w:lastRenderedPageBreak/>
        <w:t xml:space="preserve">помещений различного функционального назначения, изложенные в приложении 3. </w:t>
      </w:r>
    </w:p>
    <w:p w:rsidR="009732B3" w:rsidRDefault="009732B3">
      <w:pPr>
        <w:ind w:firstLine="720"/>
        <w:jc w:val="both"/>
        <w:rPr>
          <w:bCs/>
          <w:sz w:val="28"/>
        </w:rPr>
      </w:pPr>
      <w:r>
        <w:rPr>
          <w:bCs/>
          <w:sz w:val="28"/>
        </w:rPr>
        <w:t>6.26. Для обеспечения нормируемой температуры и влажности воздуха в помещениях чистоты классов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9732B3" w:rsidRDefault="009732B3">
      <w:pPr>
        <w:ind w:firstLine="720"/>
        <w:jc w:val="both"/>
        <w:rPr>
          <w:bCs/>
          <w:sz w:val="28"/>
        </w:rPr>
      </w:pPr>
      <w:r>
        <w:rPr>
          <w:bCs/>
          <w:sz w:val="28"/>
        </w:rPr>
        <w:t>6.27.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9732B3" w:rsidRPr="00D72F3D" w:rsidRDefault="009732B3">
      <w:pPr>
        <w:ind w:firstLine="720"/>
        <w:jc w:val="both"/>
        <w:rPr>
          <w:bCs/>
          <w:sz w:val="28"/>
        </w:rPr>
      </w:pPr>
      <w:r w:rsidRPr="00D72F3D">
        <w:rPr>
          <w:bCs/>
          <w:sz w:val="28"/>
        </w:rPr>
        <w:t>6.28. В 1-2-х местных палатах с санузлами вытяжка удаляемого воздуха организуется из санузла. При большем числе коек в палате вытяжка осуществляется и из палаты, и из санузла.</w:t>
      </w:r>
    </w:p>
    <w:p w:rsidR="009732B3" w:rsidRPr="00D72F3D" w:rsidRDefault="009732B3">
      <w:pPr>
        <w:ind w:firstLine="720"/>
        <w:jc w:val="both"/>
        <w:rPr>
          <w:bCs/>
          <w:sz w:val="28"/>
        </w:rPr>
      </w:pPr>
      <w:r w:rsidRPr="00D72F3D">
        <w:rPr>
          <w:bCs/>
          <w:sz w:val="28"/>
        </w:rPr>
        <w:t>6.29.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9732B3" w:rsidRPr="00D72F3D" w:rsidRDefault="009732B3">
      <w:pPr>
        <w:ind w:firstLine="720"/>
        <w:jc w:val="both"/>
        <w:rPr>
          <w:bCs/>
          <w:sz w:val="28"/>
        </w:rPr>
      </w:pPr>
      <w:r w:rsidRPr="00D72F3D">
        <w:rPr>
          <w:bCs/>
          <w:sz w:val="28"/>
        </w:rPr>
        <w:t xml:space="preserve">6.30. В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 предусматривается естественная канальная или вытяжная вентиляция с механическим побуждением без устройства организованного притока. </w:t>
      </w:r>
    </w:p>
    <w:p w:rsidR="009732B3" w:rsidRPr="00D72F3D" w:rsidRDefault="009732B3">
      <w:pPr>
        <w:ind w:firstLine="720"/>
        <w:jc w:val="both"/>
        <w:rPr>
          <w:bCs/>
          <w:sz w:val="28"/>
        </w:rPr>
      </w:pPr>
      <w:r w:rsidRPr="00D72F3D">
        <w:rPr>
          <w:bCs/>
          <w:sz w:val="28"/>
        </w:rPr>
        <w:t>6.31.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превышать предельно-допустимые концентрации, приведенные в приложении 4.</w:t>
      </w:r>
    </w:p>
    <w:p w:rsidR="009732B3" w:rsidRPr="00D72F3D" w:rsidRDefault="009732B3">
      <w:pPr>
        <w:ind w:firstLine="720"/>
        <w:jc w:val="both"/>
        <w:rPr>
          <w:bCs/>
          <w:sz w:val="28"/>
        </w:rPr>
      </w:pPr>
      <w:r w:rsidRPr="00D72F3D">
        <w:rPr>
          <w:bCs/>
          <w:sz w:val="28"/>
        </w:rPr>
        <w:t>6.32.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допустимые, приведенные в приложении 3.</w:t>
      </w:r>
    </w:p>
    <w:p w:rsidR="009732B3" w:rsidRPr="00D72F3D" w:rsidRDefault="009732B3">
      <w:pPr>
        <w:ind w:firstLine="720"/>
        <w:jc w:val="both"/>
        <w:rPr>
          <w:bCs/>
          <w:sz w:val="28"/>
        </w:rPr>
      </w:pPr>
      <w:r w:rsidRPr="00D72F3D">
        <w:rPr>
          <w:bCs/>
          <w:sz w:val="28"/>
        </w:rPr>
        <w:t>6.33.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9732B3" w:rsidRPr="00D72F3D" w:rsidRDefault="009732B3">
      <w:pPr>
        <w:ind w:firstLine="720"/>
        <w:jc w:val="both"/>
        <w:rPr>
          <w:bCs/>
          <w:sz w:val="28"/>
        </w:rPr>
      </w:pPr>
      <w:r w:rsidRPr="00D72F3D">
        <w:rPr>
          <w:bCs/>
          <w:sz w:val="28"/>
        </w:rP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9732B3" w:rsidRPr="00D72F3D" w:rsidRDefault="009732B3">
      <w:pPr>
        <w:ind w:firstLine="720"/>
        <w:jc w:val="both"/>
        <w:rPr>
          <w:bCs/>
          <w:sz w:val="28"/>
        </w:rPr>
      </w:pPr>
      <w:r w:rsidRPr="00D72F3D">
        <w:rPr>
          <w:bCs/>
          <w:sz w:val="28"/>
        </w:rPr>
        <w:lastRenderedPageBreak/>
        <w:t>6.34.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9732B3" w:rsidRPr="00D72F3D" w:rsidRDefault="009732B3">
      <w:pPr>
        <w:ind w:firstLine="720"/>
        <w:jc w:val="both"/>
        <w:rPr>
          <w:bCs/>
          <w:sz w:val="28"/>
        </w:rPr>
      </w:pPr>
      <w:r w:rsidRPr="00D72F3D">
        <w:rPr>
          <w:bCs/>
          <w:sz w:val="28"/>
        </w:rPr>
        <w:t>6.35.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9732B3" w:rsidRPr="00D72F3D" w:rsidRDefault="009732B3">
      <w:pPr>
        <w:ind w:firstLine="720"/>
        <w:jc w:val="both"/>
        <w:rPr>
          <w:bCs/>
          <w:sz w:val="28"/>
        </w:rPr>
      </w:pPr>
      <w:r w:rsidRPr="00D72F3D">
        <w:rPr>
          <w:bCs/>
          <w:sz w:val="28"/>
        </w:rPr>
        <w:t>6.36. Воздуховоды систем приточной вентиляции (кондиционирования воздуха) после фильтров высокой эффективности (Н11-Н14) или устройств обеззараживания воздуха выполняются из нержавеющей стали или других материалов с гладкой, коррозионностойкой, не пылящей поверхностью.</w:t>
      </w:r>
    </w:p>
    <w:p w:rsidR="009732B3" w:rsidRPr="00D72F3D" w:rsidRDefault="009732B3">
      <w:pPr>
        <w:ind w:firstLine="720"/>
        <w:jc w:val="both"/>
        <w:rPr>
          <w:bCs/>
          <w:sz w:val="28"/>
        </w:rPr>
      </w:pPr>
      <w:r w:rsidRPr="00D72F3D">
        <w:rPr>
          <w:bCs/>
          <w:sz w:val="28"/>
        </w:rPr>
        <w:t>6.37.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1 раза в месяц, а воздухозаборных шахт не реже 1 раз в полгода. Техническое обслуживание, очистка и дезинфекция систем вентиляции предусматривается не реже 1 раза в год. Устранение текущих неисправностей, дефектов проводится безотлагательно.</w:t>
      </w:r>
    </w:p>
    <w:p w:rsidR="009732B3" w:rsidRPr="00D72F3D" w:rsidRDefault="009732B3">
      <w:pPr>
        <w:ind w:firstLine="720"/>
        <w:jc w:val="both"/>
        <w:rPr>
          <w:bCs/>
          <w:sz w:val="28"/>
        </w:rPr>
      </w:pPr>
      <w:r w:rsidRPr="00D72F3D">
        <w:rPr>
          <w:bCs/>
          <w:sz w:val="28"/>
        </w:rPr>
        <w:t xml:space="preserve">6.38. Во всех помещениях чистоты класса А, предусматривается скрытая прокладка трубопроводов, арматуры. </w:t>
      </w:r>
    </w:p>
    <w:p w:rsidR="009732B3" w:rsidRPr="00D72F3D" w:rsidRDefault="009732B3">
      <w:pPr>
        <w:ind w:firstLine="720"/>
        <w:jc w:val="both"/>
        <w:rPr>
          <w:bCs/>
          <w:sz w:val="28"/>
        </w:rPr>
      </w:pPr>
      <w:r w:rsidRPr="00D72F3D">
        <w:rPr>
          <w:bCs/>
          <w:sz w:val="28"/>
        </w:rPr>
        <w:t>В остальных помещениях возможно размещение воздуховодов в закрытых коробах.</w:t>
      </w:r>
    </w:p>
    <w:p w:rsidR="009732B3" w:rsidRPr="00D72F3D" w:rsidRDefault="009732B3">
      <w:pPr>
        <w:ind w:firstLine="720"/>
        <w:jc w:val="both"/>
        <w:rPr>
          <w:bCs/>
          <w:sz w:val="28"/>
        </w:rPr>
      </w:pPr>
      <w:r w:rsidRPr="00D72F3D">
        <w:rPr>
          <w:bCs/>
          <w:sz w:val="28"/>
        </w:rPr>
        <w:t xml:space="preserve"> 6.39. Приточные и вытяжные решетки должны быть максимально удалены друг от друга в пределах одного помещения.</w:t>
      </w:r>
    </w:p>
    <w:p w:rsidR="009732B3" w:rsidRPr="00D72F3D" w:rsidRDefault="009732B3">
      <w:pPr>
        <w:ind w:firstLine="720"/>
        <w:jc w:val="both"/>
        <w:rPr>
          <w:bCs/>
          <w:sz w:val="28"/>
        </w:rPr>
      </w:pPr>
      <w:r w:rsidRPr="00D72F3D">
        <w:rPr>
          <w:bCs/>
          <w:sz w:val="28"/>
        </w:rPr>
        <w:t xml:space="preserve">6.40. Продухи чердачных и подвальных помещений должны быть защищены от проникновения грызунов, птиц и </w:t>
      </w:r>
      <w:bookmarkStart w:id="48" w:name="sub_638"/>
      <w:r w:rsidRPr="00D72F3D">
        <w:rPr>
          <w:bCs/>
          <w:sz w:val="28"/>
        </w:rPr>
        <w:t>синантропных насекомых.</w:t>
      </w:r>
    </w:p>
    <w:p w:rsidR="009732B3" w:rsidRPr="00D72F3D" w:rsidRDefault="009732B3">
      <w:pPr>
        <w:ind w:firstLine="720"/>
        <w:jc w:val="both"/>
        <w:rPr>
          <w:bCs/>
          <w:sz w:val="28"/>
        </w:rPr>
      </w:pPr>
      <w:bookmarkStart w:id="49" w:name="sub_639"/>
      <w:bookmarkEnd w:id="48"/>
      <w:r w:rsidRPr="00D72F3D">
        <w:rPr>
          <w:bCs/>
          <w:sz w:val="28"/>
        </w:rPr>
        <w:t>6.41. Независимо от принятой системы вентиляции рекомендуется проветривание палат  не менее 4 раз в сутки по 15 минут.</w:t>
      </w:r>
    </w:p>
    <w:p w:rsidR="009732B3" w:rsidRPr="00D72F3D" w:rsidRDefault="009732B3">
      <w:pPr>
        <w:ind w:firstLine="720"/>
        <w:jc w:val="both"/>
        <w:rPr>
          <w:bCs/>
          <w:sz w:val="28"/>
        </w:rPr>
      </w:pPr>
      <w:r w:rsidRPr="00D72F3D">
        <w:rPr>
          <w:bCs/>
          <w:sz w:val="28"/>
        </w:rPr>
        <w:t xml:space="preserve"> 6.42. Администрацией МО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 в год.</w:t>
      </w:r>
    </w:p>
    <w:p w:rsidR="009732B3" w:rsidRPr="00D72F3D" w:rsidRDefault="009732B3">
      <w:pPr>
        <w:ind w:firstLine="720"/>
        <w:jc w:val="both"/>
        <w:rPr>
          <w:bCs/>
          <w:sz w:val="28"/>
        </w:rPr>
      </w:pPr>
      <w:r w:rsidRPr="00D72F3D">
        <w:rPr>
          <w:bCs/>
          <w:sz w:val="28"/>
        </w:rPr>
        <w:t>6.43. Допускается рециркуляция воздуха для одного помещения при условии установки фильтра высокой эффективности (Н11-Н14) или других устройств обеззараживания воздуха с добавлением наружного воздуха по расчету для обеспечения нормативных параметров микроклимата и чистоты воздуха.</w:t>
      </w:r>
    </w:p>
    <w:p w:rsidR="009732B3" w:rsidRDefault="009732B3">
      <w:pPr>
        <w:ind w:firstLine="720"/>
        <w:jc w:val="both"/>
        <w:rPr>
          <w:bCs/>
          <w:sz w:val="28"/>
        </w:rPr>
      </w:pPr>
      <w:r w:rsidRPr="00D72F3D">
        <w:rPr>
          <w:bCs/>
          <w:sz w:val="28"/>
        </w:rPr>
        <w:t>6.44.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Кондиционирующие установки небольшой мощности без увлажнения воздуха и сплит-системы контролю на легионеллы не подлежат.</w:t>
      </w:r>
    </w:p>
    <w:p w:rsidR="009732B3" w:rsidRPr="000F0D11" w:rsidRDefault="009732B3">
      <w:pPr>
        <w:ind w:firstLine="720"/>
        <w:jc w:val="both"/>
        <w:rPr>
          <w:bCs/>
          <w:sz w:val="28"/>
        </w:rPr>
      </w:pPr>
      <w:r w:rsidRPr="000F0D11">
        <w:rPr>
          <w:bCs/>
          <w:sz w:val="28"/>
        </w:rPr>
        <w:lastRenderedPageBreak/>
        <w:t>6.45. Для обеззараживания и очистки воздуха в помещениях класса чистоты А и Б  применяется оборудование, прошедшее оценку соответствия.</w:t>
      </w:r>
    </w:p>
    <w:p w:rsidR="009732B3" w:rsidRDefault="009732B3" w:rsidP="00576951">
      <w:pPr>
        <w:spacing w:before="120" w:after="120"/>
        <w:ind w:firstLine="720"/>
        <w:jc w:val="center"/>
        <w:rPr>
          <w:b/>
          <w:bCs/>
          <w:sz w:val="32"/>
          <w:szCs w:val="32"/>
        </w:rPr>
      </w:pPr>
      <w:bookmarkStart w:id="50" w:name="sub_700"/>
      <w:bookmarkEnd w:id="49"/>
      <w:r w:rsidRPr="00576951">
        <w:rPr>
          <w:b/>
          <w:bCs/>
          <w:sz w:val="28"/>
          <w:szCs w:val="28"/>
        </w:rPr>
        <w:t>7. Требования к естественному</w:t>
      </w:r>
      <w:r w:rsidRPr="00D72F3D">
        <w:rPr>
          <w:b/>
          <w:bCs/>
          <w:sz w:val="32"/>
          <w:szCs w:val="32"/>
        </w:rPr>
        <w:t xml:space="preserve"> и искусственному освещению</w:t>
      </w:r>
      <w:bookmarkStart w:id="51" w:name="sub_71"/>
      <w:bookmarkEnd w:id="50"/>
    </w:p>
    <w:p w:rsidR="009732B3" w:rsidRPr="00D72F3D" w:rsidRDefault="009732B3" w:rsidP="00576951">
      <w:pPr>
        <w:spacing w:before="120" w:after="120"/>
        <w:ind w:firstLine="720"/>
        <w:jc w:val="both"/>
        <w:rPr>
          <w:bCs/>
          <w:sz w:val="28"/>
        </w:rPr>
      </w:pPr>
      <w:r w:rsidRPr="00D72F3D">
        <w:rPr>
          <w:bCs/>
          <w:sz w:val="28"/>
        </w:rPr>
        <w:t>7.1. Помещения с постоянным пребыванием пациентов и персонала должны иметь естественное освещение.</w:t>
      </w:r>
    </w:p>
    <w:p w:rsidR="009732B3" w:rsidRPr="00D72F3D" w:rsidRDefault="009732B3">
      <w:pPr>
        <w:ind w:firstLine="720"/>
        <w:jc w:val="both"/>
        <w:rPr>
          <w:bCs/>
          <w:sz w:val="28"/>
        </w:rPr>
      </w:pPr>
      <w:r w:rsidRPr="00D72F3D">
        <w:rPr>
          <w:bCs/>
          <w:sz w:val="28"/>
        </w:rPr>
        <w:t xml:space="preserve">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 </w:t>
      </w:r>
    </w:p>
    <w:p w:rsidR="009732B3" w:rsidRPr="00D72F3D" w:rsidRDefault="009732B3">
      <w:pPr>
        <w:ind w:firstLine="720"/>
        <w:jc w:val="both"/>
        <w:rPr>
          <w:bCs/>
          <w:sz w:val="28"/>
        </w:rPr>
      </w:pPr>
      <w:r w:rsidRPr="00D72F3D">
        <w:rPr>
          <w:bCs/>
          <w:sz w:val="28"/>
        </w:rP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9732B3" w:rsidRPr="00D72F3D" w:rsidRDefault="009732B3">
      <w:pPr>
        <w:ind w:firstLine="720"/>
        <w:jc w:val="both"/>
        <w:rPr>
          <w:bCs/>
          <w:sz w:val="28"/>
          <w:szCs w:val="28"/>
        </w:rPr>
      </w:pPr>
      <w:r w:rsidRPr="00D72F3D">
        <w:rPr>
          <w:bCs/>
          <w:sz w:val="28"/>
          <w:szCs w:val="28"/>
        </w:rPr>
        <w:t>б) помещения персонала (помещения для занятий персонала, конференц-залы, помещения отдыха,  приема пищи,</w:t>
      </w:r>
      <w:r>
        <w:rPr>
          <w:bCs/>
          <w:sz w:val="28"/>
          <w:szCs w:val="28"/>
        </w:rPr>
        <w:t xml:space="preserve"> выездных бригад, гардеробные, </w:t>
      </w:r>
      <w:r w:rsidRPr="00D72F3D">
        <w:rPr>
          <w:bCs/>
          <w:sz w:val="28"/>
          <w:szCs w:val="28"/>
        </w:rPr>
        <w:t xml:space="preserve"> санузел); </w:t>
      </w:r>
    </w:p>
    <w:p w:rsidR="009732B3" w:rsidRPr="00D72F3D" w:rsidRDefault="009732B3">
      <w:pPr>
        <w:ind w:firstLine="720"/>
        <w:jc w:val="both"/>
        <w:rPr>
          <w:bCs/>
          <w:sz w:val="28"/>
          <w:szCs w:val="28"/>
        </w:rPr>
      </w:pPr>
      <w:r w:rsidRPr="00D72F3D">
        <w:rPr>
          <w:bCs/>
          <w:sz w:val="28"/>
          <w:szCs w:val="28"/>
        </w:rP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тел умерших, траурный зал, баллистические лаборатории, помещения обработки медицинских отходов, санитарные пропускники, санитарные комнаты, клизменные;</w:t>
      </w:r>
    </w:p>
    <w:p w:rsidR="009732B3" w:rsidRPr="00D72F3D" w:rsidRDefault="009732B3" w:rsidP="004B5131">
      <w:pPr>
        <w:ind w:firstLine="720"/>
        <w:jc w:val="both"/>
        <w:rPr>
          <w:bCs/>
          <w:color w:val="000000"/>
          <w:sz w:val="28"/>
          <w:szCs w:val="28"/>
        </w:rPr>
      </w:pPr>
      <w:r w:rsidRPr="00D72F3D">
        <w:rPr>
          <w:bCs/>
          <w:sz w:val="28"/>
          <w:szCs w:val="28"/>
        </w:rPr>
        <w:t xml:space="preserve">г) кабинеты и помещения восстановительного </w:t>
      </w:r>
      <w:r w:rsidRPr="00D72F3D">
        <w:rPr>
          <w:bCs/>
          <w:color w:val="000000"/>
          <w:sz w:val="28"/>
          <w:szCs w:val="28"/>
        </w:rPr>
        <w:t>и физиотерапевтического</w:t>
      </w:r>
      <w:r w:rsidRPr="00D72F3D">
        <w:rPr>
          <w:color w:val="000000"/>
          <w:sz w:val="28"/>
          <w:szCs w:val="28"/>
        </w:rPr>
        <w:t xml:space="preserve"> лечения</w:t>
      </w:r>
      <w:r w:rsidRPr="00D72F3D">
        <w:rPr>
          <w:color w:val="000000"/>
        </w:rPr>
        <w:t xml:space="preserve"> </w:t>
      </w:r>
      <w:r w:rsidRPr="00D72F3D">
        <w:rPr>
          <w:bCs/>
          <w:sz w:val="28"/>
        </w:rPr>
        <w:t xml:space="preserve">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w:t>
      </w:r>
      <w:r w:rsidRPr="00D72F3D">
        <w:rPr>
          <w:bCs/>
          <w:sz w:val="28"/>
          <w:szCs w:val="28"/>
        </w:rPr>
        <w:t>кабинеты электросветолечения), кабинеты ультразвуковой и  лучевой диагностики и терапии</w:t>
      </w:r>
      <w:r w:rsidRPr="00D72F3D">
        <w:rPr>
          <w:bCs/>
          <w:color w:val="000000"/>
          <w:sz w:val="28"/>
          <w:szCs w:val="28"/>
        </w:rPr>
        <w:t xml:space="preserve"> и комнаты управления при них.</w:t>
      </w:r>
    </w:p>
    <w:p w:rsidR="009732B3" w:rsidRPr="00D72F3D" w:rsidRDefault="009732B3" w:rsidP="004B5131">
      <w:pPr>
        <w:ind w:firstLine="720"/>
        <w:jc w:val="both"/>
        <w:rPr>
          <w:bCs/>
          <w:sz w:val="28"/>
        </w:rPr>
      </w:pPr>
      <w:r w:rsidRPr="00D72F3D">
        <w:rPr>
          <w:bCs/>
          <w:sz w:val="28"/>
        </w:rPr>
        <w:t>д)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9732B3" w:rsidRPr="00D72F3D" w:rsidRDefault="009732B3">
      <w:pPr>
        <w:ind w:firstLine="720"/>
        <w:jc w:val="both"/>
        <w:rPr>
          <w:bCs/>
          <w:sz w:val="28"/>
        </w:rPr>
      </w:pPr>
      <w:r w:rsidRPr="00D72F3D">
        <w:rPr>
          <w:bCs/>
          <w:sz w:val="28"/>
        </w:rPr>
        <w:t>7.3. В подвале допускается размещать помещения, перечисленные в пунктах: 7.2 а – 7.2 г.</w:t>
      </w:r>
    </w:p>
    <w:p w:rsidR="009732B3" w:rsidRPr="00D72F3D" w:rsidRDefault="009732B3">
      <w:pPr>
        <w:ind w:firstLine="720"/>
        <w:jc w:val="both"/>
        <w:rPr>
          <w:bCs/>
          <w:sz w:val="28"/>
        </w:rPr>
      </w:pPr>
      <w:r w:rsidRPr="00D72F3D">
        <w:rPr>
          <w:bCs/>
          <w:sz w:val="28"/>
        </w:rPr>
        <w:t xml:space="preserve">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 </w:t>
      </w:r>
    </w:p>
    <w:p w:rsidR="009732B3" w:rsidRPr="00D72F3D" w:rsidRDefault="009732B3" w:rsidP="007F1EAF">
      <w:pPr>
        <w:ind w:firstLine="720"/>
        <w:jc w:val="both"/>
        <w:rPr>
          <w:bCs/>
          <w:sz w:val="28"/>
        </w:rPr>
      </w:pPr>
      <w:r w:rsidRPr="00D72F3D">
        <w:rPr>
          <w:bCs/>
          <w:sz w:val="28"/>
        </w:rPr>
        <w:t xml:space="preserve">7.5. </w:t>
      </w:r>
      <w:bookmarkEnd w:id="51"/>
      <w:r w:rsidRPr="00D72F3D">
        <w:rPr>
          <w:bCs/>
          <w:sz w:val="28"/>
        </w:rPr>
        <w:t>В МО уровень естественного и искусственного освещения должен соответствовать санитарным нормам и правилам (</w:t>
      </w:r>
      <w:hyperlink r:id="rId9" w:anchor="sub_8000#sub_8000" w:history="1">
        <w:r w:rsidRPr="00D72F3D">
          <w:rPr>
            <w:bCs/>
            <w:sz w:val="28"/>
          </w:rPr>
          <w:t>приложение 5</w:t>
        </w:r>
      </w:hyperlink>
      <w:r w:rsidRPr="00D72F3D">
        <w:rPr>
          <w:bCs/>
          <w:sz w:val="28"/>
        </w:rPr>
        <w:t>).</w:t>
      </w:r>
      <w:bookmarkStart w:id="52" w:name="sub_72"/>
    </w:p>
    <w:p w:rsidR="009732B3" w:rsidRPr="00D72F3D" w:rsidRDefault="009732B3" w:rsidP="007F1EAF">
      <w:pPr>
        <w:ind w:firstLine="720"/>
        <w:jc w:val="both"/>
        <w:rPr>
          <w:bCs/>
          <w:sz w:val="28"/>
        </w:rPr>
      </w:pPr>
      <w:r w:rsidRPr="00D72F3D">
        <w:rPr>
          <w:bCs/>
          <w:sz w:val="28"/>
        </w:rPr>
        <w:lastRenderedPageBreak/>
        <w:t>7.6. В помещениях без естественного освещения или с недостаточным естественным освещением необходимо предусматривать компенсаторные мероприятия:</w:t>
      </w:r>
    </w:p>
    <w:p w:rsidR="009732B3" w:rsidRPr="00D72F3D" w:rsidRDefault="009732B3" w:rsidP="007F1EAF">
      <w:pPr>
        <w:ind w:firstLine="720"/>
        <w:jc w:val="both"/>
        <w:rPr>
          <w:bCs/>
          <w:sz w:val="28"/>
        </w:rPr>
      </w:pPr>
      <w:r w:rsidRPr="00D72F3D">
        <w:rPr>
          <w:bCs/>
          <w:sz w:val="28"/>
        </w:rPr>
        <w:t>- повышение уровня искусственной освещенности на 1 ступень;</w:t>
      </w:r>
    </w:p>
    <w:p w:rsidR="009732B3" w:rsidRPr="00D72F3D" w:rsidRDefault="009732B3" w:rsidP="007F1EAF">
      <w:pPr>
        <w:ind w:firstLine="720"/>
        <w:jc w:val="both"/>
        <w:rPr>
          <w:bCs/>
          <w:sz w:val="28"/>
        </w:rPr>
      </w:pPr>
      <w:r w:rsidRPr="00D72F3D">
        <w:rPr>
          <w:bCs/>
          <w:sz w:val="28"/>
        </w:rPr>
        <w:t>- использование ламп дневного света с естественной цветопередачей.</w:t>
      </w:r>
    </w:p>
    <w:p w:rsidR="009732B3" w:rsidRPr="00D72F3D" w:rsidRDefault="009732B3">
      <w:pPr>
        <w:ind w:firstLine="720"/>
        <w:jc w:val="both"/>
        <w:rPr>
          <w:bCs/>
          <w:sz w:val="28"/>
        </w:rPr>
      </w:pPr>
      <w:r w:rsidRPr="00D72F3D">
        <w:rPr>
          <w:bCs/>
          <w:sz w:val="28"/>
        </w:rPr>
        <w:t>7.7. Коридоры, используемые в качестве рекреаций, должны иметь естественное торцевое или боковое освещение.</w:t>
      </w:r>
    </w:p>
    <w:p w:rsidR="009732B3" w:rsidRPr="00D72F3D" w:rsidRDefault="009732B3">
      <w:pPr>
        <w:ind w:firstLine="720"/>
        <w:jc w:val="both"/>
        <w:rPr>
          <w:bCs/>
          <w:sz w:val="28"/>
        </w:rPr>
      </w:pPr>
      <w:bookmarkStart w:id="53" w:name="sub_75"/>
      <w:bookmarkEnd w:id="52"/>
      <w:r w:rsidRPr="00D72F3D">
        <w:rPr>
          <w:bCs/>
          <w:sz w:val="28"/>
        </w:rPr>
        <w:t>7.8. Искусственная освещенность (общая и местная), источник света, тип лампы принимаются в соответствии с действующими нормами.</w:t>
      </w:r>
    </w:p>
    <w:p w:rsidR="009732B3" w:rsidRPr="00D72F3D" w:rsidRDefault="009732B3">
      <w:pPr>
        <w:ind w:firstLine="720"/>
        <w:jc w:val="both"/>
        <w:rPr>
          <w:bCs/>
          <w:sz w:val="28"/>
        </w:rPr>
      </w:pPr>
      <w:bookmarkStart w:id="54" w:name="sub_76"/>
      <w:bookmarkEnd w:id="53"/>
      <w:r w:rsidRPr="00D72F3D">
        <w:rPr>
          <w:bCs/>
          <w:sz w:val="28"/>
        </w:rPr>
        <w:t>7.9. Светильники общего освещения помещений, размещаемые на потолках, должны быть со сплошными (закрытыми) рассеивателями.</w:t>
      </w:r>
    </w:p>
    <w:p w:rsidR="009732B3" w:rsidRPr="00D72F3D" w:rsidRDefault="009732B3">
      <w:pPr>
        <w:ind w:firstLine="720"/>
        <w:jc w:val="both"/>
        <w:rPr>
          <w:bCs/>
          <w:sz w:val="28"/>
        </w:rPr>
      </w:pPr>
      <w:bookmarkStart w:id="55" w:name="sub_77"/>
      <w:bookmarkEnd w:id="54"/>
      <w:r w:rsidRPr="00D72F3D">
        <w:rPr>
          <w:bCs/>
          <w:sz w:val="28"/>
        </w:rPr>
        <w:t xml:space="preserve"> 7.10.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9732B3" w:rsidRPr="00D72F3D" w:rsidRDefault="009732B3">
      <w:pPr>
        <w:ind w:firstLine="720"/>
        <w:jc w:val="both"/>
        <w:rPr>
          <w:bCs/>
          <w:sz w:val="28"/>
        </w:rPr>
      </w:pPr>
      <w:bookmarkStart w:id="56" w:name="sub_78"/>
      <w:bookmarkEnd w:id="55"/>
      <w:r w:rsidRPr="00D72F3D">
        <w:rPr>
          <w:bCs/>
          <w:sz w:val="28"/>
        </w:rPr>
        <w:t>7.11.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9732B3" w:rsidRPr="00D72F3D" w:rsidRDefault="009732B3">
      <w:pPr>
        <w:ind w:firstLine="720"/>
        <w:jc w:val="both"/>
        <w:rPr>
          <w:bCs/>
          <w:sz w:val="28"/>
        </w:rPr>
      </w:pPr>
      <w:bookmarkStart w:id="57" w:name="sub_79"/>
      <w:bookmarkEnd w:id="56"/>
      <w:r w:rsidRPr="00D72F3D">
        <w:rPr>
          <w:bCs/>
          <w:sz w:val="28"/>
        </w:rPr>
        <w:t>7.12.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9732B3" w:rsidRPr="00D72F3D" w:rsidRDefault="009732B3">
      <w:pPr>
        <w:ind w:firstLine="720"/>
        <w:jc w:val="both"/>
        <w:rPr>
          <w:bCs/>
          <w:sz w:val="28"/>
        </w:rPr>
      </w:pPr>
      <w:r w:rsidRPr="00D72F3D">
        <w:rPr>
          <w:bCs/>
          <w:sz w:val="28"/>
        </w:rPr>
        <w:t>7.13.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9732B3" w:rsidRPr="00D72F3D" w:rsidRDefault="009732B3">
      <w:pPr>
        <w:ind w:firstLine="720"/>
        <w:jc w:val="both"/>
        <w:rPr>
          <w:bCs/>
          <w:sz w:val="28"/>
        </w:rPr>
      </w:pPr>
      <w:r w:rsidRPr="00D72F3D">
        <w:rPr>
          <w:bCs/>
          <w:sz w:val="28"/>
        </w:rPr>
        <w:t>7.14.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другими действующими нормативными документами.</w:t>
      </w:r>
    </w:p>
    <w:p w:rsidR="009732B3" w:rsidRPr="000A0A46" w:rsidRDefault="009732B3">
      <w:pPr>
        <w:spacing w:before="120" w:after="120"/>
        <w:ind w:firstLine="720"/>
        <w:jc w:val="center"/>
        <w:rPr>
          <w:b/>
          <w:bCs/>
          <w:sz w:val="28"/>
          <w:szCs w:val="28"/>
        </w:rPr>
      </w:pPr>
      <w:bookmarkStart w:id="58" w:name="sub_800"/>
      <w:bookmarkEnd w:id="57"/>
      <w:r w:rsidRPr="000A0A46">
        <w:rPr>
          <w:b/>
          <w:bCs/>
          <w:sz w:val="28"/>
          <w:szCs w:val="28"/>
        </w:rPr>
        <w:t>8. Требования к инвентарю и технологическому оборудованию</w:t>
      </w:r>
    </w:p>
    <w:p w:rsidR="009732B3" w:rsidRPr="00D72F3D" w:rsidRDefault="009732B3">
      <w:pPr>
        <w:ind w:firstLine="720"/>
        <w:jc w:val="both"/>
        <w:rPr>
          <w:bCs/>
          <w:sz w:val="28"/>
          <w:szCs w:val="28"/>
        </w:rPr>
      </w:pPr>
      <w:bookmarkStart w:id="59" w:name="sub_81"/>
      <w:bookmarkEnd w:id="58"/>
      <w:r w:rsidRPr="00D72F3D">
        <w:rPr>
          <w:bCs/>
          <w:sz w:val="28"/>
          <w:szCs w:val="28"/>
        </w:rPr>
        <w:t>8.1. Расстояние от коек до стен с окнами должно быть не менее 0,9 м. Расстояние между торцами коек в четырех - коечных палатах, а также между торцами коек и стеной в 2 - 3-коечных палатах должно быть не менее 1,2 м.</w:t>
      </w:r>
    </w:p>
    <w:bookmarkEnd w:id="59"/>
    <w:p w:rsidR="009732B3" w:rsidRPr="00D72F3D" w:rsidRDefault="009732B3">
      <w:pPr>
        <w:ind w:firstLine="720"/>
        <w:jc w:val="both"/>
        <w:rPr>
          <w:bCs/>
          <w:sz w:val="28"/>
          <w:szCs w:val="28"/>
        </w:rPr>
      </w:pPr>
      <w:r w:rsidRPr="00D72F3D">
        <w:rPr>
          <w:bCs/>
          <w:sz w:val="28"/>
          <w:szCs w:val="28"/>
        </w:rPr>
        <w:t>Расстояние между сторонами коек должно быть не менее 0,8 м, а в детских палатах и палатах восстановительного лечения - не менее 1,2 м.</w:t>
      </w:r>
    </w:p>
    <w:p w:rsidR="009732B3" w:rsidRPr="00D72F3D" w:rsidRDefault="009732B3">
      <w:pPr>
        <w:ind w:firstLine="720"/>
        <w:jc w:val="both"/>
        <w:rPr>
          <w:bCs/>
          <w:sz w:val="28"/>
          <w:szCs w:val="28"/>
        </w:rPr>
      </w:pPr>
      <w:r w:rsidRPr="00D72F3D">
        <w:rPr>
          <w:bCs/>
          <w:sz w:val="28"/>
          <w:szCs w:val="28"/>
        </w:rPr>
        <w:t>В палатах должны быть установлены тумбочки и стулья по числу коек, а также шкаф для хранения личных вещей пациентов.</w:t>
      </w:r>
      <w:bookmarkStart w:id="60" w:name="sub_32210"/>
      <w:r w:rsidRPr="00D72F3D">
        <w:rPr>
          <w:bCs/>
          <w:sz w:val="28"/>
          <w:szCs w:val="28"/>
        </w:rPr>
        <w:t xml:space="preserve"> </w:t>
      </w:r>
    </w:p>
    <w:p w:rsidR="009732B3" w:rsidRPr="00D72F3D" w:rsidRDefault="009732B3">
      <w:pPr>
        <w:ind w:firstLine="720"/>
        <w:jc w:val="both"/>
        <w:rPr>
          <w:bCs/>
          <w:sz w:val="28"/>
          <w:szCs w:val="28"/>
        </w:rPr>
      </w:pPr>
      <w:r w:rsidRPr="00D72F3D">
        <w:rPr>
          <w:bCs/>
          <w:sz w:val="28"/>
          <w:szCs w:val="28"/>
        </w:rPr>
        <w:t xml:space="preserve">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 </w:t>
      </w:r>
    </w:p>
    <w:p w:rsidR="009732B3" w:rsidRPr="00D72F3D" w:rsidRDefault="009732B3">
      <w:pPr>
        <w:ind w:firstLine="720"/>
        <w:jc w:val="both"/>
        <w:rPr>
          <w:bCs/>
          <w:sz w:val="28"/>
          <w:szCs w:val="28"/>
        </w:rPr>
      </w:pPr>
      <w:r w:rsidRPr="00D72F3D">
        <w:rPr>
          <w:bCs/>
          <w:sz w:val="28"/>
          <w:szCs w:val="28"/>
        </w:rPr>
        <w:t>8.3. Рабочие места персонала должны быть устроены с учетом эргономических требований.</w:t>
      </w:r>
    </w:p>
    <w:p w:rsidR="009732B3" w:rsidRPr="00D72F3D" w:rsidRDefault="009732B3">
      <w:pPr>
        <w:ind w:firstLine="720"/>
        <w:jc w:val="both"/>
        <w:rPr>
          <w:bCs/>
          <w:sz w:val="28"/>
          <w:szCs w:val="28"/>
        </w:rPr>
      </w:pPr>
      <w:bookmarkStart w:id="61" w:name="sub_82"/>
      <w:bookmarkEnd w:id="60"/>
      <w:r w:rsidRPr="00D72F3D">
        <w:rPr>
          <w:bCs/>
          <w:sz w:val="28"/>
          <w:szCs w:val="28"/>
        </w:rPr>
        <w:t xml:space="preserve">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w:t>
      </w:r>
      <w:r w:rsidRPr="00D72F3D">
        <w:rPr>
          <w:bCs/>
          <w:sz w:val="28"/>
          <w:szCs w:val="28"/>
        </w:rPr>
        <w:lastRenderedPageBreak/>
        <w:t>оборудование в кабинете косметологии терапевтической, аппарат ЭКГ в кабинете терапевта/кардиолога, аппарат УЗИ в кабинете гинеколога).</w:t>
      </w:r>
    </w:p>
    <w:p w:rsidR="009732B3" w:rsidRPr="00D72F3D" w:rsidRDefault="009732B3">
      <w:pPr>
        <w:ind w:firstLine="720"/>
        <w:jc w:val="both"/>
        <w:rPr>
          <w:bCs/>
          <w:sz w:val="28"/>
          <w:szCs w:val="28"/>
        </w:rPr>
      </w:pPr>
      <w:r w:rsidRPr="00D72F3D">
        <w:rPr>
          <w:bCs/>
          <w:sz w:val="28"/>
          <w:szCs w:val="28"/>
        </w:rP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9732B3" w:rsidRPr="00D72F3D" w:rsidRDefault="009732B3">
      <w:pPr>
        <w:ind w:firstLine="720"/>
        <w:jc w:val="both"/>
        <w:rPr>
          <w:bCs/>
          <w:sz w:val="28"/>
          <w:szCs w:val="28"/>
        </w:rPr>
      </w:pPr>
      <w:bookmarkStart w:id="62" w:name="sub_83"/>
      <w:bookmarkEnd w:id="61"/>
      <w:r w:rsidRPr="00D72F3D">
        <w:rPr>
          <w:bCs/>
          <w:sz w:val="28"/>
          <w:szCs w:val="28"/>
        </w:rP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bookmarkEnd w:id="62"/>
    <w:p w:rsidR="009732B3" w:rsidRPr="00D72F3D" w:rsidRDefault="009732B3">
      <w:pPr>
        <w:ind w:firstLine="720"/>
        <w:jc w:val="both"/>
        <w:rPr>
          <w:bCs/>
          <w:sz w:val="28"/>
          <w:szCs w:val="28"/>
        </w:rPr>
      </w:pPr>
      <w:r w:rsidRPr="00D72F3D">
        <w:rPr>
          <w:bCs/>
          <w:sz w:val="28"/>
          <w:szCs w:val="28"/>
        </w:rPr>
        <w:t xml:space="preserve">8.7. Поверхность сидений (стулья, скамьи, банкетки др.) для пациентов и персонала  должна быть изготовлена из материалов с низкой теплопроводностью. </w:t>
      </w:r>
    </w:p>
    <w:p w:rsidR="009732B3" w:rsidRPr="00D72F3D" w:rsidRDefault="009732B3">
      <w:pPr>
        <w:ind w:firstLine="720"/>
        <w:jc w:val="both"/>
        <w:rPr>
          <w:bCs/>
          <w:sz w:val="28"/>
          <w:szCs w:val="28"/>
        </w:rPr>
      </w:pPr>
      <w:bookmarkStart w:id="63" w:name="sub_47"/>
      <w:r w:rsidRPr="00D72F3D">
        <w:rPr>
          <w:bCs/>
          <w:sz w:val="28"/>
          <w:szCs w:val="28"/>
        </w:rPr>
        <w:t>8.8. В лечебных, диагностических и вспомогательных помещениях, кроме</w:t>
      </w:r>
      <w:r>
        <w:rPr>
          <w:bCs/>
          <w:sz w:val="28"/>
          <w:szCs w:val="28"/>
        </w:rPr>
        <w:t xml:space="preserve"> </w:t>
      </w:r>
      <w:r w:rsidRPr="00D72F3D">
        <w:rPr>
          <w:bCs/>
          <w:sz w:val="28"/>
          <w:szCs w:val="28"/>
        </w:rPr>
        <w:t xml:space="preserve"> административных, должна использоваться исправная медицинская мебель. Наружная и внутренняя поверхность медицинской мебели должна быть гладкой </w:t>
      </w:r>
      <w:r w:rsidRPr="00D72F3D">
        <w:rPr>
          <w:color w:val="000000"/>
          <w:sz w:val="28"/>
          <w:szCs w:val="28"/>
        </w:rPr>
        <w:t xml:space="preserve">без дефектов </w:t>
      </w:r>
      <w:r w:rsidRPr="00D72F3D">
        <w:rPr>
          <w:bCs/>
          <w:sz w:val="28"/>
          <w:szCs w:val="28"/>
        </w:rPr>
        <w:t>и выполнена из материалов, устойчивых к воздействию моющих и дезинфицирующих  средств.</w:t>
      </w:r>
    </w:p>
    <w:p w:rsidR="009732B3" w:rsidRPr="00D72F3D" w:rsidRDefault="009732B3">
      <w:pPr>
        <w:ind w:firstLine="720"/>
        <w:jc w:val="both"/>
        <w:rPr>
          <w:bCs/>
          <w:sz w:val="28"/>
          <w:szCs w:val="28"/>
        </w:rPr>
      </w:pPr>
      <w:r w:rsidRPr="00D72F3D">
        <w:rPr>
          <w:bCs/>
          <w:sz w:val="28"/>
          <w:szCs w:val="28"/>
        </w:rPr>
        <w:t>8.9. Требования к изделиям медицинской техники (ИМТ) и изделиям медицинского назначения (ИМН).</w:t>
      </w:r>
    </w:p>
    <w:p w:rsidR="009732B3" w:rsidRPr="00D72F3D" w:rsidRDefault="009732B3">
      <w:pPr>
        <w:ind w:firstLine="720"/>
        <w:jc w:val="both"/>
        <w:rPr>
          <w:bCs/>
          <w:sz w:val="28"/>
          <w:szCs w:val="28"/>
        </w:rPr>
      </w:pPr>
      <w:r w:rsidRPr="00D72F3D">
        <w:rPr>
          <w:bCs/>
          <w:sz w:val="28"/>
          <w:szCs w:val="28"/>
        </w:rP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9732B3" w:rsidRPr="00D72F3D" w:rsidRDefault="009732B3" w:rsidP="004E18BD">
      <w:pPr>
        <w:ind w:firstLine="720"/>
        <w:jc w:val="both"/>
        <w:rPr>
          <w:bCs/>
          <w:sz w:val="28"/>
          <w:szCs w:val="28"/>
        </w:rPr>
      </w:pPr>
      <w:r w:rsidRPr="00D72F3D">
        <w:rPr>
          <w:bCs/>
          <w:sz w:val="28"/>
          <w:szCs w:val="28"/>
        </w:rPr>
        <w:t>- низкой степени риска - изделия, генерирующие уровни физических факторов, не превышающие предельно допустимые значения, установленные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9732B3" w:rsidRDefault="009732B3">
      <w:pPr>
        <w:ind w:firstLine="720"/>
        <w:jc w:val="both"/>
        <w:rPr>
          <w:bCs/>
          <w:sz w:val="28"/>
          <w:szCs w:val="28"/>
        </w:rPr>
      </w:pPr>
      <w:r w:rsidRPr="00D72F3D">
        <w:rPr>
          <w:bCs/>
          <w:sz w:val="28"/>
          <w:szCs w:val="28"/>
        </w:rP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9732B3" w:rsidRPr="00D72F3D" w:rsidRDefault="009732B3" w:rsidP="0002390B">
      <w:pPr>
        <w:ind w:firstLine="720"/>
        <w:jc w:val="both"/>
        <w:rPr>
          <w:bCs/>
          <w:sz w:val="28"/>
          <w:szCs w:val="28"/>
        </w:rPr>
      </w:pPr>
      <w:r w:rsidRPr="00D72F3D">
        <w:rPr>
          <w:bCs/>
          <w:sz w:val="28"/>
          <w:szCs w:val="28"/>
        </w:rPr>
        <w:t xml:space="preserve">-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w:t>
      </w:r>
      <w:r w:rsidRPr="00D72F3D">
        <w:rPr>
          <w:bCs/>
          <w:sz w:val="28"/>
          <w:szCs w:val="28"/>
        </w:rPr>
        <w:lastRenderedPageBreak/>
        <w:t xml:space="preserve">профессионального применения с соблюдением комплекса мер защиты и безопасности, обеспечивающих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инженерные меры обеспечения безопасности, производственный контроль). </w:t>
      </w:r>
    </w:p>
    <w:p w:rsidR="009732B3" w:rsidRPr="00D72F3D" w:rsidRDefault="009732B3">
      <w:pPr>
        <w:ind w:firstLine="720"/>
        <w:jc w:val="both"/>
        <w:rPr>
          <w:bCs/>
          <w:sz w:val="28"/>
          <w:szCs w:val="28"/>
        </w:rPr>
      </w:pPr>
      <w:r w:rsidRPr="00D72F3D">
        <w:rPr>
          <w:bCs/>
          <w:sz w:val="28"/>
          <w:szCs w:val="28"/>
        </w:rPr>
        <w:t>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(приложение 6).</w:t>
      </w:r>
    </w:p>
    <w:p w:rsidR="009732B3" w:rsidRPr="00D72F3D" w:rsidRDefault="009732B3">
      <w:pPr>
        <w:ind w:firstLine="720"/>
        <w:jc w:val="both"/>
        <w:rPr>
          <w:bCs/>
          <w:sz w:val="28"/>
        </w:rPr>
      </w:pPr>
      <w:r w:rsidRPr="00D72F3D">
        <w:rPr>
          <w:bCs/>
          <w:sz w:val="28"/>
        </w:rPr>
        <w:t>8.9.3. Проведение испытаний и санитарно-эпидемиологической и гигиенической оценки изделий медицинской техники (ИМТ) и медицинского назначения (ИМН) осуществляется в установленном порядке.</w:t>
      </w:r>
    </w:p>
    <w:p w:rsidR="009732B3" w:rsidRPr="00D72F3D" w:rsidRDefault="009732B3" w:rsidP="00F66455">
      <w:pPr>
        <w:ind w:firstLine="720"/>
        <w:jc w:val="both"/>
        <w:rPr>
          <w:rStyle w:val="rvts6"/>
          <w:sz w:val="28"/>
          <w:szCs w:val="28"/>
        </w:rPr>
      </w:pPr>
      <w:r w:rsidRPr="00D72F3D">
        <w:rPr>
          <w:rStyle w:val="rvts6"/>
          <w:sz w:val="28"/>
          <w:szCs w:val="28"/>
        </w:rPr>
        <w:t>8.9.3.1. К оборудованию высокого риска относится томографы для проведения исследований методом ядерного магнитного резонанса (МТР). На рабочих местах в отделении (кабинете) МРТ проводится инструментальный контроль уровней электромагнитных полей (ПМП,  ЭМП от персональных компьютеров), уровней шума, освещенности, параметров микроклимата:</w:t>
      </w:r>
    </w:p>
    <w:p w:rsidR="009732B3" w:rsidRPr="00D72F3D" w:rsidRDefault="009732B3" w:rsidP="007E6B03">
      <w:pPr>
        <w:ind w:firstLine="720"/>
        <w:jc w:val="both"/>
        <w:rPr>
          <w:rStyle w:val="rvts6"/>
          <w:sz w:val="28"/>
          <w:szCs w:val="28"/>
        </w:rPr>
      </w:pPr>
      <w:r w:rsidRPr="00D72F3D">
        <w:rPr>
          <w:rStyle w:val="rvts6"/>
          <w:sz w:val="28"/>
          <w:szCs w:val="28"/>
        </w:rPr>
        <w:t>- при вводе  в эксплуатацию (уровень напряженности постоянного магнитного поля -  в помещении диагностической (в зонах выполнения технологических операций по укладке пациентов и  проведению диагностических исследований обслуживающим персоналом, определение зоны с повышенными уровнями), в пультовой</w:t>
      </w:r>
      <w:r>
        <w:rPr>
          <w:rStyle w:val="rvts6"/>
          <w:sz w:val="28"/>
          <w:szCs w:val="28"/>
        </w:rPr>
        <w:t xml:space="preserve"> </w:t>
      </w:r>
      <w:r w:rsidRPr="00D72F3D">
        <w:rPr>
          <w:rStyle w:val="rvts6"/>
          <w:sz w:val="28"/>
          <w:szCs w:val="28"/>
        </w:rPr>
        <w:t xml:space="preserve"> на рабочем месте оператора, в смежных помещениях в расчетных зонах контролируемого доступа; уровень шум - в помещении диагностической при различных режимах работы оборудования (оценивается воздействие  на  пациентов при проведении разных видов исследований (сканирований), в помещении пультовой (в режиме сканирования с учетом времени воздействия на персонал), в помещениях, смежных с диагностической и технической комнатой, в которых есть нормируемые по шуму рабочие места);</w:t>
      </w:r>
    </w:p>
    <w:p w:rsidR="009732B3" w:rsidRPr="00D72F3D" w:rsidRDefault="009732B3" w:rsidP="00F66455">
      <w:pPr>
        <w:ind w:firstLine="720"/>
        <w:jc w:val="both"/>
        <w:rPr>
          <w:rStyle w:val="rvts6"/>
          <w:sz w:val="28"/>
          <w:szCs w:val="28"/>
        </w:rPr>
      </w:pPr>
      <w:r w:rsidRPr="00D72F3D">
        <w:rPr>
          <w:rStyle w:val="rvts6"/>
          <w:sz w:val="28"/>
          <w:szCs w:val="28"/>
        </w:rPr>
        <w:t>- при проведении специальной оценки условий труда на рабочих местах;</w:t>
      </w:r>
    </w:p>
    <w:p w:rsidR="009732B3" w:rsidRPr="007E6B03" w:rsidRDefault="009732B3" w:rsidP="00F66455">
      <w:pPr>
        <w:ind w:firstLine="720"/>
        <w:jc w:val="both"/>
        <w:rPr>
          <w:rStyle w:val="rvts6"/>
          <w:sz w:val="28"/>
          <w:szCs w:val="28"/>
        </w:rPr>
      </w:pPr>
      <w:r w:rsidRPr="00D72F3D">
        <w:rPr>
          <w:rStyle w:val="rvts6"/>
          <w:sz w:val="28"/>
          <w:szCs w:val="28"/>
        </w:rPr>
        <w:t>- при организации производственного контроля с периодичностью, установленной по каждому фактору: электромагнитные поля – 1 раз в 3 года, уровни шума и освещенности - 1 раз в год, параметры микроклимата - 2 раза в год.</w:t>
      </w:r>
    </w:p>
    <w:p w:rsidR="009732B3" w:rsidRDefault="009732B3" w:rsidP="0053498C">
      <w:pPr>
        <w:ind w:firstLine="720"/>
        <w:jc w:val="both"/>
        <w:rPr>
          <w:bCs/>
          <w:sz w:val="28"/>
        </w:rPr>
      </w:pPr>
      <w:r>
        <w:rPr>
          <w:bCs/>
          <w:sz w:val="28"/>
        </w:rPr>
        <w:t xml:space="preserve">8.9.4. Фактические значения контролируемых показателей ИМТ и ИМН изложены в </w:t>
      </w:r>
      <w:r w:rsidRPr="0053498C">
        <w:rPr>
          <w:bCs/>
          <w:sz w:val="28"/>
        </w:rPr>
        <w:t>приложении 7.</w:t>
      </w:r>
    </w:p>
    <w:p w:rsidR="009732B3" w:rsidRDefault="009732B3" w:rsidP="0002390B">
      <w:pPr>
        <w:ind w:firstLine="720"/>
        <w:jc w:val="both"/>
        <w:rPr>
          <w:bCs/>
          <w:sz w:val="28"/>
        </w:rPr>
      </w:pPr>
      <w:r>
        <w:rPr>
          <w:bCs/>
          <w:sz w:val="28"/>
        </w:rPr>
        <w:t xml:space="preserve">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w:t>
      </w:r>
      <w:r w:rsidRPr="0053498C">
        <w:rPr>
          <w:bCs/>
          <w:sz w:val="28"/>
        </w:rPr>
        <w:t xml:space="preserve">в приложении 7. </w:t>
      </w:r>
    </w:p>
    <w:p w:rsidR="009732B3" w:rsidRDefault="009732B3">
      <w:pPr>
        <w:ind w:firstLine="720"/>
        <w:jc w:val="both"/>
        <w:rPr>
          <w:bCs/>
          <w:sz w:val="28"/>
        </w:rPr>
      </w:pPr>
      <w:r>
        <w:rPr>
          <w:bCs/>
          <w:sz w:val="28"/>
        </w:rPr>
        <w:t xml:space="preserve">В случаях, когда уровни физических факторов, генерируемые изделиями медицинской техники, превышают допустимые значения, указанные в приложении 7 </w:t>
      </w:r>
      <w:r>
        <w:rPr>
          <w:bCs/>
          <w:color w:val="0000FF"/>
          <w:sz w:val="28"/>
        </w:rPr>
        <w:t xml:space="preserve"> </w:t>
      </w:r>
      <w:r>
        <w:rPr>
          <w:bCs/>
          <w:sz w:val="28"/>
        </w:rPr>
        <w:t xml:space="preserve">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w:t>
      </w:r>
      <w:r>
        <w:rPr>
          <w:bCs/>
          <w:sz w:val="28"/>
        </w:rPr>
        <w:lastRenderedPageBreak/>
        <w:t>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9732B3" w:rsidRDefault="009732B3">
      <w:pPr>
        <w:ind w:firstLine="720"/>
        <w:jc w:val="both"/>
        <w:rPr>
          <w:bCs/>
          <w:sz w:val="28"/>
        </w:rPr>
      </w:pPr>
      <w:r>
        <w:rPr>
          <w:bCs/>
          <w:sz w:val="28"/>
        </w:rPr>
        <w:t>8.9.6.</w:t>
      </w:r>
      <w:r>
        <w:rPr>
          <w:bCs/>
          <w:sz w:val="28"/>
        </w:rPr>
        <w:tab/>
        <w:t>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bookmarkEnd w:id="63"/>
    <w:p w:rsidR="009732B3" w:rsidRDefault="009732B3" w:rsidP="00E00012">
      <w:pPr>
        <w:jc w:val="center"/>
        <w:rPr>
          <w:color w:val="000000"/>
          <w:sz w:val="20"/>
          <w:szCs w:val="20"/>
        </w:rPr>
      </w:pPr>
    </w:p>
    <w:p w:rsidR="009732B3" w:rsidRPr="00B86A32" w:rsidRDefault="009732B3" w:rsidP="00576951">
      <w:pPr>
        <w:pStyle w:val="1"/>
        <w:spacing w:before="120" w:after="120"/>
        <w:jc w:val="center"/>
        <w:rPr>
          <w:b/>
          <w:szCs w:val="28"/>
        </w:rPr>
      </w:pPr>
      <w:bookmarkStart w:id="64" w:name="sub_99"/>
      <w:bookmarkStart w:id="65" w:name="sub_91"/>
      <w:bookmarkStart w:id="66" w:name="sub_900"/>
      <w:r w:rsidRPr="00B86A32">
        <w:rPr>
          <w:b/>
          <w:szCs w:val="28"/>
        </w:rPr>
        <w:t>9. Гигиенические требования к организации труда и профилактика инфекционных заболеваний среди медицинского персонала</w:t>
      </w:r>
    </w:p>
    <w:p w:rsidR="009732B3" w:rsidRPr="00D72F3D" w:rsidRDefault="009732B3" w:rsidP="003A05FF">
      <w:pPr>
        <w:ind w:firstLine="720"/>
        <w:jc w:val="both"/>
        <w:rPr>
          <w:sz w:val="28"/>
          <w:szCs w:val="28"/>
        </w:rPr>
      </w:pPr>
      <w:r w:rsidRPr="00D72F3D">
        <w:rPr>
          <w:sz w:val="28"/>
          <w:szCs w:val="28"/>
        </w:rPr>
        <w:t xml:space="preserve">9.1 Персонал МО должен проходить предварительные медицинские осмотры (обследования) при поступлении на работу (далее - предварительные осмотры) и периодические медицинские осмотры (1 раз в год).  </w:t>
      </w:r>
    </w:p>
    <w:p w:rsidR="009732B3" w:rsidRPr="00D72F3D" w:rsidRDefault="009732B3" w:rsidP="003A05FF">
      <w:pPr>
        <w:ind w:firstLine="720"/>
        <w:jc w:val="both"/>
        <w:rPr>
          <w:sz w:val="28"/>
          <w:szCs w:val="28"/>
        </w:rPr>
      </w:pPr>
      <w:r w:rsidRPr="00D72F3D">
        <w:rPr>
          <w:sz w:val="28"/>
          <w:szCs w:val="28"/>
        </w:rPr>
        <w:t>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По окончании прохождения лицом, предварительного или периодического осмотра медицинской организацией оформляются заключение по результатам  осмотра.</w:t>
      </w:r>
    </w:p>
    <w:p w:rsidR="009732B3" w:rsidRPr="00D72F3D" w:rsidRDefault="009732B3" w:rsidP="00B46C67">
      <w:pPr>
        <w:ind w:firstLine="720"/>
        <w:jc w:val="both"/>
        <w:rPr>
          <w:sz w:val="28"/>
          <w:szCs w:val="28"/>
        </w:rPr>
      </w:pPr>
      <w:r w:rsidRPr="00D72F3D">
        <w:rPr>
          <w:sz w:val="28"/>
          <w:szCs w:val="28"/>
        </w:rPr>
        <w:t>9.1.1. Результаты периодических осмотров, лечения, сведения о профилактических прививках заносятся в медицинскую карту амбулаторного больного (уч.ф.  N 025/у-04, уч.ф.  № 063/у), личную медицинскую книжку (в случаях предусмотренных законодательством),  и доводятся до сведения лица, ответственного за организацию и проведение мероприятий по профилактике ИСМП.</w:t>
      </w:r>
    </w:p>
    <w:p w:rsidR="009732B3" w:rsidRPr="00D72F3D" w:rsidRDefault="009732B3" w:rsidP="00B46C67">
      <w:pPr>
        <w:ind w:firstLine="720"/>
        <w:jc w:val="both"/>
        <w:rPr>
          <w:sz w:val="28"/>
          <w:szCs w:val="28"/>
        </w:rPr>
      </w:pPr>
      <w:r w:rsidRPr="00D72F3D">
        <w:rPr>
          <w:sz w:val="28"/>
          <w:szCs w:val="28"/>
        </w:rPr>
        <w:t>9.1.2.  При прохождении предварительных и периодических осмотров  медицинский персонал должен быть обследован  врачами дерматовенерологом, оториноларингологом, стоматологом и инфекционистом</w:t>
      </w:r>
    </w:p>
    <w:p w:rsidR="009732B3" w:rsidRPr="00D72F3D" w:rsidRDefault="009732B3" w:rsidP="00B46C67">
      <w:pPr>
        <w:ind w:firstLine="720"/>
        <w:jc w:val="both"/>
        <w:rPr>
          <w:sz w:val="28"/>
          <w:szCs w:val="28"/>
        </w:rPr>
      </w:pPr>
      <w:r w:rsidRPr="00D72F3D">
        <w:rPr>
          <w:sz w:val="28"/>
          <w:szCs w:val="28"/>
        </w:rPr>
        <w:t xml:space="preserve"> (по рекомендации врачей-специалистов, участвующих в предварительных и периодических медицинских осмотрах), а также проходит следующие исследования:</w:t>
      </w:r>
    </w:p>
    <w:p w:rsidR="009732B3" w:rsidRPr="00D72F3D" w:rsidRDefault="009732B3" w:rsidP="00CF079D">
      <w:pPr>
        <w:tabs>
          <w:tab w:val="left" w:pos="8960"/>
        </w:tabs>
        <w:ind w:firstLine="709"/>
        <w:jc w:val="both"/>
        <w:rPr>
          <w:sz w:val="28"/>
          <w:szCs w:val="28"/>
        </w:rPr>
      </w:pPr>
      <w:r w:rsidRPr="00D72F3D">
        <w:rPr>
          <w:sz w:val="28"/>
          <w:szCs w:val="28"/>
        </w:rPr>
        <w:t xml:space="preserve">- рентгенография грудной клетки; </w:t>
      </w:r>
      <w:r w:rsidRPr="00D72F3D">
        <w:rPr>
          <w:sz w:val="28"/>
          <w:szCs w:val="28"/>
        </w:rPr>
        <w:tab/>
      </w:r>
    </w:p>
    <w:p w:rsidR="009732B3" w:rsidRPr="00D72F3D" w:rsidRDefault="009732B3" w:rsidP="00B46C67">
      <w:pPr>
        <w:ind w:firstLine="720"/>
        <w:jc w:val="both"/>
        <w:rPr>
          <w:sz w:val="28"/>
          <w:szCs w:val="28"/>
        </w:rPr>
      </w:pPr>
      <w:r w:rsidRPr="00D72F3D">
        <w:rPr>
          <w:sz w:val="28"/>
          <w:szCs w:val="28"/>
        </w:rPr>
        <w:t xml:space="preserve">- крови на сифилис; </w:t>
      </w:r>
    </w:p>
    <w:p w:rsidR="009732B3" w:rsidRPr="00D72F3D" w:rsidRDefault="009732B3" w:rsidP="00B46C67">
      <w:pPr>
        <w:ind w:firstLine="720"/>
        <w:jc w:val="both"/>
        <w:rPr>
          <w:sz w:val="28"/>
          <w:szCs w:val="28"/>
        </w:rPr>
      </w:pPr>
      <w:r w:rsidRPr="00D72F3D">
        <w:rPr>
          <w:sz w:val="28"/>
          <w:szCs w:val="28"/>
        </w:rPr>
        <w:t xml:space="preserve">- мазки на гонорею; </w:t>
      </w:r>
    </w:p>
    <w:p w:rsidR="009732B3" w:rsidRPr="00D72F3D" w:rsidRDefault="009732B3" w:rsidP="00B46C67">
      <w:pPr>
        <w:ind w:firstLine="720"/>
        <w:jc w:val="both"/>
        <w:rPr>
          <w:sz w:val="28"/>
          <w:szCs w:val="28"/>
        </w:rPr>
      </w:pPr>
      <w:r w:rsidRPr="00D72F3D">
        <w:rPr>
          <w:sz w:val="28"/>
          <w:szCs w:val="28"/>
        </w:rPr>
        <w:t>- на носительство возбудителей кишечных</w:t>
      </w:r>
      <w:r w:rsidRPr="00D72F3D">
        <w:rPr>
          <w:i/>
          <w:iCs/>
          <w:sz w:val="28"/>
          <w:szCs w:val="28"/>
        </w:rPr>
        <w:t xml:space="preserve"> </w:t>
      </w:r>
      <w:r w:rsidRPr="00D72F3D">
        <w:rPr>
          <w:sz w:val="28"/>
          <w:szCs w:val="28"/>
        </w:rPr>
        <w:t>инфекций и серологическое обследование на брюшной тиф проводится при поступлении на работу и в дальнейшем – по эпидпоказаниям.</w:t>
      </w:r>
    </w:p>
    <w:p w:rsidR="009732B3" w:rsidRPr="00D72F3D" w:rsidRDefault="009732B3" w:rsidP="00B46C67">
      <w:pPr>
        <w:ind w:firstLine="720"/>
        <w:jc w:val="both"/>
        <w:rPr>
          <w:sz w:val="28"/>
          <w:szCs w:val="28"/>
        </w:rPr>
      </w:pPr>
      <w:r w:rsidRPr="00D72F3D">
        <w:rPr>
          <w:sz w:val="28"/>
          <w:szCs w:val="28"/>
        </w:rPr>
        <w:t xml:space="preserve">  В зависимости от выявленной у медицинских работников патологии проводятся другие диагностические исследования.</w:t>
      </w:r>
    </w:p>
    <w:p w:rsidR="009732B3" w:rsidRPr="00D72F3D" w:rsidRDefault="009732B3" w:rsidP="00B46C67">
      <w:pPr>
        <w:pStyle w:val="12"/>
        <w:spacing w:line="235" w:lineRule="auto"/>
        <w:ind w:firstLine="720"/>
        <w:rPr>
          <w:sz w:val="28"/>
          <w:szCs w:val="28"/>
        </w:rPr>
      </w:pPr>
      <w:r w:rsidRPr="00D72F3D">
        <w:rPr>
          <w:sz w:val="28"/>
          <w:szCs w:val="28"/>
        </w:rPr>
        <w:t>9.1.3. Обследование медицинского персонала родильных домов (отделений), перинатальных центров, отделений патологии новорожденных, недоношенных,  детских больниц (отделений),  хирургических стационаров (отделений),  на носительство золотистого стафилококка  и других условно-патогенных микроорганизмов проводят только по эпидемиологическим показаниям.</w:t>
      </w:r>
    </w:p>
    <w:p w:rsidR="009732B3" w:rsidRPr="00D72F3D" w:rsidRDefault="009732B3" w:rsidP="003F168C">
      <w:pPr>
        <w:ind w:firstLine="709"/>
        <w:jc w:val="both"/>
        <w:rPr>
          <w:sz w:val="28"/>
          <w:szCs w:val="28"/>
        </w:rPr>
      </w:pPr>
      <w:r w:rsidRPr="00D72F3D">
        <w:rPr>
          <w:sz w:val="28"/>
          <w:szCs w:val="28"/>
        </w:rPr>
        <w:t>9.1.4. Обязательному медицинскому освидетельствованию при поступлении на работу и при периодических медицинских осмотрах (1 раз в год) с целью выявления ВИЧ-инфекции подлежат:</w:t>
      </w:r>
    </w:p>
    <w:p w:rsidR="009732B3" w:rsidRPr="00D72F3D" w:rsidRDefault="009732B3" w:rsidP="003F168C">
      <w:pPr>
        <w:ind w:firstLine="709"/>
        <w:jc w:val="both"/>
        <w:rPr>
          <w:sz w:val="28"/>
          <w:szCs w:val="28"/>
        </w:rPr>
      </w:pPr>
      <w:r w:rsidRPr="00D72F3D">
        <w:rPr>
          <w:sz w:val="28"/>
          <w:szCs w:val="28"/>
        </w:rPr>
        <w:t>- медицинские работники (врачи, средний и младший медицинский персонал) центров по профилактике и борьбе со СПИДом, специализированных отделений и структурных подразделений, занятых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w:t>
      </w:r>
    </w:p>
    <w:p w:rsidR="009732B3" w:rsidRPr="00D72F3D" w:rsidRDefault="009732B3" w:rsidP="003F168C">
      <w:pPr>
        <w:ind w:firstLine="709"/>
        <w:jc w:val="both"/>
        <w:rPr>
          <w:sz w:val="28"/>
          <w:szCs w:val="28"/>
        </w:rPr>
      </w:pPr>
      <w:r w:rsidRPr="00D72F3D">
        <w:rPr>
          <w:sz w:val="28"/>
          <w:szCs w:val="28"/>
        </w:rPr>
        <w:t>- научные работники, специалисты, служащие и рабочие научно-исследовательских учреждений,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w:t>
      </w:r>
    </w:p>
    <w:p w:rsidR="009732B3" w:rsidRPr="00D72F3D" w:rsidRDefault="009732B3" w:rsidP="003F168C">
      <w:pPr>
        <w:ind w:firstLine="709"/>
        <w:jc w:val="both"/>
        <w:rPr>
          <w:sz w:val="28"/>
          <w:szCs w:val="28"/>
        </w:rPr>
      </w:pPr>
      <w:r w:rsidRPr="00D72F3D">
        <w:rPr>
          <w:sz w:val="28"/>
          <w:szCs w:val="28"/>
        </w:rPr>
        <w:t>- медицинские работники в стационарах (отделениях) хирургического профиля;</w:t>
      </w:r>
    </w:p>
    <w:p w:rsidR="009732B3" w:rsidRPr="00D72F3D" w:rsidRDefault="009732B3" w:rsidP="003F168C">
      <w:pPr>
        <w:ind w:firstLine="709"/>
        <w:jc w:val="both"/>
        <w:rPr>
          <w:sz w:val="28"/>
          <w:szCs w:val="28"/>
        </w:rPr>
      </w:pPr>
      <w:r w:rsidRPr="00D72F3D">
        <w:rPr>
          <w:sz w:val="28"/>
          <w:szCs w:val="28"/>
        </w:rPr>
        <w:t>-  персонал лабораторий, осуществляющий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w:t>
      </w:r>
    </w:p>
    <w:p w:rsidR="009732B3" w:rsidRPr="00D72F3D" w:rsidRDefault="009732B3" w:rsidP="003F168C">
      <w:pPr>
        <w:ind w:firstLine="709"/>
        <w:jc w:val="both"/>
        <w:rPr>
          <w:rStyle w:val="blk"/>
          <w:sz w:val="28"/>
          <w:szCs w:val="28"/>
        </w:rPr>
      </w:pPr>
      <w:r w:rsidRPr="00D72F3D">
        <w:rPr>
          <w:sz w:val="28"/>
          <w:szCs w:val="28"/>
        </w:rPr>
        <w:t>9.1.5. При приеме на работу и далее 1 раз в год (дополнительно - по клиническим и эпидемиологическим показаниям) подлежит обязательному обследованию на вирусные гепатиты В и С медицинский персонал организаций, осуществляющих заготовку, переработку, хранение и обеспечение безопасности донорской крови и её компонентов,  отделений гемодиализа, пересадки почки, сердечно-сосудистой</w:t>
      </w:r>
      <w:r>
        <w:rPr>
          <w:sz w:val="28"/>
          <w:szCs w:val="28"/>
        </w:rPr>
        <w:t xml:space="preserve"> </w:t>
      </w:r>
      <w:r w:rsidRPr="00D72F3D">
        <w:rPr>
          <w:sz w:val="28"/>
          <w:szCs w:val="28"/>
        </w:rPr>
        <w:t xml:space="preserve"> и легочной хирургии, гематологии,  хирургических, урологических, акушерско-гинекологических, офтальмологических, отоларингологических, анестезиологических, реаниматологических, стоматологических, инфекционных, гастроэнтерологических   стационаров, отделений и кабинетов поликлиник, диспансеров (в том  числе процедурных, прививочных),   клинико-диагностических лабораторий,</w:t>
      </w:r>
      <w:r w:rsidRPr="00D72F3D">
        <w:rPr>
          <w:rStyle w:val="blk"/>
          <w:sz w:val="28"/>
          <w:szCs w:val="28"/>
        </w:rPr>
        <w:t xml:space="preserve"> </w:t>
      </w:r>
      <w:r w:rsidRPr="00D72F3D">
        <w:rPr>
          <w:sz w:val="28"/>
          <w:szCs w:val="28"/>
        </w:rPr>
        <w:t xml:space="preserve">персонал   станций   и отделений скорой помощи, </w:t>
      </w:r>
      <w:r w:rsidRPr="00D72F3D">
        <w:rPr>
          <w:rStyle w:val="blk"/>
          <w:sz w:val="28"/>
          <w:szCs w:val="28"/>
        </w:rPr>
        <w:t>перинатальных центров, центров медицины катастроф, ФАПов, здравпунктов.</w:t>
      </w:r>
    </w:p>
    <w:p w:rsidR="009732B3" w:rsidRPr="00D72F3D" w:rsidRDefault="009732B3" w:rsidP="00B46C67">
      <w:pPr>
        <w:pStyle w:val="12"/>
        <w:spacing w:line="235" w:lineRule="auto"/>
        <w:ind w:firstLine="720"/>
        <w:rPr>
          <w:sz w:val="28"/>
          <w:szCs w:val="28"/>
        </w:rPr>
      </w:pPr>
      <w:r w:rsidRPr="00D72F3D">
        <w:rPr>
          <w:sz w:val="28"/>
          <w:szCs w:val="28"/>
        </w:rPr>
        <w:t>9.2. Не допускаются к работе лица с активными формами туберкулеза, а также персонал детских и акушерских МО, имеющий большие остаточные  явления после перенесенного туберкулеза легких.</w:t>
      </w:r>
    </w:p>
    <w:p w:rsidR="009732B3" w:rsidRPr="00D72F3D" w:rsidRDefault="009732B3" w:rsidP="00B46C67">
      <w:pPr>
        <w:pStyle w:val="12"/>
        <w:spacing w:line="235" w:lineRule="auto"/>
        <w:ind w:firstLine="720"/>
        <w:rPr>
          <w:sz w:val="28"/>
          <w:szCs w:val="28"/>
        </w:rPr>
      </w:pPr>
      <w:r w:rsidRPr="00D72F3D">
        <w:rPr>
          <w:sz w:val="28"/>
          <w:szCs w:val="28"/>
        </w:rPr>
        <w:t>Персонал МО, обслуживающих детей и подростков, переболевший туберкулезом, допускается к работе после констатации клинического излечения.</w:t>
      </w:r>
    </w:p>
    <w:p w:rsidR="009732B3" w:rsidRPr="00D72F3D" w:rsidRDefault="009732B3" w:rsidP="00B46C67">
      <w:pPr>
        <w:pStyle w:val="12"/>
        <w:spacing w:line="235" w:lineRule="auto"/>
        <w:ind w:firstLine="720"/>
        <w:rPr>
          <w:sz w:val="28"/>
          <w:szCs w:val="28"/>
        </w:rPr>
      </w:pPr>
      <w:r w:rsidRPr="00D72F3D">
        <w:rPr>
          <w:sz w:val="28"/>
          <w:szCs w:val="28"/>
        </w:rPr>
        <w:t>Врачи, средний и младший медицинский персонал медицинских организаций, обслуживающих взрослое население, участвующие в непосредственной работе с пациентами до завершения эффективной интенсивной фазы химиотерапии.</w:t>
      </w:r>
    </w:p>
    <w:p w:rsidR="009732B3" w:rsidRPr="00D72F3D" w:rsidRDefault="009732B3" w:rsidP="00B46C67">
      <w:pPr>
        <w:pStyle w:val="12"/>
        <w:spacing w:line="235" w:lineRule="auto"/>
        <w:ind w:firstLine="720"/>
        <w:rPr>
          <w:sz w:val="28"/>
          <w:szCs w:val="28"/>
        </w:rPr>
      </w:pPr>
      <w:r w:rsidRPr="00D72F3D">
        <w:rPr>
          <w:sz w:val="28"/>
          <w:szCs w:val="28"/>
        </w:rPr>
        <w:t>Решение о допуске к профессиональной деятельности принимает врачебная комиссия МО.</w:t>
      </w:r>
    </w:p>
    <w:p w:rsidR="009732B3" w:rsidRPr="00D72F3D" w:rsidRDefault="009732B3" w:rsidP="00B46C67">
      <w:pPr>
        <w:pStyle w:val="12"/>
        <w:spacing w:line="235" w:lineRule="auto"/>
        <w:ind w:firstLine="720"/>
        <w:rPr>
          <w:sz w:val="28"/>
          <w:szCs w:val="28"/>
        </w:rPr>
      </w:pPr>
      <w:r w:rsidRPr="00D72F3D">
        <w:rPr>
          <w:sz w:val="28"/>
          <w:szCs w:val="28"/>
        </w:rPr>
        <w:t>9.3. К работе не допускается медицинский персонал  с лихорадкой, острыми воспалительными и гнойными процессами или обострением хронических гнойно-воспалительных заболеваний.</w:t>
      </w:r>
    </w:p>
    <w:p w:rsidR="009732B3" w:rsidRPr="00D72F3D" w:rsidRDefault="009732B3" w:rsidP="00B46C67">
      <w:pPr>
        <w:pStyle w:val="bodytext0"/>
        <w:spacing w:line="235" w:lineRule="auto"/>
        <w:ind w:firstLine="709"/>
        <w:rPr>
          <w:sz w:val="28"/>
          <w:szCs w:val="28"/>
        </w:rPr>
      </w:pPr>
      <w:r w:rsidRPr="00D72F3D">
        <w:rPr>
          <w:sz w:val="28"/>
          <w:szCs w:val="28"/>
        </w:rPr>
        <w:t>9.5. В МО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9732B3" w:rsidRPr="00D72F3D" w:rsidRDefault="009732B3" w:rsidP="00B46C67">
      <w:pPr>
        <w:pStyle w:val="12"/>
        <w:spacing w:line="235" w:lineRule="auto"/>
        <w:ind w:firstLine="720"/>
        <w:rPr>
          <w:sz w:val="28"/>
          <w:szCs w:val="28"/>
        </w:rPr>
      </w:pPr>
      <w:r w:rsidRPr="00D72F3D">
        <w:rPr>
          <w:sz w:val="28"/>
          <w:szCs w:val="28"/>
        </w:rPr>
        <w:t>9.6. Профилактическая иммунизация персонала МО проводится в соответствии с национальным и региональным календарями профилактических прививок, а также календарем прививок по эпидемиологическим показаниям.</w:t>
      </w:r>
    </w:p>
    <w:p w:rsidR="009732B3" w:rsidRPr="00D72F3D" w:rsidRDefault="009732B3" w:rsidP="00B46C67">
      <w:pPr>
        <w:pStyle w:val="12"/>
        <w:spacing w:line="235" w:lineRule="auto"/>
        <w:ind w:firstLine="720"/>
        <w:rPr>
          <w:sz w:val="28"/>
          <w:szCs w:val="28"/>
        </w:rPr>
      </w:pPr>
      <w:r w:rsidRPr="00D72F3D">
        <w:rPr>
          <w:sz w:val="28"/>
          <w:szCs w:val="28"/>
        </w:rPr>
        <w:t>9.7. Плановой вакцинации против гепатита В подлежат  все работники медицинских организаций. Ревакцинации против вирусного гепатита В каждые 5 лет подлежат медицинские работники, получившие полный курс вакцинации, путем введения одной бустерной дозы препарата согласно инструкции по его применению.</w:t>
      </w:r>
    </w:p>
    <w:p w:rsidR="009732B3" w:rsidRPr="00D72F3D" w:rsidRDefault="009732B3" w:rsidP="00B46C67">
      <w:pPr>
        <w:pStyle w:val="12"/>
        <w:spacing w:line="235" w:lineRule="auto"/>
        <w:ind w:firstLine="720"/>
        <w:rPr>
          <w:sz w:val="28"/>
          <w:szCs w:val="28"/>
        </w:rPr>
      </w:pPr>
      <w:r w:rsidRPr="00D72F3D">
        <w:rPr>
          <w:sz w:val="28"/>
          <w:szCs w:val="28"/>
        </w:rPr>
        <w:t>9.8.. Иммунизация медицинского персонала против дифтерии и столбняка проводится каждые 10 лет, независимо от возраста.</w:t>
      </w:r>
    </w:p>
    <w:p w:rsidR="009732B3" w:rsidRPr="00D72F3D" w:rsidRDefault="009732B3" w:rsidP="00B46C67">
      <w:pPr>
        <w:pStyle w:val="12"/>
        <w:spacing w:line="235" w:lineRule="auto"/>
        <w:ind w:firstLine="720"/>
        <w:rPr>
          <w:sz w:val="28"/>
          <w:szCs w:val="28"/>
        </w:rPr>
      </w:pPr>
      <w:r w:rsidRPr="00D72F3D">
        <w:rPr>
          <w:sz w:val="28"/>
          <w:szCs w:val="28"/>
        </w:rPr>
        <w:t>9.9. Иммунизации против кори подлежат работники медицинских организаций  в плановом порядке и по эпидемиологическим показаниям (при контакте с больным) независимо от возраста, не болевшие корью и не привитые против этой инфекции или привитые однократно.</w:t>
      </w:r>
    </w:p>
    <w:p w:rsidR="009732B3" w:rsidRPr="00D72F3D" w:rsidRDefault="009732B3" w:rsidP="00B46C67">
      <w:pPr>
        <w:ind w:firstLine="720"/>
        <w:jc w:val="both"/>
        <w:rPr>
          <w:sz w:val="28"/>
          <w:szCs w:val="28"/>
        </w:rPr>
      </w:pPr>
      <w:r w:rsidRPr="00D72F3D">
        <w:rPr>
          <w:sz w:val="28"/>
          <w:szCs w:val="28"/>
        </w:rPr>
        <w:t>9.10.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 же шума, ультразвука,  вибрации, электромагнитных полей, ультрафиолетового, лазерного излучения). Гигиенические нормативы изложены в приложениях 3, 4, 5, 8, 9, 10, 11.</w:t>
      </w:r>
    </w:p>
    <w:p w:rsidR="009732B3" w:rsidRPr="00D72F3D" w:rsidRDefault="009732B3" w:rsidP="00B46C67">
      <w:pPr>
        <w:ind w:firstLine="720"/>
        <w:jc w:val="both"/>
        <w:rPr>
          <w:sz w:val="28"/>
          <w:szCs w:val="28"/>
        </w:rPr>
      </w:pPr>
      <w:r w:rsidRPr="00D72F3D">
        <w:rPr>
          <w:sz w:val="28"/>
          <w:szCs w:val="28"/>
        </w:rPr>
        <w:t>9.11. Условия труда медицинских работников, выполняющих ультразвуковые исследования должны соответствовать гигиеническим требованиям.</w:t>
      </w:r>
    </w:p>
    <w:p w:rsidR="009732B3" w:rsidRPr="00D72F3D" w:rsidRDefault="009732B3" w:rsidP="00B46C67">
      <w:pPr>
        <w:ind w:firstLine="720"/>
        <w:jc w:val="both"/>
        <w:rPr>
          <w:sz w:val="28"/>
          <w:szCs w:val="28"/>
        </w:rPr>
      </w:pPr>
      <w:r w:rsidRPr="00D72F3D">
        <w:rPr>
          <w:sz w:val="28"/>
          <w:szCs w:val="28"/>
        </w:rPr>
        <w:t>9.12. При использовании компьютерной техники должны соблюдаться требования действующих санитарных правил</w:t>
      </w:r>
      <w:r w:rsidRPr="00D72F3D">
        <w:rPr>
          <w:rStyle w:val="a9"/>
          <w:sz w:val="28"/>
          <w:szCs w:val="28"/>
        </w:rPr>
        <w:footnoteReference w:id="1"/>
      </w:r>
      <w:r w:rsidRPr="00D72F3D">
        <w:rPr>
          <w:sz w:val="28"/>
          <w:szCs w:val="28"/>
        </w:rPr>
        <w:t>.</w:t>
      </w:r>
    </w:p>
    <w:p w:rsidR="009732B3" w:rsidRPr="00D72F3D" w:rsidRDefault="009732B3" w:rsidP="00B46C67">
      <w:pPr>
        <w:ind w:firstLine="720"/>
        <w:jc w:val="both"/>
        <w:rPr>
          <w:sz w:val="28"/>
          <w:szCs w:val="28"/>
        </w:rPr>
      </w:pPr>
      <w:r w:rsidRPr="00D72F3D">
        <w:rPr>
          <w:sz w:val="28"/>
          <w:szCs w:val="28"/>
        </w:rPr>
        <w:t>9.13.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w:t>
      </w:r>
    </w:p>
    <w:p w:rsidR="009732B3" w:rsidRPr="00D72F3D" w:rsidRDefault="009732B3" w:rsidP="00B46C67">
      <w:pPr>
        <w:ind w:firstLine="720"/>
        <w:jc w:val="both"/>
        <w:rPr>
          <w:sz w:val="28"/>
          <w:szCs w:val="28"/>
        </w:rPr>
      </w:pPr>
      <w:r w:rsidRPr="00D72F3D">
        <w:rPr>
          <w:sz w:val="28"/>
          <w:szCs w:val="28"/>
        </w:rPr>
        <w:t>9.14.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9732B3" w:rsidRPr="00D72F3D" w:rsidRDefault="009732B3" w:rsidP="00B46C67">
      <w:pPr>
        <w:ind w:firstLine="720"/>
        <w:jc w:val="both"/>
        <w:rPr>
          <w:sz w:val="28"/>
          <w:szCs w:val="28"/>
        </w:rPr>
      </w:pPr>
      <w:r w:rsidRPr="00D72F3D">
        <w:rPr>
          <w:sz w:val="28"/>
          <w:szCs w:val="28"/>
        </w:rPr>
        <w:t>9.15. Работа с вредными химическими веществами (цитостатики, психотропные средства, химические реактивы) в процедурных, аэрозольно- 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вытяжные устройств.</w:t>
      </w:r>
    </w:p>
    <w:p w:rsidR="009732B3" w:rsidRPr="00D72F3D" w:rsidRDefault="009732B3" w:rsidP="00B46C67">
      <w:pPr>
        <w:ind w:firstLine="720"/>
        <w:jc w:val="both"/>
        <w:rPr>
          <w:sz w:val="28"/>
          <w:szCs w:val="28"/>
        </w:rPr>
      </w:pPr>
      <w:r>
        <w:rPr>
          <w:sz w:val="28"/>
          <w:szCs w:val="28"/>
        </w:rPr>
        <w:t>9.16</w:t>
      </w:r>
      <w:r w:rsidRPr="00D72F3D">
        <w:rPr>
          <w:sz w:val="28"/>
          <w:szCs w:val="28"/>
        </w:rPr>
        <w:t>. Для предотвращения вредного влияния биологического фактора на здоровье медицинского персонала в действующих МО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9732B3" w:rsidRPr="00D72F3D" w:rsidRDefault="009732B3" w:rsidP="00B46C67">
      <w:pPr>
        <w:ind w:firstLine="720"/>
        <w:jc w:val="both"/>
        <w:rPr>
          <w:sz w:val="28"/>
          <w:szCs w:val="28"/>
        </w:rPr>
      </w:pPr>
      <w:r w:rsidRPr="00D72F3D">
        <w:rPr>
          <w:sz w:val="28"/>
          <w:szCs w:val="28"/>
        </w:rPr>
        <w:t>9.17.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9732B3" w:rsidRPr="00D72F3D" w:rsidRDefault="009732B3" w:rsidP="00B46C67">
      <w:pPr>
        <w:ind w:firstLine="720"/>
        <w:jc w:val="both"/>
        <w:rPr>
          <w:sz w:val="28"/>
          <w:szCs w:val="28"/>
        </w:rPr>
      </w:pPr>
      <w:r w:rsidRPr="00D72F3D">
        <w:rPr>
          <w:sz w:val="28"/>
          <w:szCs w:val="28"/>
        </w:rPr>
        <w:t>В оперблоке врачи и другие лица, участвующие в операции, должны работать в стерильных халатах, перчатках и масках.</w:t>
      </w:r>
    </w:p>
    <w:p w:rsidR="009732B3" w:rsidRPr="00D72F3D" w:rsidRDefault="009732B3" w:rsidP="00B46C67">
      <w:pPr>
        <w:ind w:firstLine="720"/>
        <w:jc w:val="both"/>
        <w:rPr>
          <w:sz w:val="28"/>
          <w:szCs w:val="28"/>
        </w:rPr>
      </w:pPr>
      <w:r w:rsidRPr="00D72F3D">
        <w:rPr>
          <w:sz w:val="28"/>
          <w:szCs w:val="28"/>
        </w:rPr>
        <w:t>9.18. Стирка одежды персонала должна осуществляться централизовано и раздельно от белья больных.</w:t>
      </w:r>
    </w:p>
    <w:p w:rsidR="009732B3" w:rsidRPr="00D72F3D" w:rsidRDefault="009732B3" w:rsidP="00B46C67">
      <w:pPr>
        <w:ind w:firstLine="720"/>
        <w:jc w:val="both"/>
        <w:rPr>
          <w:sz w:val="28"/>
          <w:szCs w:val="28"/>
        </w:rPr>
      </w:pPr>
      <w:r w:rsidRPr="00D72F3D">
        <w:rPr>
          <w:sz w:val="28"/>
          <w:szCs w:val="28"/>
        </w:rPr>
        <w:t>9.19.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w:t>
      </w:r>
    </w:p>
    <w:p w:rsidR="009732B3" w:rsidRPr="00D72F3D" w:rsidRDefault="009732B3" w:rsidP="00B46C67">
      <w:pPr>
        <w:ind w:firstLine="720"/>
        <w:jc w:val="both"/>
        <w:rPr>
          <w:sz w:val="28"/>
          <w:szCs w:val="28"/>
        </w:rPr>
      </w:pPr>
      <w:r w:rsidRPr="00D72F3D">
        <w:rPr>
          <w:sz w:val="28"/>
          <w:szCs w:val="28"/>
        </w:rPr>
        <w:t>9.20. В подразделениях хирургического и акушерского профиля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9732B3" w:rsidRPr="00D72F3D" w:rsidRDefault="009732B3" w:rsidP="00B46C67">
      <w:pPr>
        <w:ind w:firstLine="720"/>
        <w:jc w:val="both"/>
        <w:rPr>
          <w:sz w:val="28"/>
          <w:szCs w:val="28"/>
        </w:rPr>
      </w:pPr>
      <w:r w:rsidRPr="00D72F3D">
        <w:rPr>
          <w:sz w:val="28"/>
          <w:szCs w:val="28"/>
        </w:rPr>
        <w:t>9.21. Персонал должен быть обеспечен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9732B3" w:rsidRPr="00D72F3D" w:rsidRDefault="009732B3" w:rsidP="00B46C67">
      <w:pPr>
        <w:pStyle w:val="bodytext0"/>
        <w:spacing w:line="230" w:lineRule="auto"/>
        <w:ind w:firstLine="720"/>
        <w:rPr>
          <w:sz w:val="28"/>
          <w:szCs w:val="28"/>
        </w:rPr>
      </w:pPr>
      <w:r w:rsidRPr="00D72F3D">
        <w:rPr>
          <w:sz w:val="28"/>
          <w:szCs w:val="28"/>
        </w:rPr>
        <w:t>9.22. В целях профилактики гемоконтактных инфекций перчатки необходимо надевать перед любыми парентеральными манипуляциями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 у пациента. После снятия перчаток проводят гигиеническую обработку рук.</w:t>
      </w:r>
    </w:p>
    <w:p w:rsidR="009732B3" w:rsidRPr="00D72F3D" w:rsidRDefault="009732B3" w:rsidP="00B46C67">
      <w:pPr>
        <w:ind w:firstLine="720"/>
        <w:jc w:val="both"/>
        <w:rPr>
          <w:sz w:val="28"/>
          <w:szCs w:val="28"/>
        </w:rPr>
      </w:pPr>
      <w:r w:rsidRPr="00D72F3D">
        <w:rPr>
          <w:sz w:val="28"/>
          <w:szCs w:val="28"/>
        </w:rPr>
        <w:t>9.23. Для персонала стационаров предусматривается устройство гардеробных с душем и туалетом.</w:t>
      </w:r>
    </w:p>
    <w:p w:rsidR="009732B3" w:rsidRPr="00D72F3D" w:rsidRDefault="009732B3" w:rsidP="00B46C67">
      <w:pPr>
        <w:ind w:firstLine="720"/>
        <w:jc w:val="both"/>
        <w:rPr>
          <w:sz w:val="28"/>
          <w:szCs w:val="28"/>
        </w:rPr>
      </w:pPr>
      <w:r w:rsidRPr="00D72F3D">
        <w:rPr>
          <w:sz w:val="28"/>
          <w:szCs w:val="28"/>
        </w:rPr>
        <w:t>9.23.1.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9732B3" w:rsidRPr="00D72F3D" w:rsidRDefault="009732B3" w:rsidP="00B46C67">
      <w:pPr>
        <w:ind w:firstLine="720"/>
        <w:jc w:val="both"/>
        <w:rPr>
          <w:sz w:val="28"/>
          <w:szCs w:val="28"/>
        </w:rPr>
      </w:pPr>
      <w:r w:rsidRPr="00D72F3D">
        <w:rPr>
          <w:sz w:val="28"/>
          <w:szCs w:val="28"/>
        </w:rPr>
        <w:t>9.23.2. Площадь гардеробных уличной одежды следует принимать из расчета не менее 0,08 м</w:t>
      </w:r>
      <w:r w:rsidRPr="00D72F3D">
        <w:rPr>
          <w:sz w:val="28"/>
          <w:szCs w:val="28"/>
          <w:vertAlign w:val="superscript"/>
        </w:rPr>
        <w:t xml:space="preserve">2  </w:t>
      </w:r>
      <w:r w:rsidRPr="00D72F3D">
        <w:rPr>
          <w:sz w:val="28"/>
          <w:szCs w:val="28"/>
        </w:rPr>
        <w:t>на 1 вешалку (крючок) гардеробной. Площадь гардеробных для личной и рабочей одежды персонала следует принимать из расчета не менее 0,5 м</w:t>
      </w:r>
      <w:r w:rsidRPr="00D72F3D">
        <w:rPr>
          <w:sz w:val="28"/>
          <w:szCs w:val="28"/>
          <w:vertAlign w:val="superscript"/>
        </w:rPr>
        <w:t>2</w:t>
      </w:r>
      <w:r w:rsidRPr="00D72F3D">
        <w:rPr>
          <w:sz w:val="28"/>
          <w:szCs w:val="28"/>
        </w:rPr>
        <w:t xml:space="preserve"> на 1 шкаф. </w:t>
      </w:r>
    </w:p>
    <w:p w:rsidR="009732B3" w:rsidRPr="00D72F3D" w:rsidRDefault="009732B3" w:rsidP="00B46C67">
      <w:pPr>
        <w:ind w:firstLine="720"/>
        <w:jc w:val="both"/>
        <w:rPr>
          <w:sz w:val="28"/>
          <w:szCs w:val="28"/>
        </w:rPr>
      </w:pPr>
      <w:r w:rsidRPr="00D72F3D">
        <w:rPr>
          <w:sz w:val="28"/>
          <w:szCs w:val="28"/>
        </w:rPr>
        <w:t>9.23.3.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9732B3" w:rsidRPr="00D72F3D" w:rsidRDefault="009732B3" w:rsidP="00B46C67">
      <w:pPr>
        <w:ind w:firstLine="720"/>
        <w:jc w:val="both"/>
        <w:rPr>
          <w:sz w:val="28"/>
          <w:szCs w:val="28"/>
        </w:rPr>
      </w:pPr>
      <w:r w:rsidRPr="00D72F3D">
        <w:rPr>
          <w:sz w:val="28"/>
          <w:szCs w:val="28"/>
        </w:rPr>
        <w:t>9.24. В составе подразделений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9732B3" w:rsidRPr="00D72F3D" w:rsidRDefault="009732B3" w:rsidP="00B46C67">
      <w:pPr>
        <w:ind w:firstLine="720"/>
        <w:jc w:val="both"/>
        <w:rPr>
          <w:sz w:val="28"/>
          <w:szCs w:val="28"/>
        </w:rPr>
      </w:pPr>
      <w:r w:rsidRPr="00D72F3D">
        <w:rPr>
          <w:sz w:val="28"/>
          <w:szCs w:val="28"/>
        </w:rPr>
        <w:t>9.25. В МО по заданию на проектирование, в зависимости от мощности предусматриваются столовые, буфетные или комнаты приема пищи для персонала. В каждом структурном подразделении выделяются комнаты для персонала, в которых должны быть предусмотрены условия для приема пищи.</w:t>
      </w:r>
    </w:p>
    <w:p w:rsidR="009732B3" w:rsidRPr="00D72F3D" w:rsidRDefault="009732B3" w:rsidP="00B46C67">
      <w:pPr>
        <w:ind w:firstLine="720"/>
        <w:jc w:val="both"/>
        <w:rPr>
          <w:sz w:val="28"/>
          <w:szCs w:val="28"/>
        </w:rPr>
      </w:pPr>
      <w:r w:rsidRPr="00D72F3D">
        <w:rPr>
          <w:sz w:val="28"/>
          <w:szCs w:val="28"/>
        </w:rPr>
        <w:t>9.26. В ходе проведения манипуляций пациенту персонал не должен вести записи, прикасаться к телефонной трубке и тому подобное.</w:t>
      </w:r>
    </w:p>
    <w:p w:rsidR="009732B3" w:rsidRPr="00D72F3D" w:rsidRDefault="009732B3" w:rsidP="00B46C67">
      <w:pPr>
        <w:ind w:firstLine="720"/>
        <w:jc w:val="both"/>
        <w:rPr>
          <w:sz w:val="28"/>
          <w:szCs w:val="28"/>
        </w:rPr>
      </w:pPr>
      <w:r w:rsidRPr="00D72F3D">
        <w:rPr>
          <w:sz w:val="28"/>
          <w:szCs w:val="28"/>
        </w:rPr>
        <w:t>9.27. На рабочем месте запрещено принимать пищу.</w:t>
      </w:r>
    </w:p>
    <w:p w:rsidR="009732B3" w:rsidRPr="00D72F3D" w:rsidRDefault="009732B3" w:rsidP="00B46C67">
      <w:pPr>
        <w:ind w:firstLine="720"/>
        <w:jc w:val="both"/>
        <w:rPr>
          <w:sz w:val="28"/>
          <w:szCs w:val="28"/>
        </w:rPr>
      </w:pPr>
      <w:r w:rsidRPr="00D72F3D">
        <w:rPr>
          <w:sz w:val="28"/>
          <w:szCs w:val="28"/>
        </w:rPr>
        <w:t>9.28. Нахождение в медицинской одежде и обуви за пределами МО не допускается.</w:t>
      </w:r>
    </w:p>
    <w:p w:rsidR="009732B3" w:rsidRPr="00D72F3D" w:rsidRDefault="009732B3" w:rsidP="00B46C67">
      <w:pPr>
        <w:ind w:firstLine="720"/>
        <w:jc w:val="both"/>
        <w:rPr>
          <w:sz w:val="28"/>
          <w:szCs w:val="28"/>
        </w:rPr>
      </w:pPr>
      <w:r w:rsidRPr="00D72F3D">
        <w:rPr>
          <w:sz w:val="28"/>
          <w:szCs w:val="28"/>
        </w:rPr>
        <w:t>9.29. При загрязнении кожи и слизистых работника кровью или другими биологическими жидкостями, а также при уколах и порезах проводятся следующие мероприятия:</w:t>
      </w:r>
    </w:p>
    <w:p w:rsidR="009732B3" w:rsidRPr="00D72F3D" w:rsidRDefault="009732B3" w:rsidP="00B46C67">
      <w:pPr>
        <w:ind w:firstLine="720"/>
        <w:jc w:val="both"/>
        <w:rPr>
          <w:sz w:val="28"/>
          <w:szCs w:val="28"/>
        </w:rPr>
      </w:pPr>
      <w:r w:rsidRPr="00D72F3D">
        <w:rPr>
          <w:sz w:val="28"/>
          <w:szCs w:val="28"/>
        </w:rPr>
        <w:t>9.29.1.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спиртсодержащим антисептиком или 70% спиртом.</w:t>
      </w:r>
    </w:p>
    <w:p w:rsidR="009732B3" w:rsidRPr="00D72F3D" w:rsidRDefault="009732B3" w:rsidP="00B46C67">
      <w:pPr>
        <w:ind w:firstLine="720"/>
        <w:jc w:val="both"/>
        <w:rPr>
          <w:sz w:val="28"/>
          <w:szCs w:val="28"/>
        </w:rPr>
      </w:pPr>
      <w:r w:rsidRPr="00D72F3D">
        <w:rPr>
          <w:sz w:val="28"/>
          <w:szCs w:val="28"/>
        </w:rPr>
        <w:t>9.29.2. Руки в загрязненных перчатках обработать салфеткой, смоченной дезинфектантом, снять перчатки, руки вымыть и дважды обработать спиртсодержащим антисептиком или 70% спиртом.</w:t>
      </w:r>
    </w:p>
    <w:p w:rsidR="009732B3" w:rsidRPr="00D72F3D" w:rsidRDefault="009732B3" w:rsidP="00B46C67">
      <w:pPr>
        <w:ind w:firstLine="720"/>
        <w:jc w:val="both"/>
        <w:rPr>
          <w:sz w:val="28"/>
          <w:szCs w:val="28"/>
        </w:rPr>
      </w:pPr>
      <w:r w:rsidRPr="00D72F3D">
        <w:rPr>
          <w:sz w:val="28"/>
          <w:szCs w:val="28"/>
        </w:rPr>
        <w:t xml:space="preserve">9.29.3. При попадании биологической жидкости пациента на слизистые ротоглотки немедленно рот и горло промыть большим количеством воды и прополоскать 70% раствором этилового спирта. </w:t>
      </w:r>
    </w:p>
    <w:p w:rsidR="009732B3" w:rsidRPr="00D72F3D" w:rsidRDefault="009732B3" w:rsidP="00B46C67">
      <w:pPr>
        <w:ind w:firstLine="720"/>
        <w:jc w:val="both"/>
        <w:rPr>
          <w:sz w:val="28"/>
          <w:szCs w:val="28"/>
        </w:rPr>
      </w:pPr>
      <w:r w:rsidRPr="00D72F3D">
        <w:rPr>
          <w:sz w:val="28"/>
          <w:szCs w:val="28"/>
        </w:rPr>
        <w:t>9.29.4. При попадании биологических жидкостей на слизистую оболочку носа и глаза - обильно промыть их водой (не тереть).</w:t>
      </w:r>
    </w:p>
    <w:p w:rsidR="009732B3" w:rsidRPr="00D72F3D" w:rsidRDefault="009732B3" w:rsidP="00B46C67">
      <w:pPr>
        <w:ind w:firstLine="720"/>
        <w:jc w:val="both"/>
        <w:rPr>
          <w:sz w:val="28"/>
          <w:szCs w:val="28"/>
        </w:rPr>
      </w:pPr>
      <w:r w:rsidRPr="00D72F3D">
        <w:rPr>
          <w:sz w:val="28"/>
          <w:szCs w:val="28"/>
        </w:rPr>
        <w:t>9.29.5. При уколах и порезах перчатки обработать салфеткой, смоченной дезинфектантом, снять перчатки, руки вымыть и дважды обработать 70% спиртом, обработать ранку 5% спиртовой настойкой йода, заклеить поврежденные места лейкопластырем.</w:t>
      </w:r>
    </w:p>
    <w:p w:rsidR="009732B3" w:rsidRPr="00D72F3D" w:rsidRDefault="009732B3" w:rsidP="00B46C67">
      <w:pPr>
        <w:ind w:firstLine="720"/>
        <w:jc w:val="both"/>
        <w:rPr>
          <w:sz w:val="28"/>
          <w:szCs w:val="28"/>
        </w:rPr>
      </w:pPr>
      <w:r w:rsidRPr="00D72F3D">
        <w:rPr>
          <w:sz w:val="28"/>
          <w:szCs w:val="28"/>
        </w:rPr>
        <w:t>9.30. При попадании крови и других биологических жидкостей пациента на халат, одежду: снять рабочую одежду и погрузить в дезинфицирующий раствор или в клеенчатом мешке направить для стирки с дезинфекцией в больничную прачечную.</w:t>
      </w:r>
    </w:p>
    <w:p w:rsidR="009732B3" w:rsidRPr="00D72F3D" w:rsidRDefault="009732B3" w:rsidP="00B46C67">
      <w:pPr>
        <w:ind w:firstLine="720"/>
        <w:jc w:val="both"/>
        <w:rPr>
          <w:sz w:val="28"/>
          <w:szCs w:val="28"/>
        </w:rPr>
      </w:pPr>
      <w:r w:rsidRPr="00D72F3D">
        <w:rPr>
          <w:sz w:val="28"/>
          <w:szCs w:val="28"/>
        </w:rPr>
        <w:t>9.31.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законодательством Российской Федерации.</w:t>
      </w:r>
    </w:p>
    <w:bookmarkEnd w:id="64"/>
    <w:bookmarkEnd w:id="65"/>
    <w:bookmarkEnd w:id="66"/>
    <w:p w:rsidR="009732B3" w:rsidRPr="00D72F3D" w:rsidRDefault="009732B3" w:rsidP="00B46C67">
      <w:pPr>
        <w:widowControl w:val="0"/>
        <w:suppressAutoHyphens/>
        <w:ind w:firstLine="709"/>
        <w:jc w:val="both"/>
        <w:rPr>
          <w:rFonts w:eastAsia="Nimbus Sans L"/>
          <w:sz w:val="28"/>
          <w:szCs w:val="28"/>
          <w:lang w:eastAsia="hi-IN" w:bidi="hi-IN"/>
        </w:rPr>
      </w:pPr>
      <w:r w:rsidRPr="00D72F3D">
        <w:rPr>
          <w:sz w:val="28"/>
          <w:szCs w:val="28"/>
        </w:rPr>
        <w:t xml:space="preserve">9.32. </w:t>
      </w:r>
      <w:r w:rsidRPr="00D72F3D">
        <w:rPr>
          <w:rFonts w:eastAsia="Nimbus Sans L"/>
          <w:sz w:val="28"/>
          <w:szCs w:val="28"/>
          <w:lang w:eastAsia="hi-IN" w:bidi="hi-IN"/>
        </w:rPr>
        <w:t>В случае возможного инфицирования медицинского персонала ВИЧ-инфекцией и вирусными гепатитами В и С, в возможно короткие сроки после контакта проводится обследование на ВИЧ и вирусные гепатиты В и С лица, которое может являться потенциальным источником заражения, и медицинского работника, получившего травму.</w:t>
      </w:r>
    </w:p>
    <w:p w:rsidR="009732B3" w:rsidRPr="00D72F3D" w:rsidRDefault="009732B3" w:rsidP="00B46C67">
      <w:pPr>
        <w:ind w:firstLine="720"/>
        <w:jc w:val="both"/>
        <w:rPr>
          <w:rFonts w:eastAsia="Nimbus Sans L"/>
          <w:sz w:val="28"/>
          <w:szCs w:val="28"/>
          <w:lang w:eastAsia="hi-IN" w:bidi="hi-IN"/>
        </w:rPr>
      </w:pPr>
      <w:r w:rsidRPr="00D72F3D">
        <w:rPr>
          <w:sz w:val="28"/>
          <w:szCs w:val="28"/>
        </w:rPr>
        <w:t xml:space="preserve">По показаниям проводится экстренная профилактика гепатита В, </w:t>
      </w:r>
      <w:r w:rsidRPr="00D72F3D">
        <w:rPr>
          <w:rFonts w:eastAsia="Nimbus Sans L"/>
          <w:sz w:val="28"/>
          <w:szCs w:val="28"/>
          <w:lang w:eastAsia="hi-IN" w:bidi="hi-IN"/>
        </w:rPr>
        <w:t>назначение и прием антиретровирусных препаратов в целях постконтактной профилактики заражения ВИЧ в соответствии с действующими нормативными документами.</w:t>
      </w:r>
    </w:p>
    <w:p w:rsidR="009732B3" w:rsidRPr="00133E07" w:rsidRDefault="009732B3" w:rsidP="00E00012">
      <w:pPr>
        <w:jc w:val="center"/>
        <w:rPr>
          <w:b/>
          <w:bCs/>
          <w:strike/>
          <w:sz w:val="28"/>
          <w:szCs w:val="28"/>
        </w:rPr>
      </w:pPr>
      <w:r w:rsidRPr="00D72F3D">
        <w:rPr>
          <w:color w:val="000000"/>
          <w:sz w:val="20"/>
          <w:szCs w:val="20"/>
        </w:rPr>
        <w:br/>
      </w:r>
      <w:r w:rsidRPr="00133E07">
        <w:rPr>
          <w:b/>
          <w:bCs/>
          <w:sz w:val="28"/>
          <w:szCs w:val="28"/>
        </w:rPr>
        <w:t xml:space="preserve">10. Санитарно-эпидемиологические особенности </w:t>
      </w:r>
      <w:r w:rsidRPr="00133E07">
        <w:rPr>
          <w:b/>
          <w:bCs/>
          <w:strike/>
          <w:sz w:val="28"/>
          <w:szCs w:val="28"/>
        </w:rPr>
        <w:t xml:space="preserve"> </w:t>
      </w:r>
    </w:p>
    <w:p w:rsidR="009732B3" w:rsidRPr="00133E07" w:rsidRDefault="009732B3" w:rsidP="00E00012">
      <w:pPr>
        <w:jc w:val="center"/>
        <w:rPr>
          <w:b/>
          <w:bCs/>
          <w:sz w:val="28"/>
          <w:szCs w:val="28"/>
        </w:rPr>
      </w:pPr>
      <w:r w:rsidRPr="00133E07">
        <w:rPr>
          <w:b/>
          <w:bCs/>
          <w:sz w:val="28"/>
          <w:szCs w:val="28"/>
        </w:rPr>
        <w:t>подразделений различного профиля</w:t>
      </w:r>
    </w:p>
    <w:p w:rsidR="009732B3" w:rsidRPr="00D72F3D" w:rsidRDefault="009732B3" w:rsidP="00E00012">
      <w:pPr>
        <w:jc w:val="center"/>
        <w:rPr>
          <w:b/>
          <w:bCs/>
          <w:sz w:val="28"/>
        </w:rPr>
      </w:pPr>
    </w:p>
    <w:p w:rsidR="009732B3" w:rsidRPr="00D72F3D" w:rsidRDefault="009732B3">
      <w:pPr>
        <w:ind w:firstLine="720"/>
        <w:jc w:val="both"/>
        <w:rPr>
          <w:bCs/>
          <w:sz w:val="28"/>
        </w:rPr>
      </w:pPr>
      <w:bookmarkStart w:id="67" w:name="sub_317"/>
      <w:bookmarkEnd w:id="19"/>
      <w:r w:rsidRPr="00D72F3D">
        <w:rPr>
          <w:bCs/>
          <w:sz w:val="28"/>
        </w:rPr>
        <w:t>10.1. Приемные отделения стационаров.</w:t>
      </w:r>
    </w:p>
    <w:p w:rsidR="009732B3" w:rsidRPr="00D72F3D" w:rsidRDefault="009732B3">
      <w:pPr>
        <w:ind w:firstLine="720"/>
        <w:jc w:val="both"/>
        <w:rPr>
          <w:bCs/>
          <w:sz w:val="28"/>
        </w:rPr>
      </w:pPr>
      <w:r w:rsidRPr="00D72F3D">
        <w:rPr>
          <w:bCs/>
          <w:sz w:val="28"/>
        </w:rPr>
        <w:t>10.1.1. 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включая гипсовую перевязочную, кабинеты врачей и прочие).</w:t>
      </w:r>
    </w:p>
    <w:p w:rsidR="009732B3" w:rsidRPr="00D72F3D" w:rsidRDefault="009732B3">
      <w:pPr>
        <w:ind w:firstLine="720"/>
        <w:jc w:val="both"/>
        <w:rPr>
          <w:bCs/>
          <w:sz w:val="28"/>
        </w:rPr>
      </w:pPr>
      <w:r w:rsidRPr="00D72F3D">
        <w:rPr>
          <w:bCs/>
          <w:sz w:val="28"/>
        </w:rPr>
        <w:t xml:space="preserve">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(или боксе) до получения результатов исследования. </w:t>
      </w:r>
    </w:p>
    <w:p w:rsidR="009732B3" w:rsidRPr="00D72F3D" w:rsidRDefault="009732B3">
      <w:pPr>
        <w:ind w:firstLine="720"/>
        <w:jc w:val="both"/>
        <w:rPr>
          <w:bCs/>
          <w:sz w:val="28"/>
        </w:rPr>
      </w:pPr>
      <w:bookmarkStart w:id="68" w:name="sub_3151"/>
      <w:r w:rsidRPr="00D72F3D">
        <w:rPr>
          <w:bCs/>
          <w:sz w:val="28"/>
        </w:rP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9732B3" w:rsidRPr="00D72F3D" w:rsidRDefault="009732B3">
      <w:pPr>
        <w:ind w:firstLine="720"/>
        <w:jc w:val="both"/>
        <w:rPr>
          <w:bCs/>
          <w:sz w:val="28"/>
        </w:rPr>
      </w:pPr>
      <w:r w:rsidRPr="00D72F3D">
        <w:rPr>
          <w:bCs/>
          <w:sz w:val="28"/>
        </w:rP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bookmarkEnd w:id="68"/>
    <w:p w:rsidR="009732B3" w:rsidRPr="00D72F3D" w:rsidRDefault="009732B3">
      <w:pPr>
        <w:ind w:firstLine="720"/>
        <w:jc w:val="both"/>
        <w:rPr>
          <w:bCs/>
          <w:sz w:val="28"/>
        </w:rPr>
      </w:pPr>
      <w:r w:rsidRPr="00D72F3D">
        <w:rPr>
          <w:bCs/>
          <w:sz w:val="28"/>
        </w:rPr>
        <w:t>10.2. Палатные отделения стационаров неинфекционного профиля, в том числе дневных.</w:t>
      </w:r>
    </w:p>
    <w:p w:rsidR="009732B3" w:rsidRPr="00D72F3D" w:rsidRDefault="009732B3">
      <w:pPr>
        <w:ind w:firstLine="720"/>
        <w:jc w:val="both"/>
        <w:rPr>
          <w:bCs/>
          <w:sz w:val="28"/>
        </w:rPr>
      </w:pPr>
      <w:r w:rsidRPr="00D72F3D">
        <w:rPr>
          <w:bCs/>
          <w:sz w:val="28"/>
        </w:rPr>
        <w:t xml:space="preserve">10.2.1. Минимальную площадь палат МО следует принимать в соответствии с </w:t>
      </w:r>
      <w:hyperlink r:id="rId10" w:anchor="sub_1000#sub_1000" w:history="1">
        <w:r w:rsidRPr="00D72F3D">
          <w:rPr>
            <w:bCs/>
            <w:sz w:val="28"/>
          </w:rPr>
          <w:t xml:space="preserve"> приложением </w:t>
        </w:r>
      </w:hyperlink>
      <w:r w:rsidRPr="00D72F3D">
        <w:rPr>
          <w:bCs/>
          <w:sz w:val="28"/>
        </w:rPr>
        <w:t>1.</w:t>
      </w:r>
    </w:p>
    <w:p w:rsidR="009732B3" w:rsidRPr="00D72F3D" w:rsidRDefault="009732B3">
      <w:pPr>
        <w:ind w:firstLine="720"/>
        <w:jc w:val="both"/>
        <w:rPr>
          <w:bCs/>
          <w:sz w:val="28"/>
        </w:rPr>
      </w:pPr>
      <w:bookmarkStart w:id="69" w:name="sub_3171"/>
      <w:bookmarkEnd w:id="67"/>
      <w:r w:rsidRPr="00D72F3D">
        <w:rPr>
          <w:bCs/>
          <w:sz w:val="28"/>
        </w:rPr>
        <w:t>10.2.2. Палатная секция должна быть непроходной. При входе в палатное отделение/ палатную секцию следует предусматривать шлюз. Количество коек в палатной секции определяется заданием на проектирование.</w:t>
      </w:r>
    </w:p>
    <w:p w:rsidR="009732B3" w:rsidRPr="00D72F3D" w:rsidRDefault="009732B3">
      <w:pPr>
        <w:ind w:firstLine="720"/>
        <w:jc w:val="both"/>
        <w:rPr>
          <w:bCs/>
          <w:sz w:val="28"/>
        </w:rPr>
      </w:pPr>
      <w:bookmarkStart w:id="70" w:name="sub_3272"/>
      <w:bookmarkEnd w:id="69"/>
      <w:r w:rsidRPr="00D72F3D">
        <w:rPr>
          <w:bCs/>
          <w:sz w:val="28"/>
        </w:rPr>
        <w:t>10.2.3. Вместимость палат, следует принимать не более 4 коек.</w:t>
      </w:r>
    </w:p>
    <w:p w:rsidR="009732B3" w:rsidRPr="00D72F3D" w:rsidRDefault="009732B3">
      <w:pPr>
        <w:ind w:firstLine="720"/>
        <w:jc w:val="both"/>
        <w:rPr>
          <w:bCs/>
          <w:sz w:val="28"/>
        </w:rPr>
      </w:pPr>
      <w:bookmarkStart w:id="71" w:name="sub_318"/>
      <w:bookmarkEnd w:id="70"/>
      <w:r w:rsidRPr="00D72F3D">
        <w:rPr>
          <w:bCs/>
          <w:sz w:val="28"/>
        </w:rPr>
        <w:t>10.2.4. В  отделениях с двумя палатными секциями предусматривается не менее 2 процедурных.</w:t>
      </w:r>
    </w:p>
    <w:p w:rsidR="009732B3" w:rsidRPr="00D72F3D" w:rsidRDefault="009732B3">
      <w:pPr>
        <w:ind w:firstLine="720"/>
        <w:jc w:val="both"/>
        <w:rPr>
          <w:bCs/>
          <w:sz w:val="28"/>
        </w:rPr>
      </w:pPr>
      <w:bookmarkStart w:id="72" w:name="sub_319"/>
      <w:bookmarkEnd w:id="71"/>
      <w:r w:rsidRPr="00D72F3D">
        <w:rPr>
          <w:bCs/>
          <w:sz w:val="28"/>
        </w:rPr>
        <w:t>10.2.5. В  палатных отделениях оборудуется буфетная, с моечной для столовой посуды. Столовая  предусматривается заданием на проектирование.</w:t>
      </w:r>
    </w:p>
    <w:p w:rsidR="009732B3" w:rsidRPr="00D72F3D" w:rsidRDefault="009732B3">
      <w:pPr>
        <w:ind w:firstLine="720"/>
        <w:jc w:val="both"/>
        <w:rPr>
          <w:bCs/>
          <w:sz w:val="28"/>
        </w:rPr>
      </w:pPr>
      <w:bookmarkStart w:id="73" w:name="sub_320"/>
      <w:bookmarkEnd w:id="72"/>
      <w:r w:rsidRPr="00D72F3D">
        <w:rPr>
          <w:bCs/>
          <w:sz w:val="28"/>
        </w:rPr>
        <w:t xml:space="preserve">10.2.6. По заданию на проектирование для тяжело 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 </w:t>
      </w:r>
    </w:p>
    <w:p w:rsidR="009732B3" w:rsidRPr="00D72F3D" w:rsidRDefault="009732B3">
      <w:pPr>
        <w:ind w:firstLine="720"/>
        <w:jc w:val="both"/>
        <w:rPr>
          <w:bCs/>
          <w:sz w:val="28"/>
        </w:rPr>
      </w:pPr>
      <w:r w:rsidRPr="00D72F3D">
        <w:rPr>
          <w:bCs/>
          <w:sz w:val="28"/>
        </w:rPr>
        <w:t>10.2.7. При проектировании отделений для инвалидов-колясочников, кроме настоящих правил, следует руководствоваться санитарными правилами,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bookmarkEnd w:id="73"/>
    <w:p w:rsidR="009732B3" w:rsidRPr="00D72F3D" w:rsidRDefault="009732B3">
      <w:pPr>
        <w:ind w:firstLine="720"/>
        <w:jc w:val="both"/>
        <w:rPr>
          <w:bCs/>
          <w:sz w:val="28"/>
        </w:rPr>
      </w:pPr>
      <w:r w:rsidRPr="00D72F3D">
        <w:rPr>
          <w:bCs/>
          <w:sz w:val="28"/>
        </w:rPr>
        <w:t>10.2.8. В  санитарных комнатах следует предусматривать место для установки судномоечной машины (утилизатора).</w:t>
      </w:r>
    </w:p>
    <w:p w:rsidR="009732B3" w:rsidRPr="00D72F3D" w:rsidRDefault="009732B3">
      <w:pPr>
        <w:ind w:firstLine="720"/>
        <w:jc w:val="both"/>
        <w:rPr>
          <w:bCs/>
          <w:sz w:val="28"/>
        </w:rPr>
      </w:pPr>
      <w:r w:rsidRPr="00D72F3D">
        <w:rPr>
          <w:bCs/>
          <w:sz w:val="28"/>
        </w:rP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9732B3" w:rsidRPr="00D72F3D" w:rsidRDefault="009732B3">
      <w:pPr>
        <w:ind w:firstLine="720"/>
        <w:jc w:val="both"/>
        <w:rPr>
          <w:bCs/>
          <w:sz w:val="28"/>
          <w:szCs w:val="28"/>
        </w:rPr>
      </w:pPr>
      <w:r w:rsidRPr="00D72F3D">
        <w:rPr>
          <w:bCs/>
          <w:color w:val="000000"/>
          <w:sz w:val="28"/>
          <w:szCs w:val="28"/>
        </w:rPr>
        <w:t>В дневных стационарах, расположенных в зданиях с палатными отделениями стационара, поток пациентов дневного стационара приравнивается к амбулаторно-поликлиническому и должен быть отделен от стационарных пациентов.</w:t>
      </w:r>
    </w:p>
    <w:p w:rsidR="009732B3" w:rsidRPr="00D72F3D" w:rsidRDefault="009732B3">
      <w:pPr>
        <w:ind w:firstLine="720"/>
        <w:jc w:val="both"/>
        <w:rPr>
          <w:bCs/>
          <w:sz w:val="28"/>
        </w:rPr>
      </w:pPr>
      <w:bookmarkStart w:id="74" w:name="sub_3215"/>
      <w:r w:rsidRPr="00D72F3D">
        <w:rPr>
          <w:bCs/>
          <w:sz w:val="28"/>
        </w:rP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bookmarkEnd w:id="74"/>
    </w:p>
    <w:p w:rsidR="009732B3" w:rsidRPr="00D72F3D" w:rsidRDefault="009732B3" w:rsidP="00CE1FD9">
      <w:pPr>
        <w:ind w:firstLine="720"/>
        <w:jc w:val="both"/>
        <w:rPr>
          <w:bCs/>
          <w:sz w:val="28"/>
          <w:szCs w:val="28"/>
        </w:rPr>
      </w:pPr>
      <w:r w:rsidRPr="00D72F3D">
        <w:rPr>
          <w:bCs/>
          <w:sz w:val="28"/>
        </w:rPr>
        <w:t xml:space="preserve">10.2.11. </w:t>
      </w:r>
      <w:r w:rsidRPr="00D72F3D">
        <w:rPr>
          <w:color w:val="000000"/>
          <w:sz w:val="28"/>
          <w:szCs w:val="28"/>
        </w:rPr>
        <w:t>В существующих зданиях, при отсутствии санузлов, приближенных к палатам, количество унитазов  предусматривается из расчета не менее 1 унитаза на 10 женских коек и 15 мужских</w:t>
      </w:r>
    </w:p>
    <w:p w:rsidR="009732B3" w:rsidRPr="00D72F3D" w:rsidRDefault="009732B3">
      <w:pPr>
        <w:ind w:firstLine="720"/>
        <w:jc w:val="both"/>
        <w:rPr>
          <w:bCs/>
          <w:sz w:val="28"/>
        </w:rPr>
      </w:pPr>
      <w:r w:rsidRPr="00D72F3D">
        <w:rPr>
          <w:bCs/>
          <w:sz w:val="28"/>
        </w:rPr>
        <w:t>10.3. Палатные отделения хирургического профиля.*</w:t>
      </w:r>
    </w:p>
    <w:p w:rsidR="009732B3" w:rsidRPr="00D72F3D" w:rsidRDefault="009732B3" w:rsidP="00DC3AAF">
      <w:pPr>
        <w:ind w:firstLine="720"/>
        <w:jc w:val="both"/>
        <w:rPr>
          <w:bCs/>
          <w:sz w:val="28"/>
        </w:rPr>
      </w:pPr>
      <w:r w:rsidRPr="00D72F3D">
        <w:rPr>
          <w:bCs/>
          <w:sz w:val="28"/>
        </w:rPr>
        <w:t>10.3.1. Состав и площадь помещений отделений  определяется в зависимости от числа и профиля коек.</w:t>
      </w:r>
    </w:p>
    <w:p w:rsidR="009732B3" w:rsidRPr="00D72F3D" w:rsidRDefault="009732B3" w:rsidP="006E7EC2">
      <w:pPr>
        <w:ind w:firstLine="720"/>
        <w:jc w:val="both"/>
        <w:rPr>
          <w:bCs/>
          <w:sz w:val="28"/>
        </w:rPr>
      </w:pPr>
      <w:r w:rsidRPr="00D72F3D">
        <w:rPr>
          <w:bCs/>
          <w:sz w:val="28"/>
        </w:rPr>
        <w:t>10.2.2. В отделениях с двумя палатными секциями  предусматривается не менее 2 процедурных.</w:t>
      </w:r>
    </w:p>
    <w:p w:rsidR="009732B3" w:rsidRPr="00D72F3D" w:rsidRDefault="009732B3">
      <w:pPr>
        <w:ind w:firstLine="720"/>
        <w:jc w:val="both"/>
        <w:rPr>
          <w:bCs/>
          <w:sz w:val="28"/>
        </w:rPr>
      </w:pPr>
      <w:r w:rsidRPr="00D72F3D">
        <w:rPr>
          <w:bCs/>
          <w:sz w:val="28"/>
        </w:rPr>
        <w:t xml:space="preserve">10.3.3. В отделениях с двумя палатными секциями перевязочные предусматриваются в каждой секции. </w:t>
      </w:r>
    </w:p>
    <w:p w:rsidR="009732B3" w:rsidRPr="00D72F3D" w:rsidRDefault="009732B3">
      <w:pPr>
        <w:ind w:firstLine="720"/>
        <w:jc w:val="both"/>
        <w:rPr>
          <w:bCs/>
          <w:sz w:val="28"/>
        </w:rPr>
      </w:pPr>
      <w:r w:rsidRPr="00D72F3D">
        <w:rPr>
          <w:bCs/>
          <w:sz w:val="28"/>
        </w:rPr>
        <w:t>10.3.4. Перевязки пациентам, имеющим гнойное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9732B3" w:rsidRPr="00D72F3D" w:rsidRDefault="009732B3">
      <w:pPr>
        <w:ind w:firstLine="720"/>
        <w:jc w:val="both"/>
        <w:rPr>
          <w:bCs/>
          <w:sz w:val="28"/>
        </w:rPr>
      </w:pPr>
      <w:r w:rsidRPr="00D72F3D">
        <w:rPr>
          <w:bCs/>
          <w:sz w:val="28"/>
        </w:rPr>
        <w:t>10.3.5. 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9732B3" w:rsidRPr="00D72F3D" w:rsidRDefault="009732B3">
      <w:pPr>
        <w:ind w:firstLine="720"/>
        <w:jc w:val="both"/>
        <w:rPr>
          <w:bCs/>
          <w:sz w:val="28"/>
        </w:rPr>
      </w:pPr>
      <w:r w:rsidRPr="00D72F3D">
        <w:rPr>
          <w:bCs/>
          <w:sz w:val="28"/>
        </w:rPr>
        <w:t>- при входе в палату персонал надевает маску, спецодежду, перчатки и снимает их при выходе;</w:t>
      </w:r>
    </w:p>
    <w:p w:rsidR="009732B3" w:rsidRPr="00D72F3D" w:rsidRDefault="009732B3">
      <w:pPr>
        <w:ind w:firstLine="720"/>
        <w:jc w:val="both"/>
        <w:rPr>
          <w:bCs/>
          <w:sz w:val="28"/>
        </w:rPr>
      </w:pPr>
      <w:r w:rsidRPr="00D72F3D">
        <w:rPr>
          <w:bCs/>
          <w:sz w:val="28"/>
        </w:rPr>
        <w:t>- предметы ухода, а также стетоскоп, термометр и др. используются только для данного пациента;</w:t>
      </w:r>
    </w:p>
    <w:p w:rsidR="009732B3" w:rsidRPr="00D72F3D" w:rsidRDefault="009732B3">
      <w:pPr>
        <w:ind w:firstLine="720"/>
        <w:jc w:val="both"/>
        <w:rPr>
          <w:bCs/>
          <w:sz w:val="28"/>
        </w:rPr>
      </w:pPr>
      <w:r w:rsidRPr="00D72F3D">
        <w:rPr>
          <w:bCs/>
          <w:sz w:val="28"/>
        </w:rPr>
        <w:t>- перевязка пациента проводится в палате;</w:t>
      </w:r>
    </w:p>
    <w:p w:rsidR="009732B3" w:rsidRPr="00D72F3D" w:rsidRDefault="009732B3">
      <w:pPr>
        <w:ind w:firstLine="720"/>
        <w:jc w:val="both"/>
        <w:rPr>
          <w:bCs/>
          <w:sz w:val="28"/>
        </w:rPr>
      </w:pPr>
      <w:r w:rsidRPr="00D72F3D">
        <w:rPr>
          <w:bCs/>
          <w:sz w:val="28"/>
        </w:rPr>
        <w:t>- при входе и выходе из палаты персонал обрабатывает руки спиртосодержащим кожным антисептиком;</w:t>
      </w:r>
    </w:p>
    <w:p w:rsidR="009732B3" w:rsidRPr="00D72F3D" w:rsidRDefault="009732B3">
      <w:pPr>
        <w:ind w:firstLine="720"/>
        <w:jc w:val="both"/>
        <w:rPr>
          <w:bCs/>
          <w:sz w:val="28"/>
        </w:rPr>
      </w:pPr>
      <w:r w:rsidRPr="00D72F3D">
        <w:rPr>
          <w:bCs/>
          <w:sz w:val="28"/>
        </w:rP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9732B3" w:rsidRPr="00BF71AF" w:rsidRDefault="009732B3">
      <w:pPr>
        <w:ind w:firstLine="720"/>
        <w:jc w:val="both"/>
        <w:rPr>
          <w:bCs/>
          <w:sz w:val="28"/>
        </w:rPr>
      </w:pPr>
      <w:r w:rsidRPr="00D72F3D">
        <w:rPr>
          <w:bCs/>
          <w:sz w:val="28"/>
        </w:rP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9732B3" w:rsidRPr="00486C55" w:rsidRDefault="009732B3">
      <w:pPr>
        <w:ind w:firstLine="720"/>
        <w:jc w:val="both"/>
        <w:rPr>
          <w:bCs/>
          <w:sz w:val="28"/>
        </w:rPr>
      </w:pPr>
      <w:bookmarkStart w:id="75" w:name="sub_310"/>
      <w:r w:rsidRPr="00486C55">
        <w:rPr>
          <w:bCs/>
          <w:sz w:val="28"/>
        </w:rPr>
        <w:t>10.4. Особенности размещения и устройства операционных блоков, операционных.</w:t>
      </w:r>
    </w:p>
    <w:p w:rsidR="009732B3" w:rsidRPr="00486C55" w:rsidRDefault="009732B3">
      <w:pPr>
        <w:ind w:firstLine="720"/>
        <w:jc w:val="both"/>
        <w:rPr>
          <w:bCs/>
          <w:sz w:val="28"/>
        </w:rPr>
      </w:pPr>
      <w:r w:rsidRPr="00486C55">
        <w:rPr>
          <w:bCs/>
          <w:sz w:val="28"/>
        </w:rP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9732B3" w:rsidRPr="00486C55" w:rsidRDefault="009732B3">
      <w:pPr>
        <w:widowControl w:val="0"/>
        <w:ind w:firstLine="720"/>
        <w:jc w:val="both"/>
        <w:rPr>
          <w:bCs/>
          <w:sz w:val="28"/>
        </w:rPr>
      </w:pPr>
      <w:r w:rsidRPr="00486C55">
        <w:rPr>
          <w:bCs/>
          <w:sz w:val="28"/>
        </w:rP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bookmarkEnd w:id="75"/>
    <w:p w:rsidR="009732B3" w:rsidRPr="00486C55" w:rsidRDefault="009732B3">
      <w:pPr>
        <w:ind w:firstLine="720"/>
        <w:jc w:val="both"/>
        <w:rPr>
          <w:bCs/>
          <w:sz w:val="28"/>
        </w:rPr>
      </w:pPr>
      <w:r w:rsidRPr="00486C55">
        <w:rPr>
          <w:bCs/>
          <w:sz w:val="28"/>
        </w:rPr>
        <w:t xml:space="preserve">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w:t>
      </w:r>
    </w:p>
    <w:p w:rsidR="009732B3" w:rsidRPr="00486C55" w:rsidRDefault="009732B3">
      <w:pPr>
        <w:ind w:firstLine="720"/>
        <w:jc w:val="both"/>
        <w:rPr>
          <w:bCs/>
          <w:sz w:val="28"/>
        </w:rPr>
      </w:pPr>
      <w:r w:rsidRPr="00486C55">
        <w:rPr>
          <w:bCs/>
          <w:sz w:val="28"/>
        </w:rPr>
        <w:t>Зона общебольничного режима (после шлюза) отделяется от остальных помещений операционного блока "красной чертой".</w:t>
      </w:r>
    </w:p>
    <w:p w:rsidR="009732B3" w:rsidRPr="00486C55" w:rsidRDefault="009732B3">
      <w:pPr>
        <w:ind w:firstLine="720"/>
        <w:jc w:val="both"/>
        <w:rPr>
          <w:bCs/>
          <w:sz w:val="28"/>
        </w:rPr>
      </w:pPr>
      <w:bookmarkStart w:id="76" w:name="sub_3101"/>
      <w:r w:rsidRPr="00486C55">
        <w:rPr>
          <w:bCs/>
          <w:sz w:val="28"/>
        </w:rP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9732B3" w:rsidRPr="00486C55" w:rsidRDefault="009732B3">
      <w:pPr>
        <w:ind w:firstLine="720"/>
        <w:jc w:val="both"/>
        <w:rPr>
          <w:bCs/>
          <w:sz w:val="28"/>
        </w:rPr>
      </w:pPr>
      <w:bookmarkStart w:id="77" w:name="sub_3103"/>
      <w:bookmarkEnd w:id="76"/>
      <w:r w:rsidRPr="00486C55">
        <w:rPr>
          <w:bCs/>
          <w:sz w:val="28"/>
        </w:rP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w:t>
      </w:r>
      <w:bookmarkEnd w:id="77"/>
      <w:r w:rsidRPr="00486C55">
        <w:rPr>
          <w:bCs/>
          <w:sz w:val="28"/>
        </w:rPr>
        <w:t xml:space="preserve"> помещение подготовки больного (наркозная) или из коридора оперблока.</w:t>
      </w:r>
    </w:p>
    <w:p w:rsidR="009732B3" w:rsidRPr="00486C55" w:rsidRDefault="009732B3">
      <w:pPr>
        <w:ind w:firstLine="720"/>
        <w:jc w:val="both"/>
        <w:rPr>
          <w:bCs/>
          <w:sz w:val="28"/>
        </w:rPr>
      </w:pPr>
      <w:r w:rsidRPr="00486C55">
        <w:rPr>
          <w:bCs/>
          <w:sz w:val="28"/>
        </w:rP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предоперационную.</w:t>
      </w:r>
    </w:p>
    <w:p w:rsidR="009732B3" w:rsidRPr="00486C55" w:rsidRDefault="009732B3">
      <w:pPr>
        <w:ind w:firstLine="720"/>
        <w:jc w:val="both"/>
        <w:rPr>
          <w:bCs/>
          <w:sz w:val="28"/>
        </w:rPr>
      </w:pPr>
      <w:r w:rsidRPr="00486C55">
        <w:rPr>
          <w:bCs/>
          <w:sz w:val="28"/>
        </w:rP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9732B3" w:rsidRPr="00486C55" w:rsidRDefault="009732B3">
      <w:pPr>
        <w:ind w:firstLine="720"/>
        <w:jc w:val="both"/>
        <w:rPr>
          <w:bCs/>
          <w:sz w:val="28"/>
        </w:rPr>
      </w:pPr>
      <w:r w:rsidRPr="00486C55">
        <w:rPr>
          <w:bCs/>
          <w:sz w:val="28"/>
        </w:rP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9732B3" w:rsidRPr="00486C55" w:rsidRDefault="009732B3">
      <w:pPr>
        <w:ind w:firstLine="720"/>
        <w:jc w:val="both"/>
        <w:rPr>
          <w:bCs/>
          <w:sz w:val="28"/>
        </w:rPr>
      </w:pPr>
      <w:r w:rsidRPr="00486C55">
        <w:rPr>
          <w:bCs/>
          <w:sz w:val="28"/>
        </w:rPr>
        <w:t xml:space="preserve">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 </w:t>
      </w:r>
    </w:p>
    <w:p w:rsidR="009732B3" w:rsidRPr="00486C55" w:rsidRDefault="009732B3">
      <w:pPr>
        <w:ind w:firstLine="720"/>
        <w:jc w:val="both"/>
        <w:rPr>
          <w:bCs/>
          <w:sz w:val="28"/>
        </w:rPr>
      </w:pPr>
      <w:bookmarkStart w:id="78" w:name="sub_3102"/>
      <w:r w:rsidRPr="00486C55">
        <w:rPr>
          <w:bCs/>
          <w:sz w:val="28"/>
        </w:rP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9732B3" w:rsidRPr="00486C55" w:rsidRDefault="009732B3">
      <w:pPr>
        <w:ind w:firstLine="720"/>
        <w:jc w:val="both"/>
        <w:rPr>
          <w:bCs/>
          <w:sz w:val="28"/>
        </w:rPr>
      </w:pPr>
      <w:bookmarkStart w:id="79" w:name="sub_311"/>
      <w:bookmarkEnd w:id="78"/>
      <w:r w:rsidRPr="00486C55">
        <w:rPr>
          <w:bCs/>
          <w:sz w:val="28"/>
        </w:rPr>
        <w:t>10.5. Отделения реанимации и интенсивной терапии</w:t>
      </w:r>
    </w:p>
    <w:p w:rsidR="009732B3" w:rsidRPr="00486C55" w:rsidRDefault="009732B3">
      <w:pPr>
        <w:ind w:firstLine="720"/>
        <w:jc w:val="both"/>
        <w:rPr>
          <w:bCs/>
          <w:sz w:val="28"/>
        </w:rPr>
      </w:pPr>
      <w:r w:rsidRPr="00486C55">
        <w:rPr>
          <w:bCs/>
          <w:sz w:val="28"/>
        </w:rPr>
        <w:t>10.5.1. Состав и площадь помещений отделений реанимации и интенсивной терапии определяется в зависимости от числа и профиля коек структурных подразделений МО.</w:t>
      </w:r>
    </w:p>
    <w:bookmarkEnd w:id="79"/>
    <w:p w:rsidR="009732B3" w:rsidRPr="00486C55" w:rsidRDefault="009732B3">
      <w:pPr>
        <w:ind w:firstLine="720"/>
        <w:jc w:val="both"/>
        <w:rPr>
          <w:bCs/>
          <w:sz w:val="28"/>
        </w:rPr>
      </w:pPr>
      <w:r w:rsidRPr="00486C55">
        <w:rPr>
          <w:bCs/>
          <w:sz w:val="28"/>
        </w:rPr>
        <w:t>10.5.2. В  составе отделений реанимации и интенсивной терапии должен предусматриваться изолятор (боксированная палата).</w:t>
      </w:r>
    </w:p>
    <w:p w:rsidR="009732B3" w:rsidRPr="00C918DA" w:rsidRDefault="009732B3">
      <w:pPr>
        <w:ind w:firstLine="720"/>
        <w:jc w:val="both"/>
        <w:rPr>
          <w:bCs/>
          <w:sz w:val="28"/>
        </w:rPr>
      </w:pPr>
      <w:r w:rsidRPr="00486C55">
        <w:rPr>
          <w:bCs/>
          <w:sz w:val="28"/>
        </w:rPr>
        <w:t>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кв.м. Расстояние барокамеры от стены не менее 1 м, между двумя барокамерами - 1,5 м. Полы в барозале выполняются из антистатических материалов. Для внутренней отделки используются негорючие материалы. Барозал, предназначенный для проведения парентеральных манипуляций, относится к помещениям с асептическим режимом (класс Б). Воздух подлежит обеззараживанию.</w:t>
      </w:r>
    </w:p>
    <w:p w:rsidR="009732B3" w:rsidRPr="00C918DA" w:rsidRDefault="009732B3">
      <w:pPr>
        <w:ind w:firstLine="720"/>
        <w:jc w:val="both"/>
        <w:rPr>
          <w:bCs/>
          <w:sz w:val="28"/>
        </w:rPr>
      </w:pPr>
      <w:r w:rsidRPr="00486C55">
        <w:rPr>
          <w:bCs/>
          <w:sz w:val="28"/>
        </w:rPr>
        <w:t>10.6. Акушерские стационары (отделения), перинатальные центры.*</w:t>
      </w:r>
    </w:p>
    <w:p w:rsidR="009732B3" w:rsidRPr="00C918DA" w:rsidRDefault="009732B3">
      <w:pPr>
        <w:ind w:firstLine="720"/>
        <w:jc w:val="both"/>
        <w:rPr>
          <w:bCs/>
          <w:sz w:val="28"/>
        </w:rPr>
      </w:pPr>
      <w:r w:rsidRPr="00C918DA">
        <w:rPr>
          <w:bCs/>
          <w:sz w:val="28"/>
        </w:rPr>
        <w:t>10.6.1</w:t>
      </w:r>
      <w:r>
        <w:rPr>
          <w:bCs/>
          <w:sz w:val="28"/>
        </w:rPr>
        <w:t>.</w:t>
      </w:r>
      <w:r w:rsidRPr="00C918DA">
        <w:rPr>
          <w:bCs/>
          <w:sz w:val="28"/>
        </w:rPr>
        <w:t xml:space="preserve"> Для оказания акушерской помощи создаются организации трех типов: перинатальные центры, родильные дома, родильные отделения.</w:t>
      </w:r>
    </w:p>
    <w:p w:rsidR="009732B3" w:rsidRDefault="009732B3" w:rsidP="00783489">
      <w:pPr>
        <w:ind w:firstLine="720"/>
        <w:jc w:val="both"/>
        <w:rPr>
          <w:bCs/>
          <w:sz w:val="28"/>
        </w:rPr>
      </w:pPr>
      <w:r>
        <w:rPr>
          <w:bCs/>
          <w:sz w:val="28"/>
        </w:rPr>
        <w:t>10.6.2.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9732B3" w:rsidRDefault="009732B3">
      <w:pPr>
        <w:ind w:firstLine="720"/>
        <w:jc w:val="both"/>
        <w:rPr>
          <w:bCs/>
          <w:sz w:val="28"/>
        </w:rPr>
      </w:pPr>
      <w:r>
        <w:rPr>
          <w:bCs/>
          <w:sz w:val="28"/>
        </w:rPr>
        <w:t>10.6.3.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9732B3" w:rsidRDefault="009732B3">
      <w:pPr>
        <w:ind w:firstLine="720"/>
        <w:jc w:val="both"/>
        <w:rPr>
          <w:bCs/>
          <w:sz w:val="28"/>
        </w:rPr>
      </w:pPr>
      <w:r>
        <w:rPr>
          <w:bCs/>
          <w:sz w:val="28"/>
        </w:rPr>
        <w:t xml:space="preserve">10.6.4. Количество коек в послеродовых палатах раздельного пребывания </w:t>
      </w:r>
      <w:r w:rsidRPr="0079768A">
        <w:rPr>
          <w:bCs/>
          <w:sz w:val="28"/>
        </w:rPr>
        <w:t>должно быть не более 4 и соответствовать количеству коек в палатах для</w:t>
      </w:r>
      <w:r>
        <w:rPr>
          <w:bCs/>
          <w:sz w:val="28"/>
        </w:rPr>
        <w:t xml:space="preserve"> новорожденных.</w:t>
      </w:r>
    </w:p>
    <w:p w:rsidR="009732B3" w:rsidRDefault="009732B3">
      <w:pPr>
        <w:ind w:firstLine="720"/>
        <w:jc w:val="both"/>
        <w:rPr>
          <w:bCs/>
          <w:sz w:val="28"/>
        </w:rPr>
      </w:pPr>
      <w:bookmarkStart w:id="80" w:name="sub_314"/>
      <w:r>
        <w:rPr>
          <w:bCs/>
          <w:sz w:val="28"/>
        </w:rPr>
        <w:t xml:space="preserve">10.6.5.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w:t>
      </w:r>
    </w:p>
    <w:p w:rsidR="009732B3" w:rsidRDefault="009732B3">
      <w:pPr>
        <w:ind w:firstLine="720"/>
        <w:jc w:val="both"/>
        <w:rPr>
          <w:bCs/>
          <w:sz w:val="28"/>
        </w:rPr>
      </w:pPr>
      <w:r>
        <w:rPr>
          <w:bCs/>
          <w:sz w:val="28"/>
        </w:rPr>
        <w:t xml:space="preserve">10.6.6. В отделении для новорожденных акушерских стационаров палаты могут группироваться в отсеки  не более чем на 20 кроваток </w:t>
      </w:r>
      <w:r w:rsidRPr="00267575">
        <w:rPr>
          <w:bCs/>
          <w:sz w:val="28"/>
        </w:rPr>
        <w:t>с остекленными перегородками  между палатами.</w:t>
      </w:r>
    </w:p>
    <w:bookmarkEnd w:id="80"/>
    <w:p w:rsidR="009732B3" w:rsidRDefault="009732B3">
      <w:pPr>
        <w:ind w:firstLine="720"/>
        <w:jc w:val="both"/>
        <w:rPr>
          <w:bCs/>
          <w:sz w:val="28"/>
        </w:rPr>
      </w:pPr>
      <w:r>
        <w:rPr>
          <w:bCs/>
          <w:sz w:val="28"/>
        </w:rPr>
        <w:t xml:space="preserve">10.6.7. Допускается размещать палаты новорожденных между палатами родильниц. </w:t>
      </w:r>
    </w:p>
    <w:p w:rsidR="009732B3" w:rsidRPr="00486C55" w:rsidRDefault="009732B3" w:rsidP="00752C91">
      <w:pPr>
        <w:ind w:firstLine="720"/>
        <w:jc w:val="both"/>
        <w:rPr>
          <w:bCs/>
          <w:sz w:val="28"/>
        </w:rPr>
      </w:pPr>
      <w:r w:rsidRPr="00486C55">
        <w:rPr>
          <w:bCs/>
          <w:sz w:val="28"/>
        </w:rPr>
        <w:t>10.6.8.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 с отдельным входом.</w:t>
      </w:r>
    </w:p>
    <w:p w:rsidR="009732B3" w:rsidRPr="00486C55" w:rsidRDefault="009732B3" w:rsidP="00752C91">
      <w:pPr>
        <w:ind w:firstLine="720"/>
        <w:jc w:val="both"/>
        <w:rPr>
          <w:bCs/>
          <w:sz w:val="28"/>
        </w:rPr>
      </w:pPr>
      <w:r w:rsidRPr="00486C55">
        <w:rPr>
          <w:bCs/>
          <w:sz w:val="28"/>
        </w:rPr>
        <w:t xml:space="preserve">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 </w:t>
      </w:r>
    </w:p>
    <w:p w:rsidR="009732B3" w:rsidRPr="00486C55" w:rsidRDefault="009732B3" w:rsidP="00752C91">
      <w:pPr>
        <w:ind w:firstLine="720"/>
        <w:jc w:val="both"/>
        <w:rPr>
          <w:bCs/>
          <w:sz w:val="28"/>
        </w:rPr>
      </w:pPr>
      <w:r w:rsidRPr="00486C55">
        <w:rPr>
          <w:bCs/>
          <w:sz w:val="28"/>
        </w:rPr>
        <w:t xml:space="preserve">10.6.9. Отделения второго этапа выхаживания предусматриваются только в составе перинатальных центров и детских стационаров, при соответствующей планировочной изоляции. </w:t>
      </w:r>
    </w:p>
    <w:p w:rsidR="009732B3" w:rsidRPr="00486C55" w:rsidRDefault="009732B3" w:rsidP="00783489">
      <w:pPr>
        <w:ind w:firstLine="720"/>
        <w:jc w:val="both"/>
        <w:rPr>
          <w:bCs/>
          <w:sz w:val="28"/>
        </w:rPr>
      </w:pPr>
      <w:r w:rsidRPr="00486C55">
        <w:rPr>
          <w:bCs/>
          <w:sz w:val="28"/>
        </w:rPr>
        <w:t>10.6.10.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9732B3" w:rsidRPr="00486C55" w:rsidRDefault="009732B3">
      <w:pPr>
        <w:ind w:firstLine="720"/>
        <w:jc w:val="both"/>
        <w:rPr>
          <w:bCs/>
          <w:sz w:val="28"/>
        </w:rPr>
      </w:pPr>
      <w:r w:rsidRPr="00486C55">
        <w:rPr>
          <w:bCs/>
          <w:sz w:val="28"/>
        </w:rPr>
        <w:t>10.7.  Палатные отделения стационара для лечения детей</w:t>
      </w:r>
    </w:p>
    <w:p w:rsidR="009732B3" w:rsidRPr="00486C55" w:rsidRDefault="009732B3">
      <w:pPr>
        <w:ind w:firstLine="720"/>
        <w:jc w:val="both"/>
        <w:rPr>
          <w:bCs/>
          <w:sz w:val="28"/>
        </w:rPr>
      </w:pPr>
      <w:r w:rsidRPr="00486C55">
        <w:rPr>
          <w:bCs/>
          <w:sz w:val="28"/>
        </w:rP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9732B3" w:rsidRPr="00486C55" w:rsidRDefault="009732B3">
      <w:pPr>
        <w:ind w:firstLine="720"/>
        <w:jc w:val="both"/>
        <w:rPr>
          <w:bCs/>
          <w:sz w:val="28"/>
        </w:rPr>
      </w:pPr>
      <w:r w:rsidRPr="00486C55">
        <w:rPr>
          <w:bCs/>
          <w:sz w:val="28"/>
        </w:rPr>
        <w:t>10.7.2. Вместимость палат для детей до 1 года (кроме новорожденных) должна быть не более чем на 2 койки. Палаты объединяются в отсеки, не более чем по 8 коек.</w:t>
      </w:r>
    </w:p>
    <w:p w:rsidR="009732B3" w:rsidRPr="00486C55" w:rsidRDefault="009732B3">
      <w:pPr>
        <w:ind w:firstLine="720"/>
        <w:jc w:val="both"/>
        <w:rPr>
          <w:bCs/>
          <w:sz w:val="28"/>
        </w:rPr>
      </w:pPr>
      <w:r w:rsidRPr="00486C55">
        <w:rPr>
          <w:bCs/>
          <w:sz w:val="28"/>
        </w:rPr>
        <w:t>10.7.3.  В отделениях второго этапа выхаживания и отделений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9732B3" w:rsidRPr="00486C55" w:rsidRDefault="009732B3">
      <w:pPr>
        <w:ind w:firstLine="720"/>
        <w:jc w:val="both"/>
        <w:rPr>
          <w:bCs/>
          <w:sz w:val="28"/>
        </w:rPr>
      </w:pPr>
      <w:r w:rsidRPr="00486C55">
        <w:rPr>
          <w:bCs/>
          <w:sz w:val="28"/>
        </w:rP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9732B3" w:rsidRPr="00486C55" w:rsidRDefault="009732B3">
      <w:pPr>
        <w:ind w:firstLine="720"/>
        <w:jc w:val="both"/>
        <w:rPr>
          <w:bCs/>
          <w:sz w:val="28"/>
        </w:rPr>
      </w:pPr>
      <w:r w:rsidRPr="00486C55">
        <w:rPr>
          <w:bCs/>
          <w:sz w:val="28"/>
        </w:rPr>
        <w:t>10.7.5.  В детских отделениях стационара предусматриваются помещения для обучения и игровые комнаты.</w:t>
      </w:r>
    </w:p>
    <w:p w:rsidR="009732B3" w:rsidRPr="00486C55" w:rsidRDefault="009732B3">
      <w:pPr>
        <w:ind w:firstLine="720"/>
        <w:jc w:val="both"/>
        <w:rPr>
          <w:bCs/>
          <w:sz w:val="28"/>
        </w:rPr>
      </w:pPr>
      <w:bookmarkStart w:id="81" w:name="sub_315"/>
      <w:r w:rsidRPr="00486C55">
        <w:rPr>
          <w:bCs/>
          <w:sz w:val="28"/>
        </w:rPr>
        <w:t>10.8.  Отделения для лечения инфекционных больных.</w:t>
      </w:r>
    </w:p>
    <w:bookmarkEnd w:id="81"/>
    <w:p w:rsidR="009732B3" w:rsidRPr="00486C55" w:rsidRDefault="009732B3" w:rsidP="00783489">
      <w:pPr>
        <w:ind w:firstLine="720"/>
        <w:jc w:val="both"/>
        <w:rPr>
          <w:bCs/>
          <w:sz w:val="28"/>
        </w:rPr>
      </w:pPr>
      <w:r w:rsidRPr="00486C55">
        <w:rPr>
          <w:bCs/>
          <w:sz w:val="28"/>
        </w:rPr>
        <w:t>10.8.1.  Инфекционные отделения следует размещать в отдельно стоящем или пристроенном здании с отдельным приемным отделением.</w:t>
      </w:r>
    </w:p>
    <w:p w:rsidR="009732B3" w:rsidRPr="00486C55" w:rsidRDefault="009732B3">
      <w:pPr>
        <w:ind w:firstLine="720"/>
        <w:jc w:val="both"/>
        <w:rPr>
          <w:bCs/>
          <w:sz w:val="28"/>
        </w:rPr>
      </w:pPr>
      <w:r w:rsidRPr="00486C55">
        <w:rPr>
          <w:bCs/>
          <w:sz w:val="28"/>
        </w:rPr>
        <w:t>10.8.2.  Процентное соотношение коек в боксах, боксированных палатных инфекционных отделениях следует принимать по таблице 2.</w:t>
      </w:r>
    </w:p>
    <w:p w:rsidR="009732B3" w:rsidRPr="00486C55" w:rsidRDefault="009732B3" w:rsidP="00321C2F">
      <w:pPr>
        <w:spacing w:before="120" w:after="120"/>
        <w:ind w:firstLine="720"/>
        <w:jc w:val="right"/>
        <w:rPr>
          <w:bCs/>
          <w:sz w:val="28"/>
        </w:rPr>
      </w:pPr>
      <w:bookmarkStart w:id="82" w:name="sub_882"/>
      <w:r w:rsidRPr="00486C55">
        <w:rPr>
          <w:bCs/>
          <w:sz w:val="28"/>
        </w:rPr>
        <w:t>Таблица 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800"/>
        <w:gridCol w:w="1845"/>
        <w:gridCol w:w="1800"/>
        <w:gridCol w:w="1800"/>
      </w:tblGrid>
      <w:tr w:rsidR="009732B3" w:rsidRPr="00486C55">
        <w:trPr>
          <w:cantSplit/>
          <w:trHeight w:val="691"/>
        </w:trPr>
        <w:tc>
          <w:tcPr>
            <w:tcW w:w="2160" w:type="dxa"/>
            <w:vMerge w:val="restart"/>
          </w:tcPr>
          <w:bookmarkEnd w:id="82"/>
          <w:p w:rsidR="009732B3" w:rsidRPr="00486C55" w:rsidRDefault="009732B3" w:rsidP="00752C91">
            <w:pPr>
              <w:jc w:val="center"/>
            </w:pPr>
            <w:r w:rsidRPr="00486C55">
              <w:t>Суммарное количество</w:t>
            </w:r>
          </w:p>
          <w:p w:rsidR="009732B3" w:rsidRPr="00486C55" w:rsidRDefault="009732B3" w:rsidP="00752C91">
            <w:pPr>
              <w:jc w:val="center"/>
            </w:pPr>
            <w:r w:rsidRPr="00486C55">
              <w:t>инфекционных коек в ЛПО</w:t>
            </w:r>
          </w:p>
        </w:tc>
        <w:tc>
          <w:tcPr>
            <w:tcW w:w="3645" w:type="dxa"/>
            <w:gridSpan w:val="2"/>
          </w:tcPr>
          <w:p w:rsidR="009732B3" w:rsidRPr="00486C55" w:rsidRDefault="009732B3" w:rsidP="00752C91">
            <w:pPr>
              <w:jc w:val="center"/>
            </w:pPr>
            <w:r w:rsidRPr="00486C55">
              <w:t>Количество боксов</w:t>
            </w:r>
          </w:p>
          <w:p w:rsidR="009732B3" w:rsidRPr="00486C55" w:rsidRDefault="009732B3" w:rsidP="00752C91">
            <w:pPr>
              <w:jc w:val="center"/>
            </w:pPr>
            <w:r w:rsidRPr="00486C55">
              <w:t>(не менее)</w:t>
            </w:r>
          </w:p>
        </w:tc>
        <w:tc>
          <w:tcPr>
            <w:tcW w:w="3600" w:type="dxa"/>
            <w:gridSpan w:val="2"/>
          </w:tcPr>
          <w:p w:rsidR="009732B3" w:rsidRPr="00486C55" w:rsidRDefault="009732B3" w:rsidP="00752C91">
            <w:pPr>
              <w:jc w:val="center"/>
            </w:pPr>
            <w:r w:rsidRPr="00486C55">
              <w:t>Количество боксированных</w:t>
            </w:r>
          </w:p>
          <w:p w:rsidR="009732B3" w:rsidRPr="00486C55" w:rsidRDefault="009732B3" w:rsidP="00752C91">
            <w:pPr>
              <w:jc w:val="center"/>
            </w:pPr>
            <w:r w:rsidRPr="00486C55">
              <w:t>палат (не менее)</w:t>
            </w:r>
          </w:p>
        </w:tc>
      </w:tr>
      <w:tr w:rsidR="009732B3" w:rsidRPr="00486C55">
        <w:trPr>
          <w:cantSplit/>
          <w:trHeight w:val="589"/>
        </w:trPr>
        <w:tc>
          <w:tcPr>
            <w:tcW w:w="2160" w:type="dxa"/>
            <w:vMerge/>
            <w:vAlign w:val="center"/>
          </w:tcPr>
          <w:p w:rsidR="009732B3" w:rsidRPr="00486C55" w:rsidRDefault="009732B3" w:rsidP="00752C91">
            <w:pPr>
              <w:jc w:val="center"/>
            </w:pPr>
          </w:p>
        </w:tc>
        <w:tc>
          <w:tcPr>
            <w:tcW w:w="1800" w:type="dxa"/>
          </w:tcPr>
          <w:p w:rsidR="009732B3" w:rsidRPr="00486C55" w:rsidRDefault="009732B3" w:rsidP="00752C91">
            <w:pPr>
              <w:jc w:val="center"/>
            </w:pPr>
            <w:r w:rsidRPr="00486C55">
              <w:t>На 1 койку (в %)</w:t>
            </w:r>
          </w:p>
        </w:tc>
        <w:tc>
          <w:tcPr>
            <w:tcW w:w="1845" w:type="dxa"/>
          </w:tcPr>
          <w:p w:rsidR="009732B3" w:rsidRPr="00486C55" w:rsidRDefault="009732B3" w:rsidP="00752C91">
            <w:pPr>
              <w:jc w:val="center"/>
            </w:pPr>
            <w:r w:rsidRPr="00486C55">
              <w:t>На 2 койки</w:t>
            </w:r>
          </w:p>
          <w:p w:rsidR="009732B3" w:rsidRPr="00486C55" w:rsidRDefault="009732B3" w:rsidP="00752C91">
            <w:pPr>
              <w:jc w:val="center"/>
            </w:pPr>
            <w:r w:rsidRPr="00486C55">
              <w:t>(в %)</w:t>
            </w:r>
          </w:p>
        </w:tc>
        <w:tc>
          <w:tcPr>
            <w:tcW w:w="1800" w:type="dxa"/>
          </w:tcPr>
          <w:p w:rsidR="009732B3" w:rsidRPr="00486C55" w:rsidRDefault="009732B3" w:rsidP="00752C91">
            <w:pPr>
              <w:jc w:val="center"/>
            </w:pPr>
            <w:r w:rsidRPr="00486C55">
              <w:t>На 1 койку (в %)</w:t>
            </w:r>
          </w:p>
        </w:tc>
        <w:tc>
          <w:tcPr>
            <w:tcW w:w="1800" w:type="dxa"/>
          </w:tcPr>
          <w:p w:rsidR="009732B3" w:rsidRPr="00486C55" w:rsidRDefault="009732B3" w:rsidP="00752C91">
            <w:pPr>
              <w:jc w:val="center"/>
            </w:pPr>
            <w:r w:rsidRPr="00486C55">
              <w:t>На 2 койки (в %)</w:t>
            </w:r>
          </w:p>
        </w:tc>
      </w:tr>
      <w:tr w:rsidR="009732B3" w:rsidRPr="00486C55">
        <w:trPr>
          <w:trHeight w:val="158"/>
        </w:trPr>
        <w:tc>
          <w:tcPr>
            <w:tcW w:w="2160" w:type="dxa"/>
          </w:tcPr>
          <w:p w:rsidR="009732B3" w:rsidRPr="00486C55" w:rsidRDefault="009732B3" w:rsidP="00752C91">
            <w:pPr>
              <w:jc w:val="center"/>
            </w:pPr>
            <w:r w:rsidRPr="00486C55">
              <w:t>До 60</w:t>
            </w:r>
          </w:p>
        </w:tc>
        <w:tc>
          <w:tcPr>
            <w:tcW w:w="1800" w:type="dxa"/>
          </w:tcPr>
          <w:p w:rsidR="009732B3" w:rsidRPr="00486C55" w:rsidRDefault="009732B3" w:rsidP="00752C91">
            <w:pPr>
              <w:jc w:val="center"/>
            </w:pPr>
            <w:r w:rsidRPr="00486C55">
              <w:t>25</w:t>
            </w:r>
          </w:p>
        </w:tc>
        <w:tc>
          <w:tcPr>
            <w:tcW w:w="1845" w:type="dxa"/>
          </w:tcPr>
          <w:p w:rsidR="009732B3" w:rsidRPr="00486C55" w:rsidRDefault="009732B3" w:rsidP="00752C91">
            <w:pPr>
              <w:jc w:val="center"/>
            </w:pPr>
            <w:r w:rsidRPr="00486C55">
              <w:t>25</w:t>
            </w:r>
          </w:p>
        </w:tc>
        <w:tc>
          <w:tcPr>
            <w:tcW w:w="1800" w:type="dxa"/>
          </w:tcPr>
          <w:p w:rsidR="009732B3" w:rsidRPr="00486C55" w:rsidRDefault="009732B3" w:rsidP="00752C91">
            <w:pPr>
              <w:jc w:val="center"/>
            </w:pPr>
            <w:r w:rsidRPr="00486C55">
              <w:t>15</w:t>
            </w:r>
          </w:p>
        </w:tc>
        <w:tc>
          <w:tcPr>
            <w:tcW w:w="1800" w:type="dxa"/>
          </w:tcPr>
          <w:p w:rsidR="009732B3" w:rsidRPr="00486C55" w:rsidRDefault="009732B3" w:rsidP="00752C91">
            <w:pPr>
              <w:jc w:val="center"/>
            </w:pPr>
            <w:r w:rsidRPr="00486C55">
              <w:t>35</w:t>
            </w:r>
          </w:p>
        </w:tc>
      </w:tr>
      <w:tr w:rsidR="009732B3" w:rsidRPr="00486C55">
        <w:trPr>
          <w:trHeight w:val="197"/>
        </w:trPr>
        <w:tc>
          <w:tcPr>
            <w:tcW w:w="2160" w:type="dxa"/>
          </w:tcPr>
          <w:p w:rsidR="009732B3" w:rsidRPr="00486C55" w:rsidRDefault="009732B3" w:rsidP="00752C91">
            <w:pPr>
              <w:jc w:val="center"/>
            </w:pPr>
            <w:r w:rsidRPr="00486C55">
              <w:t>61-100</w:t>
            </w:r>
          </w:p>
        </w:tc>
        <w:tc>
          <w:tcPr>
            <w:tcW w:w="1800" w:type="dxa"/>
          </w:tcPr>
          <w:p w:rsidR="009732B3" w:rsidRPr="00486C55" w:rsidRDefault="009732B3" w:rsidP="00752C91">
            <w:pPr>
              <w:jc w:val="center"/>
            </w:pPr>
            <w:r w:rsidRPr="00486C55">
              <w:t>15</w:t>
            </w:r>
          </w:p>
        </w:tc>
        <w:tc>
          <w:tcPr>
            <w:tcW w:w="1845" w:type="dxa"/>
          </w:tcPr>
          <w:p w:rsidR="009732B3" w:rsidRPr="00486C55" w:rsidRDefault="009732B3" w:rsidP="00752C91">
            <w:pPr>
              <w:jc w:val="center"/>
            </w:pPr>
            <w:r w:rsidRPr="00486C55">
              <w:t>25</w:t>
            </w:r>
          </w:p>
        </w:tc>
        <w:tc>
          <w:tcPr>
            <w:tcW w:w="1800" w:type="dxa"/>
          </w:tcPr>
          <w:p w:rsidR="009732B3" w:rsidRPr="00486C55" w:rsidRDefault="009732B3" w:rsidP="00752C91">
            <w:pPr>
              <w:jc w:val="center"/>
            </w:pPr>
            <w:r w:rsidRPr="00486C55">
              <w:t>4</w:t>
            </w:r>
          </w:p>
        </w:tc>
        <w:tc>
          <w:tcPr>
            <w:tcW w:w="1800" w:type="dxa"/>
          </w:tcPr>
          <w:p w:rsidR="009732B3" w:rsidRPr="00486C55" w:rsidRDefault="009732B3" w:rsidP="00752C91">
            <w:pPr>
              <w:jc w:val="center"/>
            </w:pPr>
            <w:r w:rsidRPr="00486C55">
              <w:t>56</w:t>
            </w:r>
          </w:p>
        </w:tc>
      </w:tr>
      <w:tr w:rsidR="009732B3" w:rsidRPr="00486C55">
        <w:trPr>
          <w:trHeight w:val="359"/>
        </w:trPr>
        <w:tc>
          <w:tcPr>
            <w:tcW w:w="2160" w:type="dxa"/>
          </w:tcPr>
          <w:p w:rsidR="009732B3" w:rsidRPr="00486C55" w:rsidRDefault="009732B3" w:rsidP="00752C91">
            <w:pPr>
              <w:jc w:val="center"/>
            </w:pPr>
            <w:r w:rsidRPr="00486C55">
              <w:t>Более 100 для взрослых</w:t>
            </w:r>
          </w:p>
        </w:tc>
        <w:tc>
          <w:tcPr>
            <w:tcW w:w="1800" w:type="dxa"/>
          </w:tcPr>
          <w:p w:rsidR="009732B3" w:rsidRPr="00486C55" w:rsidRDefault="009732B3" w:rsidP="00752C91">
            <w:pPr>
              <w:jc w:val="center"/>
            </w:pPr>
            <w:r w:rsidRPr="00486C55">
              <w:t>4</w:t>
            </w:r>
          </w:p>
        </w:tc>
        <w:tc>
          <w:tcPr>
            <w:tcW w:w="1845" w:type="dxa"/>
          </w:tcPr>
          <w:p w:rsidR="009732B3" w:rsidRPr="00486C55" w:rsidRDefault="009732B3" w:rsidP="00752C91">
            <w:pPr>
              <w:jc w:val="center"/>
            </w:pPr>
            <w:r w:rsidRPr="00486C55">
              <w:t>8</w:t>
            </w:r>
          </w:p>
        </w:tc>
        <w:tc>
          <w:tcPr>
            <w:tcW w:w="1800" w:type="dxa"/>
          </w:tcPr>
          <w:p w:rsidR="009732B3" w:rsidRPr="00486C55" w:rsidRDefault="009732B3" w:rsidP="00752C91">
            <w:pPr>
              <w:jc w:val="center"/>
            </w:pPr>
            <w:r w:rsidRPr="00486C55">
              <w:t>6</w:t>
            </w:r>
          </w:p>
        </w:tc>
        <w:tc>
          <w:tcPr>
            <w:tcW w:w="1800" w:type="dxa"/>
          </w:tcPr>
          <w:p w:rsidR="009732B3" w:rsidRPr="00486C55" w:rsidRDefault="009732B3" w:rsidP="00752C91">
            <w:pPr>
              <w:jc w:val="center"/>
            </w:pPr>
            <w:r w:rsidRPr="00486C55">
              <w:t>82</w:t>
            </w:r>
          </w:p>
        </w:tc>
      </w:tr>
      <w:tr w:rsidR="009732B3" w:rsidRPr="00486C55">
        <w:trPr>
          <w:trHeight w:val="347"/>
        </w:trPr>
        <w:tc>
          <w:tcPr>
            <w:tcW w:w="2160" w:type="dxa"/>
          </w:tcPr>
          <w:p w:rsidR="009732B3" w:rsidRPr="00486C55" w:rsidRDefault="009732B3" w:rsidP="00752C91">
            <w:pPr>
              <w:jc w:val="center"/>
            </w:pPr>
            <w:r w:rsidRPr="00486C55">
              <w:t>Более 100 для детей</w:t>
            </w:r>
          </w:p>
        </w:tc>
        <w:tc>
          <w:tcPr>
            <w:tcW w:w="1800" w:type="dxa"/>
          </w:tcPr>
          <w:p w:rsidR="009732B3" w:rsidRPr="00486C55" w:rsidRDefault="009732B3" w:rsidP="00752C91">
            <w:pPr>
              <w:jc w:val="center"/>
            </w:pPr>
            <w:r w:rsidRPr="00486C55">
              <w:t>10</w:t>
            </w:r>
          </w:p>
        </w:tc>
        <w:tc>
          <w:tcPr>
            <w:tcW w:w="1845" w:type="dxa"/>
          </w:tcPr>
          <w:p w:rsidR="009732B3" w:rsidRPr="00486C55" w:rsidRDefault="009732B3" w:rsidP="00752C91">
            <w:pPr>
              <w:jc w:val="center"/>
            </w:pPr>
            <w:r w:rsidRPr="00486C55">
              <w:t>10</w:t>
            </w:r>
          </w:p>
        </w:tc>
        <w:tc>
          <w:tcPr>
            <w:tcW w:w="1800" w:type="dxa"/>
          </w:tcPr>
          <w:p w:rsidR="009732B3" w:rsidRPr="00486C55" w:rsidRDefault="009732B3" w:rsidP="00752C91">
            <w:pPr>
              <w:jc w:val="center"/>
            </w:pPr>
            <w:r w:rsidRPr="00486C55">
              <w:t>15</w:t>
            </w:r>
          </w:p>
        </w:tc>
        <w:tc>
          <w:tcPr>
            <w:tcW w:w="1800" w:type="dxa"/>
          </w:tcPr>
          <w:p w:rsidR="009732B3" w:rsidRPr="00486C55" w:rsidRDefault="009732B3" w:rsidP="00752C91">
            <w:pPr>
              <w:jc w:val="center"/>
            </w:pPr>
            <w:r w:rsidRPr="00486C55">
              <w:t>65</w:t>
            </w:r>
          </w:p>
        </w:tc>
      </w:tr>
    </w:tbl>
    <w:p w:rsidR="009732B3" w:rsidRPr="00486C55" w:rsidRDefault="009732B3">
      <w:pPr>
        <w:ind w:firstLine="720"/>
        <w:jc w:val="both"/>
        <w:rPr>
          <w:color w:val="000000"/>
          <w:u w:val="single"/>
        </w:rPr>
      </w:pPr>
    </w:p>
    <w:p w:rsidR="009732B3" w:rsidRPr="00486C55" w:rsidRDefault="009732B3">
      <w:pPr>
        <w:ind w:firstLine="720"/>
        <w:jc w:val="both"/>
        <w:rPr>
          <w:bCs/>
          <w:sz w:val="28"/>
        </w:rPr>
      </w:pPr>
      <w:r w:rsidRPr="00486C55">
        <w:rPr>
          <w:bCs/>
          <w:sz w:val="28"/>
        </w:rP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9732B3" w:rsidRPr="00486C55" w:rsidRDefault="009732B3">
      <w:pPr>
        <w:ind w:firstLine="720"/>
        <w:jc w:val="both"/>
        <w:rPr>
          <w:bCs/>
          <w:sz w:val="28"/>
        </w:rPr>
      </w:pPr>
      <w:r w:rsidRPr="00486C55">
        <w:rPr>
          <w:bCs/>
          <w:sz w:val="28"/>
        </w:rPr>
        <w:t>10.8.4. В целях профилактики распространения туберкулеза с учетом высокой устойчивости и длительностью сохранения возбудителя во внешней среде перепрофилирование медицинских организаций для лечения больных туберкулезом запрещается.</w:t>
      </w:r>
    </w:p>
    <w:p w:rsidR="009732B3" w:rsidRPr="00486C55" w:rsidRDefault="009732B3">
      <w:pPr>
        <w:ind w:firstLine="720"/>
        <w:jc w:val="both"/>
        <w:rPr>
          <w:bCs/>
          <w:sz w:val="28"/>
        </w:rPr>
      </w:pPr>
      <w:r w:rsidRPr="00486C55">
        <w:rPr>
          <w:bCs/>
          <w:sz w:val="28"/>
        </w:rPr>
        <w:t>10.9. Палатные отделения для иммунокомпрометированных пациентов (отделения для пациентов с ВИЧ инфекцией, муковисцидозом, онкогематологическими заболеваниями, ожогами, реципиентов отделений трансплантологии).</w:t>
      </w:r>
    </w:p>
    <w:p w:rsidR="009732B3" w:rsidRPr="00486C55" w:rsidRDefault="009732B3">
      <w:pPr>
        <w:ind w:firstLine="720"/>
        <w:jc w:val="both"/>
        <w:rPr>
          <w:bCs/>
          <w:sz w:val="28"/>
        </w:rPr>
      </w:pPr>
      <w:r w:rsidRPr="00486C55">
        <w:rPr>
          <w:bCs/>
          <w:sz w:val="28"/>
        </w:rPr>
        <w:t xml:space="preserve">10.9.1. Вместимость палат указанных подразделений должна быть не более 2 коек. Больные распределяются по палатам в соответствии с нозологическими формами, с учетом сроков течении заболевания и цикличности заполнения палат. </w:t>
      </w:r>
    </w:p>
    <w:p w:rsidR="009732B3" w:rsidRPr="00486C55" w:rsidRDefault="009732B3">
      <w:pPr>
        <w:ind w:firstLine="720"/>
        <w:jc w:val="both"/>
        <w:rPr>
          <w:bCs/>
          <w:sz w:val="28"/>
        </w:rPr>
      </w:pPr>
      <w:r w:rsidRPr="00486C55">
        <w:rPr>
          <w:bCs/>
          <w:sz w:val="28"/>
        </w:rP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9732B3" w:rsidRPr="00486C55" w:rsidRDefault="009732B3">
      <w:pPr>
        <w:ind w:firstLine="720"/>
        <w:jc w:val="both"/>
        <w:rPr>
          <w:bCs/>
          <w:sz w:val="28"/>
        </w:rPr>
      </w:pPr>
      <w:r w:rsidRPr="00486C55">
        <w:rPr>
          <w:bCs/>
          <w:sz w:val="28"/>
        </w:rPr>
        <w:t>10.9.3. Палаты в отделениях должны быть со шлюзом и санузлом,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приложения 3.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9732B3" w:rsidRPr="00486C55" w:rsidRDefault="009732B3">
      <w:pPr>
        <w:ind w:firstLine="720"/>
        <w:jc w:val="both"/>
        <w:rPr>
          <w:bCs/>
          <w:sz w:val="28"/>
        </w:rPr>
      </w:pPr>
      <w:r w:rsidRPr="00486C55">
        <w:rPr>
          <w:bCs/>
          <w:sz w:val="28"/>
        </w:rPr>
        <w:t>10.9.4. По заданию на проектирование смежно с палатой для пациента предусматривается помещение/палата для пребывания лиц по уходу.</w:t>
      </w:r>
    </w:p>
    <w:p w:rsidR="009732B3" w:rsidRPr="00486C55" w:rsidRDefault="009732B3">
      <w:pPr>
        <w:ind w:firstLine="720"/>
        <w:jc w:val="both"/>
        <w:rPr>
          <w:bCs/>
          <w:sz w:val="28"/>
        </w:rPr>
      </w:pPr>
      <w:r w:rsidRPr="00486C55">
        <w:rPr>
          <w:bCs/>
          <w:sz w:val="28"/>
        </w:rPr>
        <w:t>10.10.  Отделения физиотерапевтического и восстановительного лечения.</w:t>
      </w:r>
    </w:p>
    <w:p w:rsidR="009732B3" w:rsidRPr="00486C55" w:rsidRDefault="009732B3">
      <w:pPr>
        <w:ind w:firstLine="720"/>
        <w:jc w:val="both"/>
        <w:rPr>
          <w:bCs/>
          <w:sz w:val="28"/>
        </w:rPr>
      </w:pPr>
      <w:bookmarkStart w:id="83" w:name="sub_3221"/>
      <w:r w:rsidRPr="00486C55">
        <w:rPr>
          <w:bCs/>
          <w:sz w:val="28"/>
        </w:rP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9732B3" w:rsidRPr="00486C55" w:rsidRDefault="009732B3">
      <w:pPr>
        <w:ind w:firstLine="720"/>
        <w:jc w:val="both"/>
        <w:rPr>
          <w:bCs/>
          <w:sz w:val="28"/>
        </w:rPr>
      </w:pPr>
      <w:bookmarkStart w:id="84" w:name="sub_3222"/>
      <w:bookmarkEnd w:id="83"/>
      <w:r w:rsidRPr="00486C55">
        <w:rPr>
          <w:bCs/>
          <w:sz w:val="28"/>
        </w:rPr>
        <w:t>10.10.2. Установку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производственных условиях.</w:t>
      </w:r>
    </w:p>
    <w:p w:rsidR="009732B3" w:rsidRPr="00486C55" w:rsidRDefault="009732B3">
      <w:pPr>
        <w:ind w:firstLine="720"/>
        <w:jc w:val="both"/>
        <w:rPr>
          <w:bCs/>
          <w:sz w:val="28"/>
        </w:rPr>
      </w:pPr>
      <w:r w:rsidRPr="00486C55">
        <w:rPr>
          <w:bCs/>
          <w:sz w:val="28"/>
        </w:rP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9732B3" w:rsidRPr="00486C55" w:rsidRDefault="009732B3">
      <w:pPr>
        <w:ind w:firstLine="720"/>
        <w:jc w:val="both"/>
        <w:rPr>
          <w:bCs/>
          <w:sz w:val="28"/>
        </w:rPr>
      </w:pPr>
      <w:r w:rsidRPr="00486C55">
        <w:rPr>
          <w:bCs/>
          <w:sz w:val="28"/>
        </w:rP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9732B3" w:rsidRPr="00486C55" w:rsidRDefault="009732B3">
      <w:pPr>
        <w:ind w:firstLine="720"/>
        <w:jc w:val="both"/>
        <w:rPr>
          <w:bCs/>
          <w:sz w:val="28"/>
        </w:rPr>
      </w:pPr>
      <w:r w:rsidRPr="00486C55">
        <w:rPr>
          <w:bCs/>
          <w:sz w:val="28"/>
        </w:rP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9732B3" w:rsidRPr="00486C55" w:rsidRDefault="009732B3">
      <w:pPr>
        <w:ind w:firstLine="720"/>
        <w:jc w:val="both"/>
        <w:rPr>
          <w:bCs/>
          <w:sz w:val="28"/>
        </w:rPr>
      </w:pPr>
      <w:r w:rsidRPr="00486C55">
        <w:rPr>
          <w:bCs/>
          <w:sz w:val="28"/>
        </w:rPr>
        <w:t>10.10.6. Требования к размещению и эксплуатация лазерных аппаратов и приборов в МО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класса лазерной опасности отдельных помещений не требуется. Аппараты 3 и 4 классов опасности должны размещаться в отельных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9732B3" w:rsidRPr="00486C55" w:rsidRDefault="009732B3">
      <w:pPr>
        <w:ind w:firstLine="720"/>
        <w:jc w:val="both"/>
        <w:rPr>
          <w:bCs/>
          <w:sz w:val="28"/>
        </w:rPr>
      </w:pPr>
      <w:r w:rsidRPr="00486C55">
        <w:rPr>
          <w:bCs/>
          <w:sz w:val="28"/>
        </w:rP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кв.м.</w:t>
      </w:r>
    </w:p>
    <w:p w:rsidR="009732B3" w:rsidRPr="00486C55" w:rsidRDefault="009732B3">
      <w:pPr>
        <w:ind w:firstLine="720"/>
        <w:jc w:val="both"/>
        <w:rPr>
          <w:bCs/>
          <w:sz w:val="28"/>
        </w:rPr>
      </w:pPr>
      <w:r w:rsidRPr="00486C55">
        <w:rPr>
          <w:bCs/>
          <w:sz w:val="28"/>
        </w:rP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организуются пост медицинской сестры (оператора).</w:t>
      </w:r>
    </w:p>
    <w:p w:rsidR="009732B3" w:rsidRPr="00486C55" w:rsidRDefault="009732B3">
      <w:pPr>
        <w:ind w:firstLine="720"/>
        <w:jc w:val="both"/>
        <w:rPr>
          <w:bCs/>
          <w:sz w:val="28"/>
        </w:rPr>
      </w:pPr>
      <w:r w:rsidRPr="00486C55">
        <w:rPr>
          <w:bCs/>
          <w:sz w:val="28"/>
        </w:rP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9732B3" w:rsidRPr="00486C55" w:rsidRDefault="009732B3">
      <w:pPr>
        <w:ind w:firstLine="720"/>
        <w:jc w:val="both"/>
        <w:rPr>
          <w:bCs/>
          <w:sz w:val="28"/>
        </w:rPr>
      </w:pPr>
      <w:r w:rsidRPr="00486C55">
        <w:rPr>
          <w:bCs/>
          <w:sz w:val="28"/>
        </w:rPr>
        <w:t>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не менее 10 кв.м. Для мойки и дезинфекции масок и шлангов предусматривается помещение не менее 4 кв.м.</w:t>
      </w:r>
    </w:p>
    <w:p w:rsidR="009732B3" w:rsidRPr="00486C55" w:rsidRDefault="009732B3">
      <w:pPr>
        <w:ind w:firstLine="720"/>
        <w:jc w:val="both"/>
        <w:rPr>
          <w:bCs/>
          <w:sz w:val="28"/>
        </w:rPr>
      </w:pPr>
      <w:r w:rsidRPr="00486C55">
        <w:rPr>
          <w:bCs/>
          <w:sz w:val="28"/>
        </w:rP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9732B3" w:rsidRPr="00486C55" w:rsidRDefault="009732B3">
      <w:pPr>
        <w:ind w:firstLine="720"/>
        <w:jc w:val="both"/>
        <w:rPr>
          <w:bCs/>
          <w:sz w:val="28"/>
        </w:rPr>
      </w:pPr>
      <w:r w:rsidRPr="00486C55">
        <w:rPr>
          <w:bCs/>
          <w:sz w:val="28"/>
        </w:rPr>
        <w:t>10.10.10. При кабинете гидроколонотерапии предусматривается туалет.</w:t>
      </w:r>
    </w:p>
    <w:p w:rsidR="009732B3" w:rsidRPr="00486C55" w:rsidRDefault="009732B3">
      <w:pPr>
        <w:ind w:firstLine="720"/>
        <w:jc w:val="both"/>
        <w:rPr>
          <w:bCs/>
          <w:sz w:val="28"/>
        </w:rPr>
      </w:pPr>
      <w:r w:rsidRPr="00486C55">
        <w:rPr>
          <w:bCs/>
          <w:sz w:val="28"/>
        </w:rPr>
        <w:t>10.11. Эндоскопические отделения.</w:t>
      </w:r>
    </w:p>
    <w:p w:rsidR="009732B3" w:rsidRPr="00486C55" w:rsidRDefault="009732B3">
      <w:pPr>
        <w:ind w:firstLine="720"/>
        <w:jc w:val="both"/>
        <w:rPr>
          <w:bCs/>
          <w:sz w:val="28"/>
        </w:rPr>
      </w:pPr>
      <w:r w:rsidRPr="00486C55">
        <w:rPr>
          <w:bCs/>
          <w:sz w:val="28"/>
        </w:rPr>
        <w:t xml:space="preserve">10.11.1. В составе отделения выделяется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а также мочевыводящих путей предусматривается туалет. </w:t>
      </w:r>
    </w:p>
    <w:p w:rsidR="009732B3" w:rsidRPr="00486C55" w:rsidRDefault="009732B3">
      <w:pPr>
        <w:ind w:firstLine="720"/>
        <w:jc w:val="both"/>
        <w:rPr>
          <w:bCs/>
          <w:sz w:val="28"/>
        </w:rPr>
      </w:pPr>
      <w:r w:rsidRPr="00486C55">
        <w:rPr>
          <w:bCs/>
          <w:sz w:val="28"/>
        </w:rP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9732B3" w:rsidRPr="00486C55" w:rsidRDefault="009732B3">
      <w:pPr>
        <w:ind w:firstLine="720"/>
        <w:jc w:val="both"/>
        <w:rPr>
          <w:bCs/>
          <w:sz w:val="28"/>
        </w:rPr>
      </w:pPr>
      <w:r w:rsidRPr="00486C55">
        <w:rPr>
          <w:bCs/>
          <w:sz w:val="28"/>
        </w:rPr>
        <w:t xml:space="preserve">10.12. Отделения экстракорпорального оплодотворения (ЭКО), других вспомогательных репродуктивных технологий </w:t>
      </w:r>
    </w:p>
    <w:p w:rsidR="009732B3" w:rsidRPr="00486C55" w:rsidRDefault="009732B3">
      <w:pPr>
        <w:ind w:firstLine="720"/>
        <w:jc w:val="both"/>
        <w:rPr>
          <w:bCs/>
          <w:sz w:val="28"/>
        </w:rPr>
      </w:pPr>
      <w:r w:rsidRPr="00486C55">
        <w:rPr>
          <w:bCs/>
          <w:sz w:val="28"/>
        </w:rPr>
        <w:t>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приложении 1.</w:t>
      </w:r>
    </w:p>
    <w:p w:rsidR="009732B3" w:rsidRPr="00486C55" w:rsidRDefault="009732B3">
      <w:pPr>
        <w:ind w:firstLine="720"/>
        <w:jc w:val="both"/>
        <w:rPr>
          <w:bCs/>
          <w:sz w:val="28"/>
        </w:rPr>
      </w:pPr>
      <w:r w:rsidRPr="00486C55">
        <w:rPr>
          <w:bCs/>
          <w:sz w:val="28"/>
        </w:rP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определяется заданием на проектирование.</w:t>
      </w:r>
    </w:p>
    <w:p w:rsidR="009732B3" w:rsidRPr="00486C55" w:rsidRDefault="009732B3">
      <w:pPr>
        <w:ind w:firstLine="720"/>
        <w:jc w:val="both"/>
        <w:rPr>
          <w:bCs/>
          <w:sz w:val="28"/>
        </w:rPr>
      </w:pPr>
      <w:r w:rsidRPr="00486C55">
        <w:rPr>
          <w:bCs/>
          <w:sz w:val="28"/>
        </w:rP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9732B3" w:rsidRPr="00486C55" w:rsidRDefault="009732B3">
      <w:pPr>
        <w:ind w:firstLine="720"/>
        <w:jc w:val="both"/>
        <w:rPr>
          <w:bCs/>
          <w:sz w:val="28"/>
        </w:rPr>
      </w:pPr>
      <w:r w:rsidRPr="00486C55">
        <w:rPr>
          <w:bCs/>
          <w:sz w:val="28"/>
        </w:rPr>
        <w:t>10.13. Отделения гемодиализа</w:t>
      </w:r>
    </w:p>
    <w:p w:rsidR="009732B3" w:rsidRPr="00486C55" w:rsidRDefault="009732B3">
      <w:pPr>
        <w:ind w:firstLine="720"/>
        <w:jc w:val="both"/>
        <w:rPr>
          <w:bCs/>
          <w:sz w:val="28"/>
        </w:rPr>
      </w:pPr>
      <w:r w:rsidRPr="00486C55">
        <w:rPr>
          <w:bCs/>
          <w:sz w:val="28"/>
        </w:rPr>
        <w:t>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приложении 1.</w:t>
      </w:r>
    </w:p>
    <w:p w:rsidR="009732B3" w:rsidRPr="00486C55" w:rsidRDefault="009732B3">
      <w:pPr>
        <w:ind w:firstLine="720"/>
        <w:jc w:val="both"/>
        <w:rPr>
          <w:bCs/>
          <w:sz w:val="28"/>
        </w:rPr>
      </w:pPr>
      <w:r w:rsidRPr="00486C55">
        <w:rPr>
          <w:bCs/>
          <w:sz w:val="28"/>
        </w:rPr>
        <w:t xml:space="preserve">10.13.2. В отделении гемодиализа предусматриваются клинико-диагностическая экспресс лаборатория, малая операционная и палата интенсивной терапии. </w:t>
      </w:r>
    </w:p>
    <w:p w:rsidR="009732B3" w:rsidRPr="00486C55" w:rsidRDefault="009732B3">
      <w:pPr>
        <w:ind w:firstLine="720"/>
        <w:jc w:val="both"/>
        <w:rPr>
          <w:bCs/>
          <w:sz w:val="28"/>
        </w:rPr>
      </w:pPr>
      <w:r w:rsidRPr="00486C55">
        <w:rPr>
          <w:bCs/>
          <w:sz w:val="28"/>
        </w:rP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9732B3" w:rsidRPr="00486C55" w:rsidRDefault="009732B3">
      <w:pPr>
        <w:ind w:firstLine="720"/>
        <w:jc w:val="both"/>
        <w:rPr>
          <w:bCs/>
          <w:sz w:val="28"/>
        </w:rPr>
      </w:pPr>
      <w:r w:rsidRPr="00486C55">
        <w:rPr>
          <w:bCs/>
          <w:sz w:val="28"/>
        </w:rP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9732B3" w:rsidRPr="00486C55" w:rsidRDefault="009732B3">
      <w:pPr>
        <w:ind w:firstLine="720"/>
        <w:jc w:val="both"/>
        <w:rPr>
          <w:bCs/>
          <w:sz w:val="28"/>
        </w:rPr>
      </w:pPr>
      <w:r w:rsidRPr="00486C55">
        <w:rPr>
          <w:bCs/>
          <w:sz w:val="28"/>
        </w:rPr>
        <w:t>10.13.5. Пациенты, находящиеся на хроническом гемодиализе должны быть привиты против гепатита В.</w:t>
      </w:r>
    </w:p>
    <w:p w:rsidR="009732B3" w:rsidRPr="00486C55" w:rsidRDefault="009732B3">
      <w:pPr>
        <w:ind w:firstLine="720"/>
        <w:jc w:val="both"/>
        <w:rPr>
          <w:bCs/>
          <w:sz w:val="28"/>
        </w:rPr>
      </w:pPr>
      <w:r w:rsidRPr="00486C55">
        <w:rPr>
          <w:bCs/>
          <w:sz w:val="28"/>
        </w:rPr>
        <w:t>10.13.6. Процедуры детоксикации (гемосорбция, плазмоферез, экстракорпоральная гемокоррекция и др.) проводятся в условиях процедурного кабинета.</w:t>
      </w:r>
    </w:p>
    <w:bookmarkEnd w:id="84"/>
    <w:p w:rsidR="009732B3" w:rsidRPr="00486C55" w:rsidRDefault="009732B3">
      <w:pPr>
        <w:ind w:firstLine="720"/>
        <w:jc w:val="both"/>
        <w:rPr>
          <w:bCs/>
          <w:sz w:val="28"/>
        </w:rPr>
      </w:pPr>
      <w:r w:rsidRPr="00486C55">
        <w:rPr>
          <w:bCs/>
          <w:sz w:val="28"/>
        </w:rPr>
        <w:t>10.14. Отделения лучевой диагностики.</w:t>
      </w:r>
    </w:p>
    <w:p w:rsidR="009732B3" w:rsidRPr="00486C55" w:rsidRDefault="009732B3">
      <w:pPr>
        <w:ind w:firstLine="720"/>
        <w:jc w:val="both"/>
        <w:rPr>
          <w:bCs/>
          <w:sz w:val="28"/>
        </w:rPr>
      </w:pPr>
      <w:r w:rsidRPr="00486C55">
        <w:rPr>
          <w:bCs/>
          <w:sz w:val="28"/>
        </w:rPr>
        <w:t>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w:t>
      </w:r>
      <w:bookmarkStart w:id="85" w:name="sub_39"/>
      <w:bookmarkEnd w:id="20"/>
      <w:r w:rsidRPr="00486C55">
        <w:rPr>
          <w:bCs/>
          <w:sz w:val="28"/>
        </w:rPr>
        <w:t>.</w:t>
      </w:r>
    </w:p>
    <w:p w:rsidR="009732B3" w:rsidRPr="00486C55" w:rsidRDefault="009732B3">
      <w:pPr>
        <w:ind w:firstLine="720"/>
        <w:jc w:val="both"/>
        <w:rPr>
          <w:bCs/>
          <w:sz w:val="28"/>
        </w:rPr>
      </w:pPr>
      <w:bookmarkStart w:id="86" w:name="sub_3111"/>
      <w:bookmarkEnd w:id="85"/>
      <w:r w:rsidRPr="00486C55">
        <w:rPr>
          <w:bCs/>
          <w:sz w:val="28"/>
        </w:rPr>
        <w:t>10.14.2. Магнитно-резонансный томограф (МРТ) может размещаться в составе отделения лучевой диагностики.</w:t>
      </w:r>
    </w:p>
    <w:p w:rsidR="009732B3" w:rsidRPr="00486C55" w:rsidRDefault="009732B3">
      <w:pPr>
        <w:ind w:firstLine="720"/>
        <w:jc w:val="both"/>
      </w:pPr>
      <w:r w:rsidRPr="00486C55">
        <w:rPr>
          <w:bCs/>
          <w:sz w:val="28"/>
        </w:rPr>
        <w:t>Диагностическую  МРТ кабинетов (отделений) не допускается размещать смежно (по горизонтали и вертикали) с палатами для беременных, детей и кардиологических больных.</w:t>
      </w:r>
      <w:r w:rsidRPr="00486C55">
        <w:t xml:space="preserve"> </w:t>
      </w:r>
    </w:p>
    <w:p w:rsidR="009732B3" w:rsidRPr="00486C55" w:rsidRDefault="009732B3">
      <w:pPr>
        <w:ind w:firstLine="720"/>
        <w:jc w:val="both"/>
        <w:rPr>
          <w:bCs/>
          <w:sz w:val="28"/>
        </w:rPr>
      </w:pPr>
      <w:r w:rsidRPr="00486C55">
        <w:rPr>
          <w:bCs/>
          <w:sz w:val="28"/>
        </w:rPr>
        <w:t>Техническое помещение МРТ не допускается размещать смежно с палатами круглосуточного пребывания пациентов.</w:t>
      </w:r>
    </w:p>
    <w:p w:rsidR="009732B3" w:rsidRPr="00486C55" w:rsidRDefault="009732B3" w:rsidP="00FD79D9">
      <w:pPr>
        <w:ind w:firstLine="720"/>
        <w:jc w:val="both"/>
        <w:rPr>
          <w:bCs/>
          <w:sz w:val="28"/>
        </w:rPr>
      </w:pPr>
      <w:r w:rsidRPr="00486C55">
        <w:rPr>
          <w:bCs/>
          <w:sz w:val="28"/>
        </w:rPr>
        <w:t>Перед входом в отделение МРТ необходимо размещать предупреждающие и запрещающие  знаки (знак Р11  «Запрещение работы (присутствия) людей со стимуляторами сердечной деятельности» знак W13 «Внимание. Магнитное поле»).</w:t>
      </w:r>
    </w:p>
    <w:p w:rsidR="009732B3" w:rsidRPr="00486C55" w:rsidRDefault="009732B3">
      <w:pPr>
        <w:ind w:firstLine="720"/>
        <w:jc w:val="both"/>
        <w:rPr>
          <w:bCs/>
          <w:sz w:val="28"/>
        </w:rPr>
      </w:pPr>
      <w:r w:rsidRPr="00486C55">
        <w:rPr>
          <w:bCs/>
          <w:sz w:val="28"/>
        </w:rPr>
        <w:t>В технической документации производителя на аппарат МРТ должны быть представлены типичные линии распределения уровней постоянного магнитного поля (далее ПМП), создаваемого аппаратом в диагностической и прилегающих к ней помещениях.</w:t>
      </w:r>
    </w:p>
    <w:p w:rsidR="009732B3" w:rsidRPr="00486C55" w:rsidRDefault="009732B3" w:rsidP="00FD79D9">
      <w:pPr>
        <w:ind w:firstLine="720"/>
        <w:jc w:val="both"/>
        <w:rPr>
          <w:bCs/>
          <w:sz w:val="28"/>
        </w:rPr>
      </w:pPr>
      <w:r w:rsidRPr="00486C55">
        <w:rPr>
          <w:bCs/>
          <w:sz w:val="28"/>
        </w:rPr>
        <w:t>Рабочие места (рабочие зоны) обслуживающего персонала в помещении диагностической и пультовой рекомендуется размещать в зонах с минимальными уровнями ПМП.</w:t>
      </w:r>
    </w:p>
    <w:p w:rsidR="009732B3" w:rsidRPr="00486C55" w:rsidRDefault="009732B3" w:rsidP="002E6E9D">
      <w:pPr>
        <w:shd w:val="clear" w:color="auto" w:fill="FFFFFF"/>
        <w:ind w:firstLine="720"/>
        <w:jc w:val="both"/>
        <w:rPr>
          <w:sz w:val="28"/>
          <w:szCs w:val="28"/>
        </w:rPr>
      </w:pPr>
      <w:r w:rsidRPr="00486C55">
        <w:rPr>
          <w:bCs/>
          <w:sz w:val="28"/>
        </w:rPr>
        <w:t>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w:t>
      </w:r>
      <w:r>
        <w:rPr>
          <w:bCs/>
          <w:sz w:val="28"/>
        </w:rPr>
        <w:t xml:space="preserve"> </w:t>
      </w:r>
      <w:r w:rsidRPr="00486C55">
        <w:rPr>
          <w:bCs/>
          <w:sz w:val="28"/>
        </w:rPr>
        <w:t>(приложение 8).</w:t>
      </w:r>
      <w:r w:rsidRPr="00486C55">
        <w:rPr>
          <w:b/>
          <w:bCs/>
          <w:sz w:val="28"/>
        </w:rPr>
        <w:t xml:space="preserve"> </w:t>
      </w:r>
      <w:r w:rsidRPr="00486C55">
        <w:rPr>
          <w:sz w:val="28"/>
          <w:szCs w:val="28"/>
        </w:rPr>
        <w:t xml:space="preserve">Оценка и нормирование ПМП осуществляется по уровню магнитного поля дифференцированно, в зависимости от времени его воздействия на работника за смену для условий общего (на все тело) и локального (кисти рук, предплечье) воздействия. </w:t>
      </w:r>
    </w:p>
    <w:p w:rsidR="009732B3" w:rsidRPr="00486C55" w:rsidRDefault="009732B3" w:rsidP="002E6E9D">
      <w:pPr>
        <w:ind w:firstLine="720"/>
        <w:jc w:val="both"/>
        <w:rPr>
          <w:bCs/>
          <w:sz w:val="28"/>
        </w:rPr>
      </w:pPr>
      <w:r w:rsidRPr="00486C55">
        <w:rPr>
          <w:bCs/>
          <w:sz w:val="28"/>
        </w:rPr>
        <w:t>В случае выхода линии зоны контролируемого доступа (зона  магнитной индукции ≥ 0.5мТ, в которой  не допускается нахождение пациентов с кардиостимуляторами и другими типами имплантированных электронных стимуляторов) за пределы стен и перекрытий помещений отделения (кабинета) МРТ необходимо проведение измерений ПМП в этих смежных помещениях для уточнения фактической «Зоны контролируемого доступа».  Участки в смежных помещениях, где регистрируются уровни магнитной индукции ≥ 0.5мТ, должны быть обозначены предупреждающими знаками, изолироваться и контролироваться с целью  предотвращения  нахождения там пациентов и персонала с кардиостимуляторами и другими типами имплантированных электронных стимуляторов. В случае невозможности изоляции и контроля  таких зон следует изменить назначение помещений.</w:t>
      </w:r>
    </w:p>
    <w:p w:rsidR="009732B3" w:rsidRPr="00486C55" w:rsidRDefault="009732B3" w:rsidP="002E6E9D">
      <w:pPr>
        <w:ind w:firstLine="720"/>
        <w:jc w:val="both"/>
        <w:rPr>
          <w:bCs/>
          <w:sz w:val="28"/>
        </w:rPr>
      </w:pPr>
      <w:r>
        <w:rPr>
          <w:bCs/>
          <w:sz w:val="28"/>
        </w:rPr>
        <w:t xml:space="preserve">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w:t>
      </w:r>
      <w:r w:rsidRPr="00133E07">
        <w:rPr>
          <w:bCs/>
          <w:sz w:val="28"/>
        </w:rPr>
        <w:t>оборудования и обеспечивать гигиенические требования по шуму  в смежных помещениях (приложения 9 и 10).</w:t>
      </w:r>
      <w:r w:rsidRPr="00133E07">
        <w:t xml:space="preserve"> </w:t>
      </w:r>
      <w:r w:rsidRPr="00133E07">
        <w:rPr>
          <w:bCs/>
          <w:sz w:val="28"/>
        </w:rPr>
        <w:t>Оценка уровней шума, воздействующего</w:t>
      </w:r>
      <w:r w:rsidRPr="00486C55">
        <w:rPr>
          <w:bCs/>
          <w:sz w:val="28"/>
        </w:rPr>
        <w:t xml:space="preserve"> на медицинский персонал в помещениях диагностической и пультовой, проводится с учетом поправок на продолжительность времени воздействия шума.  Расчет производится для уровней звука или уровней звукового давления в каждой октавной полосе. </w:t>
      </w:r>
    </w:p>
    <w:p w:rsidR="009732B3" w:rsidRPr="00486C55" w:rsidRDefault="009732B3" w:rsidP="002E6E9D">
      <w:pPr>
        <w:ind w:firstLine="720"/>
        <w:jc w:val="both"/>
        <w:rPr>
          <w:bCs/>
          <w:iCs/>
          <w:sz w:val="28"/>
          <w:szCs w:val="28"/>
        </w:rPr>
      </w:pPr>
      <w:r w:rsidRPr="00486C55">
        <w:rPr>
          <w:bCs/>
          <w:sz w:val="28"/>
        </w:rPr>
        <w:t xml:space="preserve">Для предотвращения вредного воздействия повышенных уровней шума и электромагнитных полей необходимо учитывать функциональные и конструктивные особенности оборудования (рекомендуется использовать аппараты, имеющие  дистанционное управление столом, центровкой и программой запуска сканирования, обеспечивающие минимальное время нахождения обслуживающего персонала  в зонах с повышенными уровнями ПМП без подключения катушек обслуживающим персоналом внутри отверстия магнита), маркировать зоны с уровнями ПМП, превышающими ПДУ для общего воздействия с учетом времени нахождения в данной зоне за смену,  заранее планировать последовательность выполнения различных исследований в течение </w:t>
      </w:r>
      <w:r w:rsidRPr="00486C55">
        <w:rPr>
          <w:bCs/>
          <w:sz w:val="28"/>
          <w:szCs w:val="28"/>
        </w:rPr>
        <w:t xml:space="preserve">смены  для  минимизации количества замен катушек, </w:t>
      </w:r>
      <w:r w:rsidRPr="00486C55">
        <w:rPr>
          <w:bCs/>
          <w:iCs/>
          <w:sz w:val="28"/>
          <w:szCs w:val="28"/>
        </w:rPr>
        <w:t xml:space="preserve">вести журнал регистрации диагностических процедур с указанием количества замен катушек в смену на каждого сотрудника и времени (хронометраж), необходимого для замены катушки и укладки пациента в условиях повышенного уровня ПМП, при входе в диагностическую использовать средства индивидуальной защиты органов слуха требуемой эффективности. </w:t>
      </w:r>
    </w:p>
    <w:p w:rsidR="009732B3" w:rsidRPr="00486C55" w:rsidRDefault="009732B3" w:rsidP="002E6E9D">
      <w:pPr>
        <w:ind w:firstLine="720"/>
        <w:jc w:val="both"/>
        <w:rPr>
          <w:bCs/>
          <w:sz w:val="28"/>
        </w:rPr>
      </w:pPr>
      <w:r w:rsidRPr="00486C55">
        <w:rPr>
          <w:bCs/>
          <w:sz w:val="28"/>
        </w:rPr>
        <w:t xml:space="preserve">Лица, не достигшие 18-летнего возраста, и беременные женщины допускаются к работе в условиях воздействия ЭМП, если интенсивность ЭМП на рабочих местах не превышает ПДУ, установленных для населения. </w:t>
      </w:r>
    </w:p>
    <w:p w:rsidR="009732B3" w:rsidRPr="00486C55" w:rsidRDefault="009732B3" w:rsidP="002E6E9D">
      <w:pPr>
        <w:ind w:firstLine="720"/>
        <w:jc w:val="both"/>
        <w:rPr>
          <w:sz w:val="28"/>
          <w:szCs w:val="28"/>
        </w:rPr>
      </w:pPr>
      <w:r w:rsidRPr="00486C55">
        <w:rPr>
          <w:bCs/>
          <w:sz w:val="28"/>
        </w:rPr>
        <w:t xml:space="preserve">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w:t>
      </w:r>
      <w:r w:rsidRPr="00486C55">
        <w:rPr>
          <w:sz w:val="28"/>
          <w:szCs w:val="28"/>
        </w:rPr>
        <w:t>Каждая ультразвуковая диагностическая установка должна размещаться в отдельном помещении.</w:t>
      </w:r>
      <w:r w:rsidRPr="00486C55">
        <w:rPr>
          <w:bCs/>
          <w:sz w:val="28"/>
          <w:szCs w:val="28"/>
        </w:rPr>
        <w:t xml:space="preserve"> </w:t>
      </w:r>
      <w:r w:rsidRPr="00486C55">
        <w:rPr>
          <w:sz w:val="28"/>
          <w:szCs w:val="28"/>
        </w:rPr>
        <w:t>В помещении кабинета ультразвуковой диагностики не следует размещать электроприборы, которые могут вызывать помехи при работе ультразвуковой аппаратуры. Стены в помещениях кабинета ультразвуковой диагностики следует окрашивать в светлые тона, запрещается облицовка стен керамической плиткой.</w:t>
      </w:r>
    </w:p>
    <w:p w:rsidR="009732B3" w:rsidRPr="00486C55" w:rsidRDefault="009732B3" w:rsidP="002E6E9D">
      <w:pPr>
        <w:ind w:firstLine="720"/>
        <w:jc w:val="both"/>
        <w:rPr>
          <w:sz w:val="28"/>
          <w:szCs w:val="28"/>
        </w:rPr>
      </w:pPr>
      <w:r w:rsidRPr="00486C55">
        <w:rPr>
          <w:sz w:val="28"/>
          <w:szCs w:val="28"/>
        </w:rPr>
        <w:t>Уровни контактного ультразвука, воздействующего на руки медицинского персонала, не должны превышать предельно допустимый уровень для диапазона рабочих частот 1,0 - 31,5 МГц. Температура боковых поверхностей датчиков, предназначенных для соприкосновения с руками медицинского персонала, не должна превышать 40 °С.</w:t>
      </w:r>
    </w:p>
    <w:p w:rsidR="009732B3" w:rsidRPr="00486C55" w:rsidRDefault="009732B3" w:rsidP="002E6E9D">
      <w:pPr>
        <w:ind w:firstLine="720"/>
        <w:jc w:val="both"/>
        <w:rPr>
          <w:sz w:val="28"/>
          <w:szCs w:val="28"/>
        </w:rPr>
      </w:pPr>
      <w:r w:rsidRPr="00486C55">
        <w:rPr>
          <w:sz w:val="28"/>
          <w:szCs w:val="28"/>
        </w:rPr>
        <w:t>Рабочее место врача УЗИ следует размещать таким образом, чтобы ВДТ медицинского оборудования был ориентирован боковой стороной к световому проему, а естественный свет падал преимущественно слева.</w:t>
      </w:r>
    </w:p>
    <w:p w:rsidR="009732B3" w:rsidRPr="00486C55" w:rsidRDefault="009732B3" w:rsidP="002E6E9D">
      <w:pPr>
        <w:ind w:firstLine="720"/>
        <w:jc w:val="both"/>
        <w:rPr>
          <w:sz w:val="28"/>
          <w:szCs w:val="28"/>
        </w:rPr>
      </w:pPr>
      <w:r w:rsidRPr="00486C55">
        <w:rPr>
          <w:sz w:val="28"/>
          <w:szCs w:val="28"/>
        </w:rPr>
        <w:t xml:space="preserve">Освещение не должно создавать бликов на поверхности экрана. Освещенность поверхности экрана не должна быть более 300 лк. Коэффициент пульсации не должен превышать 5%. </w:t>
      </w:r>
    </w:p>
    <w:p w:rsidR="009732B3" w:rsidRPr="00133E07" w:rsidRDefault="009732B3" w:rsidP="002E6E9D">
      <w:pPr>
        <w:ind w:firstLine="720"/>
        <w:jc w:val="both"/>
        <w:rPr>
          <w:sz w:val="28"/>
          <w:szCs w:val="28"/>
        </w:rPr>
      </w:pPr>
      <w:r w:rsidRPr="00486C55">
        <w:rPr>
          <w:bCs/>
          <w:sz w:val="28"/>
          <w:szCs w:val="28"/>
        </w:rPr>
        <w:t xml:space="preserve">Предельно-допустимые уровни воздушного ультразвука представлены в </w:t>
      </w:r>
      <w:r w:rsidRPr="00133E07">
        <w:rPr>
          <w:bCs/>
          <w:sz w:val="28"/>
          <w:szCs w:val="28"/>
        </w:rPr>
        <w:t>приложении 11.</w:t>
      </w:r>
    </w:p>
    <w:p w:rsidR="009732B3" w:rsidRPr="00486C55" w:rsidRDefault="009732B3" w:rsidP="002E6E9D">
      <w:pPr>
        <w:ind w:firstLine="720"/>
        <w:jc w:val="both"/>
        <w:rPr>
          <w:sz w:val="28"/>
          <w:szCs w:val="28"/>
        </w:rPr>
      </w:pPr>
      <w:r w:rsidRPr="00486C55">
        <w:rPr>
          <w:sz w:val="28"/>
          <w:szCs w:val="28"/>
        </w:rPr>
        <w:t xml:space="preserve"> Для защиты рук от неблагоприятного воздействия контактного ультразвука в твердых, жидких, газообразных средах, а также от контактных смазок необходимо применять перчатки (наружные резиновые и внутренние хлопчатобумажные).</w:t>
      </w:r>
    </w:p>
    <w:p w:rsidR="009732B3" w:rsidRPr="005B5382" w:rsidRDefault="009732B3" w:rsidP="002E6E9D">
      <w:pPr>
        <w:ind w:firstLine="720"/>
        <w:jc w:val="both"/>
        <w:rPr>
          <w:sz w:val="28"/>
          <w:szCs w:val="28"/>
        </w:rPr>
      </w:pPr>
      <w:r w:rsidRPr="00486C55">
        <w:rPr>
          <w:sz w:val="28"/>
          <w:szCs w:val="28"/>
        </w:rPr>
        <w:t>При систематической работе с источниками контактного ультразвука в течение более 50% рабочего времени необходимо в течение рабочей смены устраивать два регламентированных десятиминутных перерыва для проведения лечебной гимнастики</w:t>
      </w:r>
      <w:r>
        <w:rPr>
          <w:sz w:val="28"/>
          <w:szCs w:val="28"/>
        </w:rPr>
        <w:t>.</w:t>
      </w:r>
      <w:r w:rsidRPr="00486C55">
        <w:rPr>
          <w:sz w:val="28"/>
          <w:szCs w:val="28"/>
        </w:rPr>
        <w:t xml:space="preserve"> </w:t>
      </w:r>
    </w:p>
    <w:p w:rsidR="009732B3" w:rsidRPr="00133E07" w:rsidRDefault="009732B3" w:rsidP="002E6E9D">
      <w:pPr>
        <w:ind w:firstLine="720"/>
        <w:jc w:val="both"/>
        <w:rPr>
          <w:bCs/>
          <w:sz w:val="28"/>
        </w:rPr>
      </w:pPr>
      <w:r w:rsidRPr="00133E07">
        <w:rPr>
          <w:bCs/>
          <w:sz w:val="28"/>
        </w:rPr>
        <w:t>10.15. Отделения  переливания крови (ОПК)</w:t>
      </w:r>
    </w:p>
    <w:p w:rsidR="009732B3" w:rsidRPr="00133E07" w:rsidRDefault="009732B3" w:rsidP="00133E07">
      <w:pPr>
        <w:ind w:firstLine="720"/>
        <w:jc w:val="both"/>
        <w:rPr>
          <w:sz w:val="28"/>
          <w:szCs w:val="28"/>
        </w:rPr>
      </w:pPr>
      <w:r w:rsidRPr="00133E07">
        <w:rPr>
          <w:bCs/>
          <w:sz w:val="28"/>
        </w:rPr>
        <w:t xml:space="preserve">10.15.1. Отделения переливания и заготовки  крови </w:t>
      </w:r>
      <w:r w:rsidRPr="00133E07">
        <w:rPr>
          <w:sz w:val="28"/>
          <w:szCs w:val="28"/>
        </w:rPr>
        <w:t xml:space="preserve"> должны размещаться на первом этаже здания, отдельно от инфекционных кожно-венерологических, фтизиатрических отделений, кухонь, прачечных, котельных и иметь подъездные пути для автомашин, удобные подходы для доноров, персонала больницы и ОПК.</w:t>
      </w:r>
    </w:p>
    <w:p w:rsidR="009732B3" w:rsidRPr="00133E07" w:rsidRDefault="009732B3" w:rsidP="00133E07">
      <w:pPr>
        <w:autoSpaceDE w:val="0"/>
        <w:autoSpaceDN w:val="0"/>
        <w:adjustRightInd w:val="0"/>
        <w:ind w:firstLine="720"/>
        <w:jc w:val="both"/>
        <w:rPr>
          <w:sz w:val="28"/>
          <w:szCs w:val="28"/>
        </w:rPr>
      </w:pPr>
      <w:r w:rsidRPr="00133E07">
        <w:rPr>
          <w:sz w:val="28"/>
          <w:szCs w:val="28"/>
        </w:rPr>
        <w:t xml:space="preserve">10.15.2. В случае размещения  ОПК в отдельно стоящем здании оно должно находиться в зоне неинфекционных корпусов и иметь не менее 15-метровые разрывы от других зданий и красной линии улицы. Между отдельно стоящим зданием ОПК и лечебным корпусом целесообразно иметь утепленный переход. </w:t>
      </w:r>
    </w:p>
    <w:p w:rsidR="009732B3" w:rsidRPr="00041C84" w:rsidRDefault="009732B3" w:rsidP="00133E07">
      <w:pPr>
        <w:ind w:firstLine="720"/>
        <w:jc w:val="both"/>
        <w:rPr>
          <w:bCs/>
          <w:sz w:val="28"/>
        </w:rPr>
      </w:pPr>
      <w:r w:rsidRPr="00133E07">
        <w:rPr>
          <w:bCs/>
          <w:sz w:val="28"/>
        </w:rPr>
        <w:t>10.15.3. Состав помещений ОПК определяется технологическим процессом и мощностью учреждения.</w:t>
      </w:r>
      <w:r w:rsidRPr="00041C84">
        <w:rPr>
          <w:bCs/>
          <w:sz w:val="28"/>
        </w:rPr>
        <w:t xml:space="preserve"> </w:t>
      </w:r>
    </w:p>
    <w:p w:rsidR="009732B3" w:rsidRPr="00041C84" w:rsidRDefault="009732B3" w:rsidP="00041C84">
      <w:pPr>
        <w:ind w:firstLine="709"/>
        <w:jc w:val="both"/>
        <w:rPr>
          <w:sz w:val="28"/>
          <w:szCs w:val="28"/>
        </w:rPr>
      </w:pPr>
      <w:r w:rsidRPr="00041C84">
        <w:rPr>
          <w:sz w:val="28"/>
          <w:szCs w:val="28"/>
        </w:rPr>
        <w:t>В составе ОПК следует предусмотреть помещения</w:t>
      </w:r>
      <w:r w:rsidRPr="00041C84">
        <w:rPr>
          <w:color w:val="333333"/>
          <w:sz w:val="28"/>
          <w:szCs w:val="28"/>
        </w:rPr>
        <w:t xml:space="preserve"> для доноров (в</w:t>
      </w:r>
      <w:r w:rsidRPr="00041C84">
        <w:rPr>
          <w:sz w:val="28"/>
          <w:szCs w:val="28"/>
        </w:rPr>
        <w:t xml:space="preserve">естибюль-гардеробная,   регистратура, ожидальная, туалет для доноров),      </w:t>
      </w:r>
      <w:r w:rsidRPr="00041C84">
        <w:rPr>
          <w:color w:val="333333"/>
          <w:sz w:val="28"/>
          <w:szCs w:val="28"/>
        </w:rPr>
        <w:t xml:space="preserve"> </w:t>
      </w:r>
      <w:r w:rsidRPr="00041C84">
        <w:rPr>
          <w:sz w:val="28"/>
          <w:szCs w:val="28"/>
        </w:rPr>
        <w:t>для размещения  лабораторий</w:t>
      </w:r>
      <w:r w:rsidRPr="00041C84">
        <w:rPr>
          <w:color w:val="333333"/>
          <w:sz w:val="28"/>
          <w:szCs w:val="28"/>
        </w:rPr>
        <w:t xml:space="preserve"> (</w:t>
      </w:r>
      <w:r w:rsidRPr="00041C84">
        <w:rPr>
          <w:sz w:val="28"/>
          <w:szCs w:val="28"/>
        </w:rPr>
        <w:t>предварительных анализов крови, ПЦР-лаборатории, определения групповой и резус -принадлежности крови доноров, апробации сыворотки крови на маркеры инфекционности, серодиагностики сифилиса и определения маркеров  вирусного гепатита В</w:t>
      </w:r>
      <w:r>
        <w:rPr>
          <w:sz w:val="28"/>
          <w:szCs w:val="28"/>
        </w:rPr>
        <w:t xml:space="preserve">, </w:t>
      </w:r>
      <w:r w:rsidRPr="00041C84">
        <w:rPr>
          <w:sz w:val="28"/>
          <w:szCs w:val="28"/>
        </w:rPr>
        <w:t>билирубина,  антител к вирусу СПИД),      операционный блок (операционная на 2 донорских места, операционная для плазмафереза</w:t>
      </w:r>
      <w:r>
        <w:rPr>
          <w:sz w:val="28"/>
          <w:szCs w:val="28"/>
        </w:rPr>
        <w:t xml:space="preserve"> </w:t>
      </w:r>
      <w:r w:rsidRPr="00041C84">
        <w:rPr>
          <w:sz w:val="28"/>
          <w:szCs w:val="28"/>
        </w:rPr>
        <w:t xml:space="preserve"> на 2 донорских места, бокс с предбоксом для отделения плазмы крови,  центрифужная, отсек для оказания, медицинской помощи донорам, предоперационная для персонала с   местом для маркировки флаконов), комната хранения и выдачи крови и других трансфузионных сред,  стерилизационная для        обеззараживания забракованной крови </w:t>
      </w:r>
    </w:p>
    <w:p w:rsidR="009732B3" w:rsidRPr="009F77EF" w:rsidRDefault="009732B3" w:rsidP="009F77EF">
      <w:pPr>
        <w:ind w:firstLine="709"/>
        <w:jc w:val="both"/>
        <w:rPr>
          <w:sz w:val="28"/>
          <w:szCs w:val="28"/>
        </w:rPr>
      </w:pPr>
    </w:p>
    <w:p w:rsidR="009732B3" w:rsidRPr="00133E07" w:rsidRDefault="009732B3" w:rsidP="002E6E9D">
      <w:pPr>
        <w:ind w:firstLine="720"/>
        <w:jc w:val="both"/>
        <w:rPr>
          <w:bCs/>
          <w:sz w:val="28"/>
        </w:rPr>
      </w:pPr>
      <w:bookmarkStart w:id="87" w:name="sub_3229"/>
      <w:bookmarkEnd w:id="86"/>
      <w:r w:rsidRPr="00133E07">
        <w:rPr>
          <w:bCs/>
          <w:sz w:val="28"/>
        </w:rPr>
        <w:t>10.16. Подразделения скорой и неотложной помощи.</w:t>
      </w:r>
    </w:p>
    <w:p w:rsidR="009732B3" w:rsidRDefault="009732B3" w:rsidP="002E6E9D">
      <w:pPr>
        <w:ind w:firstLine="720"/>
        <w:jc w:val="both"/>
        <w:rPr>
          <w:bCs/>
          <w:sz w:val="28"/>
        </w:rPr>
      </w:pPr>
      <w:r w:rsidRPr="00133E07">
        <w:rPr>
          <w:bCs/>
          <w:sz w:val="28"/>
        </w:rPr>
        <w:t>10.16.1. Для оказания скорой и неотложной медицинской</w:t>
      </w:r>
      <w:r>
        <w:rPr>
          <w:bCs/>
          <w:sz w:val="28"/>
        </w:rPr>
        <w:t xml:space="preserve">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9732B3" w:rsidRDefault="009732B3" w:rsidP="002E6E9D">
      <w:pPr>
        <w:tabs>
          <w:tab w:val="left" w:pos="5580"/>
        </w:tabs>
        <w:ind w:firstLine="720"/>
        <w:jc w:val="both"/>
        <w:rPr>
          <w:bCs/>
          <w:sz w:val="28"/>
        </w:rPr>
      </w:pPr>
      <w:r>
        <w:rPr>
          <w:bCs/>
          <w:sz w:val="28"/>
        </w:rPr>
        <w:t>10.16.2.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9732B3" w:rsidRPr="00486C55" w:rsidRDefault="009732B3" w:rsidP="002E6E9D">
      <w:pPr>
        <w:ind w:firstLine="720"/>
        <w:jc w:val="both"/>
        <w:rPr>
          <w:bCs/>
          <w:sz w:val="28"/>
        </w:rPr>
      </w:pPr>
      <w:r w:rsidRPr="00486C55">
        <w:rPr>
          <w:bCs/>
          <w:sz w:val="28"/>
        </w:rPr>
        <w:t xml:space="preserve">10.17. Патологоанатомические отделения и отделения судебно медицинской экспертизы. </w:t>
      </w:r>
    </w:p>
    <w:p w:rsidR="009732B3" w:rsidRPr="00486C55" w:rsidRDefault="009732B3" w:rsidP="002E6E9D">
      <w:pPr>
        <w:ind w:firstLine="720"/>
        <w:jc w:val="both"/>
        <w:rPr>
          <w:bCs/>
          <w:sz w:val="28"/>
        </w:rPr>
      </w:pPr>
      <w:r w:rsidRPr="00486C55">
        <w:rPr>
          <w:bCs/>
          <w:sz w:val="28"/>
        </w:rPr>
        <w:t>10.17.1.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9732B3" w:rsidRPr="00486C55" w:rsidRDefault="009732B3" w:rsidP="00710B63">
      <w:pPr>
        <w:ind w:firstLine="720"/>
        <w:jc w:val="both"/>
        <w:rPr>
          <w:bCs/>
          <w:strike/>
          <w:sz w:val="28"/>
        </w:rPr>
      </w:pPr>
      <w:r w:rsidRPr="00486C55">
        <w:rPr>
          <w:bCs/>
          <w:sz w:val="28"/>
        </w:rPr>
        <w:t xml:space="preserve">10.17.2. В  отделении выделяются зоны: административно-хозяйственная, секционная, лабораторная, инфекционная, ритуальная. В отделении предусматриваются не менее трех входов (доставка трупов, вход персонала и посетителей, выдача тел умерших). </w:t>
      </w:r>
    </w:p>
    <w:p w:rsidR="009732B3" w:rsidRPr="00A2145E" w:rsidRDefault="009732B3" w:rsidP="00A2145E">
      <w:pPr>
        <w:ind w:firstLine="720"/>
        <w:jc w:val="both"/>
        <w:rPr>
          <w:sz w:val="28"/>
          <w:szCs w:val="28"/>
        </w:rPr>
      </w:pPr>
      <w:r w:rsidRPr="00486C55">
        <w:rPr>
          <w:sz w:val="28"/>
          <w:szCs w:val="28"/>
        </w:rPr>
        <w:t>10.17.3. Для обеззараживания воздуха помещения секционных оборудуются бактерицидными облучате</w:t>
      </w:r>
      <w:r>
        <w:rPr>
          <w:sz w:val="28"/>
          <w:szCs w:val="28"/>
        </w:rPr>
        <w:t xml:space="preserve">лями закрытого типа или установками обеззараживания воздуха, </w:t>
      </w:r>
      <w:r w:rsidRPr="00576951">
        <w:rPr>
          <w:bCs/>
          <w:sz w:val="28"/>
        </w:rPr>
        <w:t xml:space="preserve">обеспечивающими эффективность </w:t>
      </w:r>
      <w:r>
        <w:rPr>
          <w:sz w:val="28"/>
          <w:szCs w:val="28"/>
        </w:rPr>
        <w:t>инактивации</w:t>
      </w:r>
      <w:r w:rsidRPr="00576951">
        <w:rPr>
          <w:sz w:val="28"/>
          <w:szCs w:val="28"/>
        </w:rPr>
        <w:t xml:space="preserve"> </w:t>
      </w:r>
      <w:r w:rsidRPr="00576951">
        <w:rPr>
          <w:bCs/>
          <w:sz w:val="28"/>
        </w:rPr>
        <w:t xml:space="preserve"> по санитарно-показательным микроорганизмам не менее чем на 95% на выходе.</w:t>
      </w:r>
    </w:p>
    <w:p w:rsidR="009732B3" w:rsidRPr="00486C55" w:rsidRDefault="009732B3" w:rsidP="00710B63">
      <w:pPr>
        <w:tabs>
          <w:tab w:val="left" w:pos="5580"/>
        </w:tabs>
        <w:ind w:firstLine="720"/>
        <w:jc w:val="both"/>
        <w:rPr>
          <w:bCs/>
          <w:sz w:val="28"/>
        </w:rPr>
      </w:pPr>
      <w:r w:rsidRPr="00486C55">
        <w:rPr>
          <w:bCs/>
          <w:sz w:val="28"/>
        </w:rPr>
        <w:t>10.17.4. В патологоанатомическом отделении должны быть предусмотрены как минимум две секционные, одна из которых на один секционный стол (в том числе для вскрытия инфицированных трупов), с запасным наружным входом.</w:t>
      </w:r>
    </w:p>
    <w:p w:rsidR="009732B3" w:rsidRPr="00486C55" w:rsidRDefault="009732B3" w:rsidP="002E6E9D">
      <w:pPr>
        <w:ind w:firstLine="720"/>
        <w:jc w:val="both"/>
        <w:rPr>
          <w:bCs/>
          <w:sz w:val="28"/>
        </w:rPr>
      </w:pPr>
      <w:r w:rsidRPr="00486C55">
        <w:rPr>
          <w:bCs/>
          <w:sz w:val="28"/>
        </w:rPr>
        <w:t>10.17.5. Секционные столы должны быть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9732B3" w:rsidRPr="00486C55" w:rsidRDefault="009732B3" w:rsidP="00710B63">
      <w:pPr>
        <w:tabs>
          <w:tab w:val="left" w:pos="5580"/>
        </w:tabs>
        <w:ind w:firstLine="720"/>
        <w:jc w:val="both"/>
        <w:rPr>
          <w:bCs/>
          <w:sz w:val="28"/>
        </w:rPr>
      </w:pPr>
      <w:r w:rsidRPr="00486C55">
        <w:rPr>
          <w:bCs/>
          <w:sz w:val="28"/>
        </w:rPr>
        <w:t>10.17.6.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средства индивидуальной защиты органов дыхания (респираторы). При подозрении на карантинные инфекции применяются защитные костюмы.</w:t>
      </w:r>
    </w:p>
    <w:p w:rsidR="009732B3" w:rsidRPr="00486C55" w:rsidRDefault="009732B3" w:rsidP="002E6E9D">
      <w:pPr>
        <w:ind w:firstLine="720"/>
        <w:jc w:val="both"/>
        <w:rPr>
          <w:bCs/>
          <w:sz w:val="28"/>
        </w:rPr>
      </w:pPr>
      <w:r w:rsidRPr="00486C55">
        <w:rPr>
          <w:bCs/>
          <w:sz w:val="28"/>
        </w:rPr>
        <w:t>10.17.7.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9732B3" w:rsidRPr="00486C55" w:rsidRDefault="009732B3" w:rsidP="002E6E9D">
      <w:pPr>
        <w:ind w:firstLine="720"/>
        <w:jc w:val="both"/>
        <w:rPr>
          <w:bCs/>
          <w:sz w:val="28"/>
        </w:rPr>
      </w:pPr>
      <w:r w:rsidRPr="00486C55">
        <w:rPr>
          <w:bCs/>
          <w:sz w:val="28"/>
        </w:rPr>
        <w:t>10.17.9. В  бюро судебно-медицинской экспертизы отделение экспертизы живых лиц располагается в изолированном отсеке, с самостоятельным входом.</w:t>
      </w:r>
    </w:p>
    <w:p w:rsidR="009732B3" w:rsidRPr="00486C55" w:rsidRDefault="009732B3" w:rsidP="002E6E9D">
      <w:pPr>
        <w:ind w:firstLine="720"/>
        <w:jc w:val="both"/>
        <w:rPr>
          <w:bCs/>
          <w:sz w:val="28"/>
        </w:rPr>
      </w:pPr>
      <w:r w:rsidRPr="00486C55">
        <w:rPr>
          <w:bCs/>
          <w:sz w:val="28"/>
        </w:rPr>
        <w:t>10.18. Лабораторные подразделения.</w:t>
      </w:r>
    </w:p>
    <w:p w:rsidR="009732B3" w:rsidRPr="00486C55" w:rsidRDefault="009732B3" w:rsidP="002E6E9D">
      <w:pPr>
        <w:ind w:firstLine="720"/>
        <w:jc w:val="both"/>
        <w:rPr>
          <w:bCs/>
          <w:sz w:val="28"/>
          <w:szCs w:val="28"/>
        </w:rPr>
      </w:pPr>
      <w:bookmarkStart w:id="88" w:name="sub_3121"/>
      <w:r w:rsidRPr="00486C55">
        <w:rPr>
          <w:bCs/>
          <w:sz w:val="28"/>
          <w:szCs w:val="28"/>
        </w:rPr>
        <w:t xml:space="preserve">10.18.1. Клинико-диагностические, микробиологические и другие диагностические лаборатории должны размещаться в изолированных непроходных отсеках зданий. </w:t>
      </w:r>
    </w:p>
    <w:p w:rsidR="009732B3" w:rsidRPr="00486C55" w:rsidRDefault="009732B3" w:rsidP="002E6E9D">
      <w:pPr>
        <w:ind w:firstLine="720"/>
        <w:jc w:val="both"/>
        <w:rPr>
          <w:bCs/>
          <w:sz w:val="28"/>
        </w:rPr>
      </w:pPr>
      <w:r w:rsidRPr="00486C55">
        <w:rPr>
          <w:bCs/>
          <w:sz w:val="28"/>
        </w:rPr>
        <w:t>10.18.2. Помещение для забора материала располагают за пределами блока помещений для исследований.</w:t>
      </w:r>
    </w:p>
    <w:p w:rsidR="009732B3" w:rsidRPr="00486C55" w:rsidRDefault="009732B3" w:rsidP="003F168C">
      <w:pPr>
        <w:ind w:firstLine="709"/>
        <w:jc w:val="both"/>
        <w:rPr>
          <w:sz w:val="28"/>
          <w:szCs w:val="28"/>
        </w:rPr>
      </w:pPr>
      <w:r w:rsidRPr="00486C55">
        <w:rPr>
          <w:bCs/>
          <w:sz w:val="28"/>
        </w:rPr>
        <w:t xml:space="preserve">10.18.3. Размещение и состав помещений микробиологической лаборатории (отделения) определяется с учетом требований санитарных правил по безопасности работы с микроорганизмами 3-4 групп патогенности (опасности) и возбудителей паразитарных болезней. </w:t>
      </w:r>
      <w:r w:rsidRPr="00486C55">
        <w:rPr>
          <w:sz w:val="28"/>
          <w:szCs w:val="28"/>
        </w:rPr>
        <w:t>Микробиологические  лаборатории, проводящие исследования с ПБА III - IV групп, должны иметь 2 входа: один - для сотрудников, другой - для доставки материала на исследование; допускается получение материала через передаточное окно.</w:t>
      </w:r>
      <w:r w:rsidRPr="00486C55">
        <w:rPr>
          <w:bCs/>
          <w:sz w:val="28"/>
        </w:rPr>
        <w:t xml:space="preserve">  </w:t>
      </w:r>
      <w:r w:rsidRPr="00486C55">
        <w:rPr>
          <w:sz w:val="28"/>
          <w:szCs w:val="28"/>
        </w:rPr>
        <w:t>На входной двери микробиологической лаборатории должны быть  международный знак "Биологическая опасность".</w:t>
      </w:r>
    </w:p>
    <w:p w:rsidR="009732B3" w:rsidRPr="00486C55" w:rsidRDefault="009732B3">
      <w:pPr>
        <w:tabs>
          <w:tab w:val="left" w:pos="5580"/>
        </w:tabs>
        <w:ind w:firstLine="720"/>
        <w:jc w:val="both"/>
        <w:rPr>
          <w:bCs/>
          <w:color w:val="FF0000"/>
          <w:sz w:val="28"/>
        </w:rPr>
      </w:pPr>
      <w:r w:rsidRPr="00486C55">
        <w:rPr>
          <w:bCs/>
          <w:sz w:val="28"/>
        </w:rPr>
        <w:t>Доставка материала в лаборатории из сторонних организаций осуществляется через самостоятельный вход</w:t>
      </w:r>
      <w:r w:rsidRPr="00486C55">
        <w:rPr>
          <w:bCs/>
          <w:color w:val="FF0000"/>
          <w:sz w:val="28"/>
        </w:rPr>
        <w:t>.</w:t>
      </w:r>
      <w:bookmarkStart w:id="89" w:name="sub_313"/>
      <w:bookmarkEnd w:id="88"/>
      <w:r w:rsidRPr="00486C55">
        <w:rPr>
          <w:bCs/>
          <w:color w:val="FF0000"/>
          <w:sz w:val="28"/>
        </w:rPr>
        <w:t xml:space="preserve"> </w:t>
      </w:r>
      <w:bookmarkEnd w:id="89"/>
    </w:p>
    <w:p w:rsidR="009732B3" w:rsidRPr="00486C55" w:rsidRDefault="009732B3">
      <w:pPr>
        <w:tabs>
          <w:tab w:val="left" w:pos="5580"/>
        </w:tabs>
        <w:ind w:firstLine="720"/>
        <w:jc w:val="both"/>
        <w:rPr>
          <w:bCs/>
          <w:sz w:val="28"/>
        </w:rPr>
      </w:pPr>
      <w:r w:rsidRPr="00486C55">
        <w:rPr>
          <w:bCs/>
          <w:sz w:val="28"/>
        </w:rPr>
        <w:t>10.18.4. Работа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9732B3" w:rsidRPr="00486C55" w:rsidRDefault="009732B3">
      <w:pPr>
        <w:tabs>
          <w:tab w:val="left" w:pos="5580"/>
        </w:tabs>
        <w:ind w:firstLine="720"/>
        <w:jc w:val="both"/>
        <w:rPr>
          <w:bCs/>
          <w:sz w:val="28"/>
        </w:rPr>
      </w:pPr>
      <w:r w:rsidRPr="00486C55">
        <w:rPr>
          <w:bCs/>
          <w:sz w:val="28"/>
        </w:rPr>
        <w:t>10.18.5.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10-20 л в мелкую тару применяются средства малой механизации (опрокидыватели, сифоны).</w:t>
      </w:r>
    </w:p>
    <w:p w:rsidR="009732B3" w:rsidRPr="00486C55" w:rsidRDefault="009732B3">
      <w:pPr>
        <w:tabs>
          <w:tab w:val="left" w:pos="5580"/>
        </w:tabs>
        <w:ind w:firstLine="720"/>
        <w:jc w:val="both"/>
        <w:rPr>
          <w:bCs/>
          <w:sz w:val="28"/>
        </w:rPr>
      </w:pPr>
      <w:r w:rsidRPr="00486C55">
        <w:rPr>
          <w:bCs/>
          <w:sz w:val="28"/>
        </w:rPr>
        <w:t>10.19. Амбулаторно-поликлинический прием.</w:t>
      </w:r>
    </w:p>
    <w:p w:rsidR="009732B3" w:rsidRPr="00486C55" w:rsidRDefault="009732B3">
      <w:pPr>
        <w:tabs>
          <w:tab w:val="left" w:pos="5580"/>
        </w:tabs>
        <w:ind w:firstLine="720"/>
        <w:jc w:val="both"/>
        <w:rPr>
          <w:bCs/>
          <w:sz w:val="28"/>
        </w:rPr>
      </w:pPr>
      <w:r w:rsidRPr="00486C55">
        <w:rPr>
          <w:bCs/>
          <w:sz w:val="28"/>
        </w:rPr>
        <w:t>10.19.1. В территориальных амбулаторно-поликлинических учреждениях  мощностью до 100 посещений в смену (в том числе в офисах врача общей практики), а также в специализированных амбулаторно-поликлинических учреждениях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9732B3" w:rsidRPr="00486C55" w:rsidRDefault="009732B3">
      <w:pPr>
        <w:tabs>
          <w:tab w:val="left" w:pos="5580"/>
        </w:tabs>
        <w:ind w:firstLine="720"/>
        <w:jc w:val="both"/>
        <w:rPr>
          <w:bCs/>
          <w:sz w:val="28"/>
        </w:rPr>
      </w:pPr>
      <w:r w:rsidRPr="00486C55">
        <w:rPr>
          <w:bCs/>
          <w:sz w:val="28"/>
        </w:rPr>
        <w:t>10.19.2. Вход детей в территориальные поликлиники организуется через фильтр - бокс. В поликлиниках может предусматриваться игровая.</w:t>
      </w:r>
    </w:p>
    <w:p w:rsidR="009732B3" w:rsidRPr="00486C55" w:rsidRDefault="009732B3">
      <w:pPr>
        <w:tabs>
          <w:tab w:val="left" w:pos="5580"/>
        </w:tabs>
        <w:ind w:firstLine="720"/>
        <w:jc w:val="both"/>
        <w:rPr>
          <w:bCs/>
          <w:sz w:val="28"/>
        </w:rPr>
      </w:pPr>
      <w:r w:rsidRPr="00486C55">
        <w:rPr>
          <w:bCs/>
          <w:sz w:val="28"/>
        </w:rPr>
        <w:t>10.19.3.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туалет.</w:t>
      </w:r>
    </w:p>
    <w:p w:rsidR="009732B3" w:rsidRPr="00486C55" w:rsidRDefault="009732B3">
      <w:pPr>
        <w:tabs>
          <w:tab w:val="left" w:pos="5580"/>
        </w:tabs>
        <w:ind w:firstLine="720"/>
        <w:jc w:val="both"/>
        <w:rPr>
          <w:bCs/>
          <w:sz w:val="28"/>
        </w:rPr>
      </w:pPr>
      <w:r w:rsidRPr="00486C55">
        <w:rPr>
          <w:bCs/>
          <w:sz w:val="28"/>
        </w:rPr>
        <w:t>10.19.4.При организации приема семейного врача и врача общей практики на базе  амбулаторно-поликлинического учреждения используются существующие кабинеты учреждения.</w:t>
      </w:r>
    </w:p>
    <w:p w:rsidR="009732B3" w:rsidRPr="00486C55" w:rsidRDefault="009732B3">
      <w:pPr>
        <w:tabs>
          <w:tab w:val="left" w:pos="5580"/>
        </w:tabs>
        <w:ind w:firstLine="720"/>
        <w:jc w:val="both"/>
        <w:rPr>
          <w:bCs/>
          <w:sz w:val="28"/>
        </w:rPr>
      </w:pPr>
      <w:r w:rsidRPr="00486C55">
        <w:rPr>
          <w:bCs/>
          <w:sz w:val="28"/>
        </w:rPr>
        <w:t>10.19.5. Кабинеты приема врача (фельдшера) без специализированных кресел, аппаратных методов диагностики и лечения, парентеральных вмешательств могут использоваться по временному графику, утвержденному руководителем организации, при этом не допускается использование по графику кабинетов для приема взрослого и детского населения, кабинетов инфекционного, в т.ч. фтизиатрического, венерологического, микологического профиля.</w:t>
      </w:r>
    </w:p>
    <w:p w:rsidR="009732B3" w:rsidRPr="00486C55" w:rsidRDefault="009732B3">
      <w:pPr>
        <w:tabs>
          <w:tab w:val="left" w:pos="5580"/>
        </w:tabs>
        <w:ind w:firstLine="720"/>
        <w:jc w:val="both"/>
        <w:rPr>
          <w:bCs/>
          <w:sz w:val="28"/>
        </w:rPr>
      </w:pPr>
      <w:r w:rsidRPr="00486C55">
        <w:rPr>
          <w:bCs/>
          <w:sz w:val="28"/>
        </w:rPr>
        <w:t>10.20.  Прием косметолога-терапевта</w:t>
      </w:r>
    </w:p>
    <w:p w:rsidR="009732B3" w:rsidRPr="00486C55" w:rsidRDefault="009732B3">
      <w:pPr>
        <w:tabs>
          <w:tab w:val="left" w:pos="5580"/>
        </w:tabs>
        <w:ind w:firstLine="720"/>
        <w:jc w:val="both"/>
        <w:rPr>
          <w:bCs/>
          <w:sz w:val="28"/>
        </w:rPr>
      </w:pPr>
      <w:r w:rsidRPr="00486C55">
        <w:rPr>
          <w:bCs/>
          <w:sz w:val="28"/>
        </w:rPr>
        <w:t>10.20.1.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 косметолога. В случае применения инъекционных методов лечения предусматривается и  процедурный кабинет.</w:t>
      </w:r>
    </w:p>
    <w:p w:rsidR="009732B3" w:rsidRPr="00486C55" w:rsidRDefault="009732B3" w:rsidP="003F168C">
      <w:pPr>
        <w:tabs>
          <w:tab w:val="left" w:pos="5580"/>
        </w:tabs>
        <w:ind w:firstLine="709"/>
        <w:jc w:val="both"/>
        <w:rPr>
          <w:bCs/>
          <w:sz w:val="28"/>
        </w:rPr>
      </w:pPr>
      <w:bookmarkStart w:id="90" w:name="sub_328"/>
      <w:bookmarkEnd w:id="87"/>
      <w:r w:rsidRPr="00486C55">
        <w:rPr>
          <w:bCs/>
          <w:sz w:val="28"/>
        </w:rPr>
        <w:t>10.21. Фельдшерско-акушерские пункты (ФАПы).</w:t>
      </w:r>
    </w:p>
    <w:p w:rsidR="009732B3" w:rsidRPr="00486C55" w:rsidRDefault="009732B3">
      <w:pPr>
        <w:tabs>
          <w:tab w:val="left" w:pos="5580"/>
        </w:tabs>
        <w:ind w:firstLine="720"/>
        <w:jc w:val="both"/>
        <w:rPr>
          <w:bCs/>
          <w:sz w:val="28"/>
        </w:rPr>
      </w:pPr>
      <w:r w:rsidRPr="00486C55">
        <w:rPr>
          <w:bCs/>
          <w:sz w:val="28"/>
        </w:rPr>
        <w:t xml:space="preserve">10.21.1. Санитарно-эпидемиологические требования к устройству, оборудованию и эксплуатации ФАПов изложены в  главе </w:t>
      </w:r>
      <w:r w:rsidRPr="00486C55">
        <w:rPr>
          <w:bCs/>
          <w:sz w:val="28"/>
          <w:lang w:val="en-US"/>
        </w:rPr>
        <w:t>VI</w:t>
      </w:r>
      <w:r w:rsidRPr="00486C55">
        <w:rPr>
          <w:bCs/>
          <w:sz w:val="28"/>
        </w:rPr>
        <w:t>.</w:t>
      </w:r>
    </w:p>
    <w:p w:rsidR="009732B3" w:rsidRPr="00486C55" w:rsidRDefault="009732B3">
      <w:pPr>
        <w:tabs>
          <w:tab w:val="left" w:pos="5580"/>
        </w:tabs>
        <w:ind w:firstLine="720"/>
        <w:jc w:val="both"/>
        <w:rPr>
          <w:bCs/>
          <w:sz w:val="28"/>
        </w:rPr>
      </w:pPr>
      <w:r w:rsidRPr="00486C55">
        <w:rPr>
          <w:bCs/>
          <w:sz w:val="28"/>
        </w:rPr>
        <w:t>10.22. Здравпункты предприятий и учреждений.</w:t>
      </w:r>
    </w:p>
    <w:p w:rsidR="009732B3" w:rsidRPr="00486C55" w:rsidRDefault="009732B3">
      <w:pPr>
        <w:tabs>
          <w:tab w:val="left" w:pos="5580"/>
        </w:tabs>
        <w:ind w:firstLine="720"/>
        <w:jc w:val="both"/>
        <w:rPr>
          <w:bCs/>
          <w:sz w:val="28"/>
        </w:rPr>
      </w:pPr>
      <w:r w:rsidRPr="00486C55">
        <w:rPr>
          <w:bCs/>
          <w:sz w:val="28"/>
        </w:rPr>
        <w:t>10.22.1. Состав и площадь помещений определяется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правил.</w:t>
      </w:r>
    </w:p>
    <w:tbl>
      <w:tblPr>
        <w:tblW w:w="9900" w:type="dxa"/>
        <w:tblInd w:w="108" w:type="dxa"/>
        <w:tblLayout w:type="fixed"/>
        <w:tblLook w:val="01E0"/>
      </w:tblPr>
      <w:tblGrid>
        <w:gridCol w:w="9900"/>
      </w:tblGrid>
      <w:tr w:rsidR="009732B3" w:rsidRPr="00486C55" w:rsidTr="0061021D">
        <w:tc>
          <w:tcPr>
            <w:tcW w:w="9900" w:type="dxa"/>
          </w:tcPr>
          <w:p w:rsidR="009732B3" w:rsidRPr="00486C55" w:rsidRDefault="009732B3" w:rsidP="001416D4">
            <w:pPr>
              <w:tabs>
                <w:tab w:val="left" w:pos="5580"/>
              </w:tabs>
              <w:ind w:firstLine="720"/>
              <w:jc w:val="both"/>
              <w:rPr>
                <w:bCs/>
                <w:sz w:val="28"/>
              </w:rPr>
            </w:pPr>
            <w:r w:rsidRPr="00486C55">
              <w:rPr>
                <w:bCs/>
                <w:sz w:val="28"/>
              </w:rPr>
              <w:t>10.23. Централизованное стерилизационное отделение (ЦСО)</w:t>
            </w:r>
          </w:p>
          <w:p w:rsidR="009732B3" w:rsidRPr="00486C55" w:rsidRDefault="009732B3" w:rsidP="001416D4">
            <w:pPr>
              <w:tabs>
                <w:tab w:val="left" w:pos="5580"/>
              </w:tabs>
              <w:ind w:firstLine="720"/>
              <w:jc w:val="both"/>
              <w:rPr>
                <w:bCs/>
                <w:sz w:val="28"/>
              </w:rPr>
            </w:pPr>
            <w:r w:rsidRPr="00486C55">
              <w:rPr>
                <w:bCs/>
                <w:sz w:val="28"/>
              </w:rPr>
              <w:t>10.23.1. Помещения ЦСО должны быть разделены на три зоны – грязная, чистая и стерильная.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 - автоклавной, склад стерильных материалов и экспедиция. Проход персонала в стерильную зону осуществляется через шлюз. Рекомендуется, с учетом мощности ЦСО, использование моечного и стерилизационного оборудования проходного типа.</w:t>
            </w:r>
          </w:p>
          <w:p w:rsidR="009732B3" w:rsidRPr="00486C55" w:rsidRDefault="009732B3" w:rsidP="00D3119C">
            <w:pPr>
              <w:keepNext/>
              <w:suppressAutoHyphens/>
              <w:ind w:firstLine="743"/>
              <w:jc w:val="both"/>
              <w:outlineLvl w:val="7"/>
              <w:rPr>
                <w:lang w:eastAsia="ar-SA"/>
              </w:rPr>
            </w:pPr>
            <w:r w:rsidRPr="00486C55">
              <w:rPr>
                <w:bCs/>
                <w:sz w:val="28"/>
              </w:rPr>
              <w:t xml:space="preserve">10.24. Дезинфекционные отделения </w:t>
            </w:r>
          </w:p>
        </w:tc>
      </w:tr>
    </w:tbl>
    <w:p w:rsidR="009732B3" w:rsidRPr="00486C55" w:rsidRDefault="009732B3" w:rsidP="00A86D6B">
      <w:pPr>
        <w:tabs>
          <w:tab w:val="left" w:pos="5580"/>
        </w:tabs>
        <w:ind w:firstLine="720"/>
        <w:jc w:val="both"/>
        <w:rPr>
          <w:bCs/>
          <w:sz w:val="28"/>
        </w:rPr>
      </w:pPr>
      <w:r w:rsidRPr="00486C55">
        <w:rPr>
          <w:bCs/>
          <w:sz w:val="28"/>
        </w:rPr>
        <w:t xml:space="preserve">10.24.1. Дезинфекционные отделения (далее – дезотделения) предназначены для: </w:t>
      </w:r>
    </w:p>
    <w:p w:rsidR="009732B3" w:rsidRPr="00486C55" w:rsidRDefault="009732B3" w:rsidP="00A86D6B">
      <w:pPr>
        <w:tabs>
          <w:tab w:val="left" w:pos="5580"/>
        </w:tabs>
        <w:ind w:firstLine="720"/>
        <w:jc w:val="both"/>
        <w:rPr>
          <w:bCs/>
          <w:sz w:val="28"/>
        </w:rPr>
      </w:pPr>
      <w:r w:rsidRPr="00486C55">
        <w:rPr>
          <w:bCs/>
          <w:sz w:val="28"/>
        </w:rPr>
        <w:t xml:space="preserve">- централизованного приготовления растворов дезинфицирующих средств, </w:t>
      </w:r>
    </w:p>
    <w:p w:rsidR="009732B3" w:rsidRPr="00486C55" w:rsidRDefault="009732B3" w:rsidP="00A86D6B">
      <w:pPr>
        <w:tabs>
          <w:tab w:val="left" w:pos="5580"/>
        </w:tabs>
        <w:ind w:firstLine="720"/>
        <w:jc w:val="both"/>
        <w:rPr>
          <w:bCs/>
          <w:sz w:val="28"/>
        </w:rPr>
      </w:pPr>
      <w:r w:rsidRPr="00486C55">
        <w:rPr>
          <w:bCs/>
          <w:sz w:val="28"/>
        </w:rPr>
        <w:t>- камерной дезинфекции одежды и белья больных, постельных принадлежностей, мягкого инвентаря,</w:t>
      </w:r>
    </w:p>
    <w:p w:rsidR="009732B3" w:rsidRPr="00486C55" w:rsidRDefault="009732B3" w:rsidP="00A86D6B">
      <w:pPr>
        <w:tabs>
          <w:tab w:val="left" w:pos="5580"/>
        </w:tabs>
        <w:ind w:firstLine="720"/>
        <w:jc w:val="both"/>
        <w:rPr>
          <w:bCs/>
          <w:sz w:val="28"/>
        </w:rPr>
      </w:pPr>
      <w:r w:rsidRPr="00486C55">
        <w:rPr>
          <w:bCs/>
          <w:sz w:val="28"/>
        </w:rPr>
        <w:t>- дезинфекционной обработки кроватей.</w:t>
      </w:r>
    </w:p>
    <w:p w:rsidR="009732B3" w:rsidRPr="00486C55" w:rsidRDefault="009732B3" w:rsidP="00E7632F">
      <w:pPr>
        <w:tabs>
          <w:tab w:val="left" w:pos="5580"/>
        </w:tabs>
        <w:ind w:firstLine="720"/>
        <w:jc w:val="both"/>
        <w:rPr>
          <w:bCs/>
          <w:sz w:val="28"/>
        </w:rPr>
      </w:pPr>
      <w:r w:rsidRPr="00486C55">
        <w:rPr>
          <w:bCs/>
          <w:sz w:val="28"/>
        </w:rPr>
        <w:t>10.24.2. Помещения дезотделения должны быть разделены на две зоны: «грязную», где ведутся работы с инфицированными вещами, и «чистую», где работают с продезинфицированными вещами, и иметь два самостоятельных входа – один для персонала и выдачи обработанных вещей, другой – для приема инфицированных вещей. Дезотделения желательно размещать в нижних этажах, в т.ч. подземных.</w:t>
      </w:r>
    </w:p>
    <w:p w:rsidR="009732B3" w:rsidRPr="00486C55" w:rsidRDefault="009732B3" w:rsidP="00E7632F">
      <w:pPr>
        <w:tabs>
          <w:tab w:val="left" w:pos="5580"/>
        </w:tabs>
        <w:ind w:firstLine="720"/>
        <w:jc w:val="both"/>
        <w:rPr>
          <w:b/>
          <w:sz w:val="28"/>
          <w:szCs w:val="28"/>
        </w:rPr>
      </w:pPr>
      <w:r w:rsidRPr="00486C55">
        <w:rPr>
          <w:sz w:val="28"/>
          <w:szCs w:val="28"/>
        </w:rPr>
        <w:t>10.24.3. Дезинфекционные камеры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r w:rsidRPr="00486C55">
        <w:rPr>
          <w:b/>
          <w:sz w:val="28"/>
          <w:szCs w:val="28"/>
        </w:rPr>
        <w:t xml:space="preserve">  </w:t>
      </w:r>
    </w:p>
    <w:p w:rsidR="009732B3" w:rsidRPr="00486C55" w:rsidRDefault="009732B3" w:rsidP="00E7632F">
      <w:pPr>
        <w:tabs>
          <w:tab w:val="left" w:pos="5580"/>
        </w:tabs>
        <w:ind w:firstLine="720"/>
        <w:jc w:val="both"/>
        <w:rPr>
          <w:bCs/>
          <w:sz w:val="28"/>
        </w:rPr>
      </w:pPr>
      <w:r w:rsidRPr="00486C55">
        <w:rPr>
          <w:bCs/>
          <w:sz w:val="28"/>
        </w:rPr>
        <w:t>10.24.4. Для обработки кроватей и комплектации их чистыми постельными принадлежностями в составе дезотделения целесообразно предусматривать станции обработки кроватей. МО Центральные станции обработки кроватей предусматриваются для вновь строящихся стационаров мощностью свыше 300 коек и перинатальных центров мощностью свыше 100 коек. В задачи станции входит прием использованной кровати из отделения, разборка, передача грязного белья в стирку, камерная дезинфекция постельных принадлежностей, дезинфекция самой кровати. Перечисленные операции производятся в грязной зоне отделения. В чистой зоне производится комплектация чистой кровати чистым мягким инвентарем и бельем, временное хранение чистой кровати и передача ее в отделение.</w:t>
      </w:r>
    </w:p>
    <w:p w:rsidR="009732B3" w:rsidRPr="00486C55" w:rsidRDefault="009732B3" w:rsidP="00BB2110">
      <w:pPr>
        <w:tabs>
          <w:tab w:val="left" w:pos="5580"/>
        </w:tabs>
        <w:ind w:firstLine="720"/>
        <w:jc w:val="both"/>
        <w:rPr>
          <w:bCs/>
          <w:sz w:val="28"/>
        </w:rPr>
      </w:pPr>
      <w:r w:rsidRPr="00486C55">
        <w:rPr>
          <w:bCs/>
          <w:sz w:val="28"/>
        </w:rPr>
        <w:t xml:space="preserve">Рекомендуется размещать центральную станцию обработки кроватей в нижних этажах (в т.ч. подземном) палатного корпуса с учетом обеспечения удобных вертикальных связей (с помощью лифтов) с основными потребителями – палатными отделениями. </w:t>
      </w:r>
    </w:p>
    <w:p w:rsidR="009732B3" w:rsidRPr="00133E07" w:rsidRDefault="009732B3" w:rsidP="001416D4">
      <w:pPr>
        <w:keepNext/>
        <w:tabs>
          <w:tab w:val="num" w:pos="0"/>
        </w:tabs>
        <w:suppressAutoHyphens/>
        <w:ind w:right="-55" w:firstLine="720"/>
        <w:outlineLvl w:val="1"/>
        <w:rPr>
          <w:bCs/>
          <w:sz w:val="28"/>
          <w:szCs w:val="28"/>
          <w:lang w:eastAsia="ar-SA"/>
        </w:rPr>
      </w:pPr>
      <w:bookmarkStart w:id="91" w:name="i116698"/>
      <w:bookmarkStart w:id="92" w:name="sub_1010"/>
      <w:bookmarkEnd w:id="90"/>
      <w:r w:rsidRPr="00133E07">
        <w:rPr>
          <w:bCs/>
          <w:sz w:val="28"/>
          <w:szCs w:val="28"/>
          <w:lang w:eastAsia="ar-SA"/>
        </w:rPr>
        <w:t>10.25. Помещения сбора и обеззараживания отходов</w:t>
      </w:r>
      <w:bookmarkEnd w:id="91"/>
    </w:p>
    <w:p w:rsidR="009732B3" w:rsidRPr="00486C55" w:rsidRDefault="009732B3" w:rsidP="001416D4">
      <w:pPr>
        <w:widowControl w:val="0"/>
        <w:shd w:val="clear" w:color="auto" w:fill="FFFFFF"/>
        <w:tabs>
          <w:tab w:val="left" w:pos="0"/>
        </w:tabs>
        <w:suppressAutoHyphens/>
        <w:autoSpaceDE w:val="0"/>
        <w:ind w:left="180" w:right="-55" w:firstLine="540"/>
        <w:jc w:val="both"/>
        <w:outlineLvl w:val="0"/>
        <w:rPr>
          <w:sz w:val="28"/>
          <w:szCs w:val="28"/>
          <w:lang w:eastAsia="ar-SA"/>
        </w:rPr>
      </w:pPr>
      <w:r w:rsidRPr="00486C55">
        <w:rPr>
          <w:sz w:val="28"/>
          <w:szCs w:val="28"/>
          <w:lang w:eastAsia="ar-SA"/>
        </w:rPr>
        <w:t>10.25.1. В каждом подразделении следует предусматривать санитарные комнаты или помещения временного хранения медицинских отходов классов Б, В и Г, где их хранят в отдельных контейнерах или мешках по классам отходов с последующей доставкой в больничный блок централизованного обеззараживания отходов.</w:t>
      </w:r>
    </w:p>
    <w:p w:rsidR="009732B3" w:rsidRPr="00486C55" w:rsidRDefault="009732B3" w:rsidP="001416D4">
      <w:pPr>
        <w:widowControl w:val="0"/>
        <w:shd w:val="clear" w:color="auto" w:fill="FFFFFF"/>
        <w:tabs>
          <w:tab w:val="left" w:pos="0"/>
        </w:tabs>
        <w:suppressAutoHyphens/>
        <w:autoSpaceDE w:val="0"/>
        <w:ind w:left="180" w:right="-55" w:firstLine="540"/>
        <w:jc w:val="both"/>
        <w:outlineLvl w:val="0"/>
        <w:rPr>
          <w:sz w:val="28"/>
          <w:szCs w:val="28"/>
          <w:lang w:eastAsia="ar-SA"/>
        </w:rPr>
      </w:pPr>
      <w:r w:rsidRPr="00486C55">
        <w:rPr>
          <w:sz w:val="28"/>
          <w:szCs w:val="28"/>
          <w:lang w:eastAsia="ar-SA"/>
        </w:rPr>
        <w:t>10.25.2. Больничный блок централизованного обеззараживания отходов может быть встроенным или отдельно стоящим. Помещения этого блока следует разделять на две зоны:</w:t>
      </w:r>
    </w:p>
    <w:p w:rsidR="009732B3" w:rsidRPr="00486C55" w:rsidRDefault="009732B3" w:rsidP="001416D4">
      <w:pPr>
        <w:suppressAutoHyphens/>
        <w:ind w:left="180" w:right="-55" w:firstLine="540"/>
        <w:jc w:val="both"/>
        <w:outlineLvl w:val="0"/>
        <w:rPr>
          <w:sz w:val="28"/>
          <w:szCs w:val="28"/>
          <w:lang w:eastAsia="ar-SA"/>
        </w:rPr>
      </w:pPr>
      <w:r w:rsidRPr="00486C55">
        <w:rPr>
          <w:sz w:val="28"/>
          <w:szCs w:val="28"/>
          <w:lang w:eastAsia="ar-SA"/>
        </w:rPr>
        <w:t>– «грязную», к которой относятся помещение приема и временного хранение поступающих медицинских отходов, помещение обработки отходов, оборудованное установками по обеззараживанию/обезвреживанию отходов классов Б и В, помещение мойки и дезинфекции. При хранении этих отходов более 24 ч следует предусматривать холодильное оборудование. При небольших объемах возможно временное хранение поступающих отходов и их обеззараживание в одном помещении;</w:t>
      </w:r>
    </w:p>
    <w:p w:rsidR="009732B3" w:rsidRPr="00486C55" w:rsidRDefault="009732B3" w:rsidP="001416D4">
      <w:pPr>
        <w:suppressAutoHyphens/>
        <w:ind w:left="180" w:right="-55" w:firstLine="540"/>
        <w:jc w:val="both"/>
        <w:outlineLvl w:val="0"/>
        <w:rPr>
          <w:sz w:val="28"/>
          <w:szCs w:val="28"/>
          <w:lang w:eastAsia="ar-SA"/>
        </w:rPr>
      </w:pPr>
      <w:r w:rsidRPr="00486C55">
        <w:rPr>
          <w:sz w:val="28"/>
          <w:szCs w:val="28"/>
          <w:lang w:eastAsia="ar-SA"/>
        </w:rPr>
        <w:t>– «чистую», к которой относятся помещения хранения обеззараженных/обезвреженных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w:t>
      </w:r>
    </w:p>
    <w:p w:rsidR="009732B3" w:rsidRPr="00486C55" w:rsidRDefault="009732B3" w:rsidP="001416D4">
      <w:pPr>
        <w:suppressAutoHyphens/>
        <w:ind w:left="181" w:right="-57" w:firstLine="539"/>
        <w:jc w:val="both"/>
        <w:outlineLvl w:val="0"/>
        <w:rPr>
          <w:sz w:val="28"/>
          <w:szCs w:val="28"/>
          <w:lang w:eastAsia="ar-SA"/>
        </w:rPr>
      </w:pPr>
      <w:r w:rsidRPr="00486C55">
        <w:rPr>
          <w:sz w:val="28"/>
          <w:szCs w:val="28"/>
          <w:lang w:eastAsia="ar-SA"/>
        </w:rPr>
        <w:t>10.25.3. Высота помещений блока по обработке отходов зависит от габаритов устанавливаемого оборудования, но должна быть не менее 2,6 м. Помещение приема и обеззараживания должно быть оборудовано умывальником, поливочным краном и трапом.</w:t>
      </w:r>
    </w:p>
    <w:p w:rsidR="009732B3" w:rsidRPr="00486C55" w:rsidRDefault="009732B3" w:rsidP="001416D4">
      <w:pPr>
        <w:suppressAutoHyphens/>
        <w:ind w:left="181" w:right="-57" w:firstLine="539"/>
        <w:jc w:val="both"/>
        <w:outlineLvl w:val="0"/>
        <w:rPr>
          <w:sz w:val="28"/>
          <w:szCs w:val="28"/>
          <w:lang w:eastAsia="ar-SA"/>
        </w:rPr>
      </w:pPr>
      <w:r w:rsidRPr="00486C55">
        <w:rPr>
          <w:sz w:val="28"/>
          <w:szCs w:val="28"/>
          <w:lang w:eastAsia="ar-SA"/>
        </w:rPr>
        <w:t>В производственных помещениях поверхность стен, пола и потолков должна быть гладкой, устойчивой к воздействию влаги, моющих и дезинфицирующих средств. Потолки должны окрашиваться влагостойкими красками, позволяющими влажную уборку. Покрытие пола должно выполняться из влагостойких материалов, не скользких и устойчивых к механическому воздействию.</w:t>
      </w:r>
    </w:p>
    <w:p w:rsidR="009732B3" w:rsidRPr="001416D4" w:rsidRDefault="009732B3" w:rsidP="001416D4">
      <w:pPr>
        <w:suppressAutoHyphens/>
        <w:ind w:left="181" w:right="-57" w:firstLine="539"/>
        <w:jc w:val="both"/>
        <w:outlineLvl w:val="0"/>
        <w:rPr>
          <w:b/>
          <w:bCs/>
          <w:sz w:val="28"/>
        </w:rPr>
      </w:pPr>
      <w:r w:rsidRPr="00486C55">
        <w:rPr>
          <w:sz w:val="28"/>
          <w:szCs w:val="28"/>
          <w:lang w:eastAsia="ar-SA"/>
        </w:rPr>
        <w:t>10.25.4. Возможно использование установок для обработки сортированных и не сортированных отходов с последующим брикетированием, что уменьшает эпидемиологическую опасность для персонала  и пациентов.</w:t>
      </w:r>
    </w:p>
    <w:p w:rsidR="009732B3" w:rsidRPr="00133E07" w:rsidRDefault="009732B3">
      <w:pPr>
        <w:tabs>
          <w:tab w:val="left" w:pos="5580"/>
        </w:tabs>
        <w:spacing w:before="120" w:after="120"/>
        <w:ind w:firstLine="720"/>
        <w:jc w:val="center"/>
        <w:rPr>
          <w:b/>
          <w:bCs/>
          <w:sz w:val="28"/>
          <w:szCs w:val="28"/>
        </w:rPr>
      </w:pPr>
      <w:r w:rsidRPr="00133E07">
        <w:rPr>
          <w:b/>
          <w:bCs/>
          <w:sz w:val="28"/>
          <w:szCs w:val="28"/>
        </w:rPr>
        <w:t>11. Санитарное содержание помещений, оборудования, инвентаря</w:t>
      </w:r>
    </w:p>
    <w:p w:rsidR="009732B3" w:rsidRPr="00486C55" w:rsidRDefault="009732B3">
      <w:pPr>
        <w:tabs>
          <w:tab w:val="left" w:pos="5580"/>
        </w:tabs>
        <w:ind w:firstLine="720"/>
        <w:jc w:val="both"/>
        <w:rPr>
          <w:bCs/>
          <w:sz w:val="28"/>
        </w:rPr>
      </w:pPr>
      <w:bookmarkStart w:id="93" w:name="sub_101"/>
      <w:bookmarkEnd w:id="92"/>
      <w:r w:rsidRPr="00486C55">
        <w:rPr>
          <w:bCs/>
          <w:sz w:val="28"/>
        </w:rP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w:t>
      </w:r>
    </w:p>
    <w:p w:rsidR="009732B3" w:rsidRPr="00486C55" w:rsidRDefault="009732B3">
      <w:pPr>
        <w:tabs>
          <w:tab w:val="left" w:pos="5580"/>
        </w:tabs>
        <w:ind w:firstLine="720"/>
        <w:jc w:val="both"/>
        <w:rPr>
          <w:bCs/>
          <w:sz w:val="28"/>
        </w:rPr>
      </w:pPr>
      <w:r w:rsidRPr="00486C55">
        <w:rPr>
          <w:bCs/>
          <w:sz w:val="28"/>
        </w:rPr>
        <w:t xml:space="preserve"> 11.2. Администрация МО  организует предварительный и периодический (не реже 1 раза в год) инструктаж персонала, осуществляющего уборку помещений по вопросам санитарно - гигиенического режима и технологии уборки. Проведение инструктажа должно быть задокументировано.</w:t>
      </w:r>
    </w:p>
    <w:p w:rsidR="009732B3" w:rsidRPr="00486C55" w:rsidRDefault="009732B3">
      <w:pPr>
        <w:tabs>
          <w:tab w:val="left" w:pos="5580"/>
        </w:tabs>
        <w:ind w:firstLine="720"/>
        <w:jc w:val="both"/>
        <w:rPr>
          <w:bCs/>
          <w:sz w:val="28"/>
        </w:rPr>
      </w:pPr>
      <w:r w:rsidRPr="00486C55">
        <w:rPr>
          <w:bCs/>
          <w:sz w:val="28"/>
        </w:rPr>
        <w:t>11.3.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9732B3" w:rsidRPr="00486C55" w:rsidRDefault="009732B3">
      <w:pPr>
        <w:tabs>
          <w:tab w:val="left" w:pos="5580"/>
        </w:tabs>
        <w:ind w:firstLine="720"/>
        <w:jc w:val="both"/>
        <w:rPr>
          <w:bCs/>
          <w:sz w:val="28"/>
        </w:rPr>
      </w:pPr>
      <w:r w:rsidRPr="00486C55">
        <w:rPr>
          <w:bCs/>
          <w:sz w:val="28"/>
        </w:rPr>
        <w:t>11.4. Необходимо иметь отдельные емкости с рабочими растворами дезинфекционных средств, используемых для обработки различных объектов:</w:t>
      </w:r>
    </w:p>
    <w:p w:rsidR="009732B3" w:rsidRPr="00486C55" w:rsidRDefault="009732B3">
      <w:pPr>
        <w:tabs>
          <w:tab w:val="left" w:pos="5580"/>
        </w:tabs>
        <w:ind w:firstLine="720"/>
        <w:jc w:val="both"/>
        <w:rPr>
          <w:bCs/>
          <w:sz w:val="28"/>
        </w:rPr>
      </w:pPr>
      <w:r w:rsidRPr="00486C55">
        <w:rPr>
          <w:bCs/>
          <w:sz w:val="28"/>
        </w:rP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9732B3" w:rsidRPr="00486C55" w:rsidRDefault="009732B3">
      <w:pPr>
        <w:tabs>
          <w:tab w:val="left" w:pos="5580"/>
        </w:tabs>
        <w:ind w:firstLine="720"/>
        <w:jc w:val="both"/>
        <w:rPr>
          <w:bCs/>
          <w:sz w:val="28"/>
        </w:rPr>
      </w:pPr>
      <w:r w:rsidRPr="00486C55">
        <w:rPr>
          <w:bCs/>
          <w:sz w:val="28"/>
        </w:rPr>
        <w:t>- для дезинфекции поверхностей в помещениях, мебели, аппаратов, приборов и оборудования;</w:t>
      </w:r>
    </w:p>
    <w:p w:rsidR="009732B3" w:rsidRPr="00486C55" w:rsidRDefault="009732B3">
      <w:pPr>
        <w:tabs>
          <w:tab w:val="left" w:pos="5580"/>
        </w:tabs>
        <w:ind w:firstLine="720"/>
        <w:jc w:val="both"/>
        <w:rPr>
          <w:bCs/>
          <w:sz w:val="28"/>
        </w:rPr>
      </w:pPr>
      <w:r w:rsidRPr="00486C55">
        <w:rPr>
          <w:bCs/>
          <w:sz w:val="28"/>
        </w:rPr>
        <w:t>- для обеззараживания уборочного материала, для обеззараживания отходов классов Б и В (в случае отсутствия установок для обеззараживания).</w:t>
      </w:r>
    </w:p>
    <w:p w:rsidR="009732B3" w:rsidRPr="00486C55" w:rsidRDefault="009732B3">
      <w:pPr>
        <w:tabs>
          <w:tab w:val="left" w:pos="5580"/>
        </w:tabs>
        <w:ind w:firstLine="720"/>
        <w:jc w:val="both"/>
        <w:rPr>
          <w:bCs/>
          <w:sz w:val="28"/>
        </w:rPr>
      </w:pPr>
      <w:r w:rsidRPr="00486C55">
        <w:rPr>
          <w:bCs/>
          <w:sz w:val="28"/>
        </w:rPr>
        <w:t>11.5. 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9732B3" w:rsidRPr="00486C55" w:rsidRDefault="009732B3">
      <w:pPr>
        <w:tabs>
          <w:tab w:val="left" w:pos="5580"/>
        </w:tabs>
        <w:ind w:firstLine="720"/>
        <w:jc w:val="both"/>
        <w:rPr>
          <w:bCs/>
          <w:sz w:val="28"/>
        </w:rPr>
      </w:pPr>
      <w:r w:rsidRPr="00486C55">
        <w:rPr>
          <w:bCs/>
          <w:sz w:val="28"/>
        </w:rPr>
        <w:t>11.6.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9732B3" w:rsidRPr="00486C55" w:rsidRDefault="009732B3">
      <w:pPr>
        <w:tabs>
          <w:tab w:val="left" w:pos="5580"/>
        </w:tabs>
        <w:ind w:firstLine="720"/>
        <w:jc w:val="both"/>
        <w:rPr>
          <w:bCs/>
          <w:sz w:val="28"/>
        </w:rPr>
      </w:pPr>
      <w:r w:rsidRPr="00486C55">
        <w:rPr>
          <w:bCs/>
          <w:sz w:val="28"/>
        </w:rPr>
        <w:t>11.7. Уборочный инвентарь (тележки, мопы, емкости, уборочный материал,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другого уборочного материала устанавливаются в местах комплектации уборочных тележек.</w:t>
      </w:r>
    </w:p>
    <w:p w:rsidR="009732B3" w:rsidRPr="00486C55" w:rsidRDefault="009732B3" w:rsidP="00433E1B">
      <w:pPr>
        <w:pStyle w:val="bodytext0"/>
        <w:spacing w:line="228" w:lineRule="auto"/>
        <w:ind w:firstLine="720"/>
        <w:rPr>
          <w:sz w:val="28"/>
          <w:szCs w:val="28"/>
        </w:rPr>
      </w:pPr>
      <w:r w:rsidRPr="00486C55">
        <w:rPr>
          <w:bCs/>
          <w:sz w:val="28"/>
        </w:rPr>
        <w:t xml:space="preserve">11.8. </w:t>
      </w:r>
      <w:bookmarkEnd w:id="93"/>
      <w:r w:rsidRPr="00486C55">
        <w:rPr>
          <w:bCs/>
          <w:sz w:val="28"/>
        </w:rPr>
        <w:t>Мытье оконных стекол должно проводиться по мере необходимости, но не реже 2 раз в год.</w:t>
      </w:r>
      <w:r w:rsidRPr="00486C55">
        <w:rPr>
          <w:sz w:val="28"/>
          <w:szCs w:val="28"/>
        </w:rPr>
        <w:t xml:space="preserve"> </w:t>
      </w:r>
    </w:p>
    <w:p w:rsidR="009732B3" w:rsidRPr="00486C55" w:rsidRDefault="009732B3" w:rsidP="001E0DA3">
      <w:pPr>
        <w:tabs>
          <w:tab w:val="left" w:pos="5580"/>
        </w:tabs>
        <w:ind w:firstLine="720"/>
        <w:jc w:val="both"/>
        <w:rPr>
          <w:bCs/>
          <w:sz w:val="28"/>
        </w:rPr>
      </w:pPr>
      <w:bookmarkStart w:id="94" w:name="sub_102"/>
      <w:r w:rsidRPr="00486C55">
        <w:rPr>
          <w:bCs/>
          <w:sz w:val="28"/>
        </w:rPr>
        <w:t>11.9. 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bookmarkEnd w:id="94"/>
    <w:p w:rsidR="009732B3" w:rsidRPr="00486C55" w:rsidRDefault="009732B3" w:rsidP="001E0DA3">
      <w:pPr>
        <w:ind w:firstLine="709"/>
        <w:jc w:val="both"/>
        <w:rPr>
          <w:color w:val="000000"/>
          <w:sz w:val="28"/>
          <w:szCs w:val="28"/>
        </w:rPr>
      </w:pPr>
      <w:r w:rsidRPr="00486C55">
        <w:rPr>
          <w:bCs/>
          <w:sz w:val="28"/>
          <w:szCs w:val="28"/>
        </w:rPr>
        <w:t xml:space="preserve">11.10. Генеральная уборка операционного блока, перевязочных, процедурных, манипуляционных, стерилизационных, и других помещений с асептическим режимом проводится один раз в неделю. </w:t>
      </w:r>
    </w:p>
    <w:p w:rsidR="009732B3" w:rsidRPr="00486C55" w:rsidRDefault="009732B3">
      <w:pPr>
        <w:tabs>
          <w:tab w:val="left" w:pos="5580"/>
        </w:tabs>
        <w:ind w:firstLine="720"/>
        <w:jc w:val="both"/>
        <w:rPr>
          <w:bCs/>
          <w:sz w:val="28"/>
          <w:szCs w:val="28"/>
        </w:rPr>
      </w:pPr>
      <w:r w:rsidRPr="00486C55">
        <w:rPr>
          <w:color w:val="000000"/>
          <w:sz w:val="28"/>
          <w:szCs w:val="28"/>
        </w:rPr>
        <w:t xml:space="preserve"> 11.11. </w:t>
      </w:r>
      <w:r w:rsidRPr="00486C55">
        <w:rPr>
          <w:bCs/>
          <w:sz w:val="28"/>
          <w:szCs w:val="28"/>
        </w:rPr>
        <w:t>В день проведения генеральной уборки в оперблоке плановые операции не проводятся.</w:t>
      </w:r>
    </w:p>
    <w:p w:rsidR="009732B3" w:rsidRPr="00486C55" w:rsidRDefault="009732B3" w:rsidP="00CE4ABB">
      <w:pPr>
        <w:ind w:firstLine="709"/>
        <w:jc w:val="both"/>
        <w:rPr>
          <w:color w:val="000000"/>
          <w:sz w:val="28"/>
          <w:szCs w:val="28"/>
        </w:rPr>
      </w:pPr>
      <w:r w:rsidRPr="00486C55">
        <w:rPr>
          <w:bCs/>
          <w:sz w:val="28"/>
          <w:szCs w:val="28"/>
        </w:rPr>
        <w:t>11.12. П</w:t>
      </w:r>
      <w:r w:rsidRPr="00486C55">
        <w:rPr>
          <w:color w:val="000000"/>
          <w:sz w:val="28"/>
          <w:szCs w:val="28"/>
        </w:rPr>
        <w:t>ри наличии одного родильного зала уборку проводят не реже одного раза в три дня</w:t>
      </w:r>
      <w:r>
        <w:rPr>
          <w:color w:val="000000"/>
          <w:sz w:val="28"/>
          <w:szCs w:val="28"/>
        </w:rPr>
        <w:t>,</w:t>
      </w:r>
      <w:r w:rsidRPr="00486C55">
        <w:rPr>
          <w:color w:val="000000"/>
          <w:sz w:val="28"/>
          <w:szCs w:val="28"/>
        </w:rPr>
        <w:t xml:space="preserve">  двух родзалов (в боксированном родблоке) - поочередно в каждом из них с применением дезинфицирующего средства»</w:t>
      </w:r>
    </w:p>
    <w:p w:rsidR="009732B3" w:rsidRPr="00486C55" w:rsidRDefault="009732B3">
      <w:pPr>
        <w:tabs>
          <w:tab w:val="left" w:pos="5580"/>
        </w:tabs>
        <w:ind w:firstLine="720"/>
        <w:jc w:val="both"/>
        <w:rPr>
          <w:bCs/>
          <w:sz w:val="28"/>
        </w:rPr>
      </w:pPr>
      <w:r w:rsidRPr="00486C55">
        <w:rPr>
          <w:bCs/>
          <w:sz w:val="28"/>
        </w:rPr>
        <w:t>11.13. 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9732B3" w:rsidRPr="00486C55" w:rsidRDefault="009732B3">
      <w:pPr>
        <w:tabs>
          <w:tab w:val="left" w:pos="5580"/>
        </w:tabs>
        <w:ind w:firstLine="720"/>
        <w:jc w:val="both"/>
        <w:rPr>
          <w:bCs/>
          <w:sz w:val="28"/>
        </w:rPr>
      </w:pPr>
      <w:r w:rsidRPr="00486C55">
        <w:rPr>
          <w:bCs/>
          <w:sz w:val="28"/>
        </w:rPr>
        <w:t>11.14. 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9732B3" w:rsidRPr="00486C55" w:rsidRDefault="009732B3">
      <w:pPr>
        <w:tabs>
          <w:tab w:val="left" w:pos="5580"/>
        </w:tabs>
        <w:ind w:firstLine="720"/>
        <w:jc w:val="both"/>
        <w:rPr>
          <w:bCs/>
          <w:sz w:val="28"/>
        </w:rPr>
      </w:pPr>
      <w:r w:rsidRPr="00486C55">
        <w:rPr>
          <w:bCs/>
          <w:sz w:val="28"/>
        </w:rPr>
        <w:t xml:space="preserve">11.15.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w:t>
      </w:r>
      <w:r w:rsidRPr="00486C55">
        <w:rPr>
          <w:bCs/>
          <w:sz w:val="28"/>
          <w:szCs w:val="28"/>
        </w:rPr>
        <w:sym w:font="Symbol" w:char="F02D"/>
      </w:r>
      <w:r w:rsidRPr="00486C55">
        <w:rPr>
          <w:bCs/>
          <w:sz w:val="28"/>
        </w:rPr>
        <w:t xml:space="preserve">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(за исключением случаев применения средств, не требующих смывания в соответствии с инструкцией по их применению), а затем проводят обеззараживание воздуха в помещении.</w:t>
      </w:r>
    </w:p>
    <w:p w:rsidR="009732B3" w:rsidRPr="00486C55" w:rsidRDefault="009732B3">
      <w:pPr>
        <w:tabs>
          <w:tab w:val="left" w:pos="5580"/>
        </w:tabs>
        <w:ind w:firstLine="720"/>
        <w:jc w:val="both"/>
        <w:rPr>
          <w:bCs/>
          <w:sz w:val="28"/>
        </w:rPr>
      </w:pPr>
      <w:r w:rsidRPr="00486C55">
        <w:rPr>
          <w:bCs/>
          <w:sz w:val="28"/>
        </w:rPr>
        <w:t>11.16.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9732B3" w:rsidRPr="00486C55" w:rsidRDefault="009732B3">
      <w:pPr>
        <w:tabs>
          <w:tab w:val="left" w:pos="5580"/>
        </w:tabs>
        <w:ind w:firstLine="720"/>
        <w:jc w:val="both"/>
        <w:rPr>
          <w:color w:val="000000"/>
        </w:rPr>
      </w:pPr>
      <w:r w:rsidRPr="00486C55">
        <w:rPr>
          <w:bCs/>
          <w:sz w:val="28"/>
          <w:szCs w:val="28"/>
        </w:rPr>
        <w:t>11.17. При невозможности использования одноразовых тканевых салфеток, многоразовые салфетки</w:t>
      </w:r>
      <w:r w:rsidRPr="00486C55">
        <w:rPr>
          <w:bCs/>
          <w:sz w:val="28"/>
        </w:rPr>
        <w:t xml:space="preserve"> подлежат стирке.</w:t>
      </w:r>
    </w:p>
    <w:p w:rsidR="009732B3" w:rsidRPr="00486C55" w:rsidRDefault="009732B3">
      <w:pPr>
        <w:tabs>
          <w:tab w:val="left" w:pos="5580"/>
        </w:tabs>
        <w:ind w:firstLine="720"/>
        <w:jc w:val="both"/>
        <w:rPr>
          <w:bCs/>
          <w:sz w:val="28"/>
          <w:szCs w:val="28"/>
        </w:rPr>
      </w:pPr>
      <w:r w:rsidRPr="00486C55">
        <w:rPr>
          <w:bCs/>
          <w:sz w:val="28"/>
          <w:szCs w:val="28"/>
        </w:rPr>
        <w:t>11.18. Использованную ветошь обеззараживают в растворе дезинфицирующего средства и подвергают стирке. Другой уборочный инвентарь подвергают дезинфекции способом протирания раствором дезинфицирующего средства».</w:t>
      </w:r>
    </w:p>
    <w:p w:rsidR="009732B3" w:rsidRPr="00486C55" w:rsidRDefault="009732B3">
      <w:pPr>
        <w:tabs>
          <w:tab w:val="left" w:pos="5580"/>
        </w:tabs>
        <w:ind w:firstLine="720"/>
        <w:jc w:val="both"/>
        <w:rPr>
          <w:bCs/>
          <w:sz w:val="28"/>
        </w:rPr>
      </w:pPr>
      <w:r w:rsidRPr="00486C55">
        <w:rPr>
          <w:bCs/>
          <w:sz w:val="28"/>
        </w:rPr>
        <w:t>11.19. Хранение уборочного инвентаря необходимо осуществлять в специально выделенном помещении или шкафу вне помещений рабочих кабинетов. Не допускается хранение уборочного инвентаря для туалетов вместе с уборочным инвентарём для других структурных подразделений.</w:t>
      </w:r>
    </w:p>
    <w:p w:rsidR="009732B3" w:rsidRPr="00486C55" w:rsidRDefault="009732B3">
      <w:pPr>
        <w:tabs>
          <w:tab w:val="left" w:pos="5580"/>
        </w:tabs>
        <w:ind w:firstLine="720"/>
        <w:jc w:val="both"/>
        <w:rPr>
          <w:bCs/>
          <w:sz w:val="28"/>
        </w:rPr>
      </w:pPr>
      <w:r w:rsidRPr="00486C55">
        <w:rPr>
          <w:bCs/>
          <w:sz w:val="28"/>
        </w:rPr>
        <w:t>11.20.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9732B3" w:rsidRPr="00486C55" w:rsidRDefault="009732B3">
      <w:pPr>
        <w:tabs>
          <w:tab w:val="left" w:pos="5580"/>
        </w:tabs>
        <w:ind w:firstLine="720"/>
        <w:jc w:val="both"/>
        <w:rPr>
          <w:bCs/>
          <w:sz w:val="28"/>
        </w:rPr>
      </w:pPr>
      <w:r w:rsidRPr="00486C55">
        <w:rPr>
          <w:bCs/>
          <w:sz w:val="28"/>
        </w:rP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9732B3" w:rsidRPr="00486C55" w:rsidRDefault="009732B3" w:rsidP="00CD542A">
      <w:pPr>
        <w:ind w:firstLine="709"/>
        <w:jc w:val="both"/>
        <w:rPr>
          <w:bCs/>
          <w:sz w:val="28"/>
          <w:szCs w:val="28"/>
        </w:rPr>
      </w:pPr>
      <w:r w:rsidRPr="00486C55">
        <w:rPr>
          <w:bCs/>
          <w:sz w:val="28"/>
          <w:szCs w:val="28"/>
        </w:rPr>
        <w:t>11.21.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9732B3" w:rsidRPr="00486C55" w:rsidRDefault="009732B3" w:rsidP="00CD542A">
      <w:pPr>
        <w:tabs>
          <w:tab w:val="left" w:pos="5580"/>
        </w:tabs>
        <w:ind w:firstLine="720"/>
        <w:jc w:val="both"/>
        <w:rPr>
          <w:bCs/>
          <w:sz w:val="28"/>
        </w:rPr>
      </w:pPr>
      <w:r w:rsidRPr="00486C55">
        <w:rPr>
          <w:bCs/>
          <w:sz w:val="28"/>
        </w:rPr>
        <w:t>С целью снижения обсемененности воздуха до безопасного уровня применяются следующие технологии:</w:t>
      </w:r>
    </w:p>
    <w:p w:rsidR="009732B3" w:rsidRPr="00486C55" w:rsidRDefault="009732B3" w:rsidP="00CD542A">
      <w:pPr>
        <w:ind w:firstLine="709"/>
        <w:jc w:val="both"/>
        <w:rPr>
          <w:bCs/>
          <w:sz w:val="28"/>
          <w:szCs w:val="28"/>
        </w:rPr>
      </w:pPr>
      <w:r w:rsidRPr="00486C55">
        <w:rPr>
          <w:bCs/>
          <w:sz w:val="28"/>
          <w:szCs w:val="28"/>
        </w:rPr>
        <w:t xml:space="preserve">- воздействие постоянных электрических полей позволяющих проводить обеззараживание воздуха в присутствии людей; </w:t>
      </w:r>
    </w:p>
    <w:p w:rsidR="009732B3" w:rsidRPr="00486C55" w:rsidRDefault="009732B3" w:rsidP="00871993">
      <w:pPr>
        <w:ind w:firstLine="709"/>
        <w:jc w:val="both"/>
        <w:rPr>
          <w:bCs/>
          <w:sz w:val="28"/>
        </w:rPr>
      </w:pPr>
      <w:r w:rsidRPr="00486C55">
        <w:rPr>
          <w:bCs/>
          <w:sz w:val="28"/>
        </w:rPr>
        <w:t>- применение бактериальных фильтров, в том числе электрофильтров, как встроенных в систему вентиляции, так  и  в виде специальных установок;</w:t>
      </w:r>
    </w:p>
    <w:p w:rsidR="009732B3" w:rsidRPr="00486C55" w:rsidRDefault="009732B3" w:rsidP="00871993">
      <w:pPr>
        <w:ind w:firstLine="709"/>
        <w:jc w:val="both"/>
        <w:rPr>
          <w:color w:val="000000"/>
          <w:sz w:val="28"/>
          <w:szCs w:val="28"/>
        </w:rPr>
      </w:pPr>
      <w:r w:rsidRPr="00486C55">
        <w:rPr>
          <w:bCs/>
          <w:sz w:val="28"/>
        </w:rPr>
        <w:t xml:space="preserve">- воздействие ультрафиолетовым излучением с помощью открытых и комбинированных бактерицидных облучателей, импульсных установок, применяемых в отсутствии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определяется расчетным путем с учетом объема помещения, типа и производительности установки. Экспозиция облучения рассчитывается  согласно действующим нормам и регистрируется  в журнале учеты работы облучателя. Суммарный срок эксплуатации не должен превышать указанный в  паспорте производителя. </w:t>
      </w:r>
      <w:r w:rsidRPr="00486C55">
        <w:rPr>
          <w:color w:val="000000"/>
          <w:sz w:val="28"/>
          <w:szCs w:val="28"/>
        </w:rPr>
        <w:t>При использовании в кабинетах бактерицидных облучателей открытого или комбинированного типа выключатели должны быть выведены за пределы помещений.</w:t>
      </w:r>
    </w:p>
    <w:p w:rsidR="009732B3" w:rsidRPr="00486C55" w:rsidRDefault="009732B3" w:rsidP="00871993">
      <w:pPr>
        <w:tabs>
          <w:tab w:val="left" w:pos="5580"/>
        </w:tabs>
        <w:ind w:firstLine="720"/>
        <w:jc w:val="both"/>
        <w:rPr>
          <w:bCs/>
          <w:sz w:val="28"/>
        </w:rPr>
      </w:pPr>
      <w:r w:rsidRPr="00486C55">
        <w:rPr>
          <w:bCs/>
          <w:sz w:val="28"/>
        </w:rPr>
        <w:t>-  воздействие аэрозолями дезинфицирующих средств в отсутствии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9732B3" w:rsidRPr="00486C55" w:rsidRDefault="009732B3" w:rsidP="00871993">
      <w:pPr>
        <w:tabs>
          <w:tab w:val="left" w:pos="5580"/>
        </w:tabs>
        <w:ind w:firstLine="720"/>
        <w:jc w:val="both"/>
        <w:rPr>
          <w:bCs/>
          <w:sz w:val="28"/>
        </w:rPr>
      </w:pPr>
      <w:bookmarkStart w:id="95" w:name="sub_103"/>
      <w:r w:rsidRPr="00486C55">
        <w:rPr>
          <w:bCs/>
          <w:sz w:val="28"/>
        </w:rPr>
        <w:t xml:space="preserve">11.22.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МО должен соблюдать настоящие правила. Требования к условиям труда персонала клининговых компаний, работающего в МО  определены пунктом 15 главы </w:t>
      </w:r>
      <w:r w:rsidRPr="00486C55">
        <w:rPr>
          <w:bCs/>
          <w:sz w:val="28"/>
          <w:lang w:val="en-US"/>
        </w:rPr>
        <w:t>I</w:t>
      </w:r>
      <w:r w:rsidRPr="00486C55">
        <w:rPr>
          <w:bCs/>
          <w:sz w:val="28"/>
        </w:rPr>
        <w:t xml:space="preserve"> настоящих правил.</w:t>
      </w:r>
    </w:p>
    <w:p w:rsidR="009732B3" w:rsidRPr="00486C55" w:rsidRDefault="009732B3">
      <w:pPr>
        <w:tabs>
          <w:tab w:val="left" w:pos="5580"/>
        </w:tabs>
        <w:ind w:firstLine="720"/>
        <w:jc w:val="both"/>
        <w:rPr>
          <w:bCs/>
          <w:sz w:val="28"/>
        </w:rPr>
      </w:pPr>
      <w:r w:rsidRPr="00486C55">
        <w:rPr>
          <w:bCs/>
          <w:sz w:val="28"/>
        </w:rPr>
        <w:t>11.23.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9732B3" w:rsidRPr="00486C55" w:rsidRDefault="009732B3">
      <w:pPr>
        <w:tabs>
          <w:tab w:val="left" w:pos="5580"/>
        </w:tabs>
        <w:ind w:firstLine="720"/>
        <w:jc w:val="both"/>
        <w:rPr>
          <w:bCs/>
          <w:sz w:val="28"/>
        </w:rPr>
      </w:pPr>
      <w:bookmarkStart w:id="96" w:name="sub_1092"/>
      <w:bookmarkStart w:id="97" w:name="sub_84"/>
      <w:r w:rsidRPr="00486C55">
        <w:rPr>
          <w:bCs/>
          <w:sz w:val="28"/>
        </w:rPr>
        <w:t>11.24. Сбор грязного белья осуществляется в закрытую тару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w:t>
      </w:r>
      <w:bookmarkEnd w:id="96"/>
      <w:r w:rsidRPr="00486C55">
        <w:rPr>
          <w:bCs/>
          <w:sz w:val="28"/>
        </w:rPr>
        <w:t xml:space="preserve">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9732B3" w:rsidRDefault="009732B3" w:rsidP="00403876">
      <w:pPr>
        <w:pStyle w:val="bodytext0"/>
        <w:spacing w:line="238" w:lineRule="auto"/>
        <w:ind w:firstLine="720"/>
        <w:rPr>
          <w:sz w:val="28"/>
          <w:szCs w:val="28"/>
        </w:rPr>
      </w:pPr>
      <w:r w:rsidRPr="00486C55">
        <w:rPr>
          <w:bCs/>
          <w:sz w:val="28"/>
        </w:rPr>
        <w:t>11.25. Белье, загрязненное выделениями, по возможности освобождают от выделений, обеззараживают в отделении в специально выделенных емкостях, после чего в мокром виде в клеенчатых мешках отправляют в прачечную больницы, где стирают по технологии обработки инфицированного белья. При  отсутствии  в  отделениях необходимых условий, допускается  обеззараживание белья непосредственно в прачечной больницы</w:t>
      </w:r>
      <w:r>
        <w:rPr>
          <w:bCs/>
          <w:sz w:val="28"/>
        </w:rPr>
        <w:t>.</w:t>
      </w:r>
      <w:r w:rsidRPr="00486C55">
        <w:rPr>
          <w:sz w:val="28"/>
          <w:szCs w:val="28"/>
        </w:rPr>
        <w:t xml:space="preserve"> </w:t>
      </w:r>
    </w:p>
    <w:p w:rsidR="009732B3" w:rsidRPr="00486C55" w:rsidRDefault="009732B3" w:rsidP="00074BA7">
      <w:pPr>
        <w:ind w:firstLine="720"/>
        <w:jc w:val="both"/>
        <w:rPr>
          <w:snapToGrid w:val="0"/>
          <w:color w:val="000000"/>
          <w:sz w:val="28"/>
          <w:szCs w:val="28"/>
        </w:rPr>
      </w:pPr>
      <w:r w:rsidRPr="00486C55">
        <w:rPr>
          <w:snapToGrid w:val="0"/>
          <w:color w:val="000000"/>
          <w:sz w:val="28"/>
          <w:szCs w:val="28"/>
        </w:rPr>
        <w:t>Белье от новорожденных обрабатывают как инфицированное.</w:t>
      </w:r>
    </w:p>
    <w:p w:rsidR="009732B3" w:rsidRPr="00486C55" w:rsidRDefault="009732B3">
      <w:pPr>
        <w:tabs>
          <w:tab w:val="left" w:pos="5580"/>
        </w:tabs>
        <w:ind w:firstLine="720"/>
        <w:jc w:val="both"/>
        <w:rPr>
          <w:bCs/>
          <w:sz w:val="28"/>
        </w:rPr>
      </w:pPr>
      <w:r w:rsidRPr="00486C55">
        <w:rPr>
          <w:bCs/>
          <w:sz w:val="28"/>
        </w:rPr>
        <w:t xml:space="preserve">По окончании обеззараживания белья в помещении проводят дезинфекцию. </w:t>
      </w:r>
    </w:p>
    <w:p w:rsidR="009732B3" w:rsidRDefault="009732B3">
      <w:pPr>
        <w:tabs>
          <w:tab w:val="left" w:pos="5580"/>
        </w:tabs>
        <w:ind w:firstLine="720"/>
        <w:jc w:val="both"/>
        <w:rPr>
          <w:bCs/>
          <w:sz w:val="28"/>
        </w:rPr>
      </w:pPr>
      <w:r w:rsidRPr="00486C55">
        <w:rPr>
          <w:bCs/>
          <w:sz w:val="28"/>
        </w:rPr>
        <w:t>11.26. Не допускается стирка необеззараженного белья инфекционных больниц (отделений)  в коммунальных прачечных.</w:t>
      </w:r>
    </w:p>
    <w:p w:rsidR="009732B3" w:rsidRDefault="009732B3">
      <w:pPr>
        <w:tabs>
          <w:tab w:val="left" w:pos="5580"/>
        </w:tabs>
        <w:ind w:firstLine="720"/>
        <w:jc w:val="both"/>
        <w:rPr>
          <w:bCs/>
          <w:sz w:val="28"/>
        </w:rPr>
      </w:pPr>
      <w:r>
        <w:rPr>
          <w:bCs/>
          <w:sz w:val="28"/>
        </w:rPr>
        <w:t>11.27.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9732B3" w:rsidRDefault="009732B3">
      <w:pPr>
        <w:tabs>
          <w:tab w:val="left" w:pos="5580"/>
        </w:tabs>
        <w:ind w:firstLine="720"/>
        <w:jc w:val="both"/>
        <w:rPr>
          <w:bCs/>
          <w:sz w:val="28"/>
        </w:rPr>
      </w:pPr>
      <w:bookmarkStart w:id="98" w:name="sub_1095"/>
      <w:r>
        <w:rPr>
          <w:bCs/>
          <w:sz w:val="28"/>
        </w:rPr>
        <w:t>11.28. Процессы, связанные с транспортировкой, погрузкой, разгрузкой белья, должны быть механизированы.</w:t>
      </w:r>
    </w:p>
    <w:p w:rsidR="009732B3" w:rsidRPr="00486C55" w:rsidRDefault="009732B3">
      <w:pPr>
        <w:tabs>
          <w:tab w:val="left" w:pos="5580"/>
        </w:tabs>
        <w:ind w:firstLine="720"/>
        <w:jc w:val="both"/>
        <w:rPr>
          <w:bCs/>
          <w:sz w:val="28"/>
          <w:szCs w:val="28"/>
        </w:rPr>
      </w:pPr>
      <w:bookmarkStart w:id="99" w:name="sub_1093"/>
      <w:bookmarkEnd w:id="98"/>
      <w:r w:rsidRPr="00486C55">
        <w:rPr>
          <w:bCs/>
          <w:sz w:val="28"/>
        </w:rPr>
        <w:t xml:space="preserve">11.29. </w:t>
      </w:r>
      <w:r w:rsidRPr="00486C55">
        <w:rPr>
          <w:bCs/>
          <w:sz w:val="28"/>
          <w:szCs w:val="28"/>
        </w:rPr>
        <w:t xml:space="preserve">Стирка белья должна осуществляться в  прачечных, </w:t>
      </w:r>
      <w:r w:rsidRPr="00486C55">
        <w:rPr>
          <w:color w:val="000000"/>
          <w:sz w:val="28"/>
          <w:szCs w:val="28"/>
        </w:rPr>
        <w:t xml:space="preserve">режим обеззараживания и стирки </w:t>
      </w:r>
      <w:r w:rsidRPr="00486C55">
        <w:rPr>
          <w:bCs/>
          <w:sz w:val="28"/>
          <w:szCs w:val="28"/>
        </w:rPr>
        <w:t>в которых</w:t>
      </w:r>
      <w:r w:rsidRPr="00486C55">
        <w:rPr>
          <w:color w:val="000000"/>
          <w:sz w:val="28"/>
          <w:szCs w:val="28"/>
        </w:rPr>
        <w:t xml:space="preserve"> соответствует  технологии обработки белья для медицинского учреждения </w:t>
      </w:r>
      <w:r w:rsidRPr="00486C55">
        <w:rPr>
          <w:bCs/>
          <w:sz w:val="28"/>
          <w:szCs w:val="28"/>
        </w:rPr>
        <w:t>или прачечной в составе медицинской организации.  В коммунальных прачечных, должна быть выделена отдельная технологическая  линия (отдельные машины) для стирки белья медицинских организаций.</w:t>
      </w:r>
    </w:p>
    <w:p w:rsidR="009732B3" w:rsidRPr="00486C55" w:rsidRDefault="009732B3">
      <w:pPr>
        <w:tabs>
          <w:tab w:val="left" w:pos="5580"/>
        </w:tabs>
        <w:ind w:firstLine="720"/>
        <w:jc w:val="both"/>
        <w:rPr>
          <w:bCs/>
          <w:sz w:val="28"/>
        </w:rPr>
      </w:pPr>
      <w:bookmarkStart w:id="100" w:name="sub_1094"/>
      <w:bookmarkEnd w:id="99"/>
      <w:r w:rsidRPr="00486C55">
        <w:rPr>
          <w:bCs/>
          <w:sz w:val="28"/>
        </w:rPr>
        <w:t>11.30.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bookmarkEnd w:id="100"/>
    <w:p w:rsidR="009732B3" w:rsidRPr="00486C55" w:rsidRDefault="009732B3">
      <w:pPr>
        <w:tabs>
          <w:tab w:val="left" w:pos="5580"/>
        </w:tabs>
        <w:ind w:firstLine="720"/>
        <w:jc w:val="both"/>
        <w:rPr>
          <w:bCs/>
          <w:sz w:val="28"/>
        </w:rPr>
      </w:pPr>
      <w:r w:rsidRPr="00486C55">
        <w:rPr>
          <w:bCs/>
          <w:sz w:val="28"/>
        </w:rP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9732B3" w:rsidRPr="00486C55" w:rsidRDefault="009732B3">
      <w:pPr>
        <w:tabs>
          <w:tab w:val="left" w:pos="5580"/>
        </w:tabs>
        <w:ind w:firstLine="720"/>
        <w:jc w:val="both"/>
        <w:rPr>
          <w:bCs/>
          <w:sz w:val="28"/>
        </w:rPr>
      </w:pPr>
      <w:r w:rsidRPr="00486C55">
        <w:rPr>
          <w:bCs/>
          <w:sz w:val="28"/>
        </w:rPr>
        <w:t xml:space="preserve">11.31. После выписки (смерти) больного, а также по мере загрязнения, матрацы, подушки, одеяла, одежда пациента должны подвергаться дезинфекционной камерной обработке. </w:t>
      </w:r>
    </w:p>
    <w:p w:rsidR="009732B3" w:rsidRPr="00486C55" w:rsidRDefault="009732B3" w:rsidP="00CA5B48">
      <w:pPr>
        <w:pStyle w:val="bodytext0"/>
        <w:spacing w:line="238" w:lineRule="auto"/>
        <w:ind w:firstLine="720"/>
        <w:rPr>
          <w:spacing w:val="-2"/>
          <w:sz w:val="28"/>
          <w:szCs w:val="28"/>
        </w:rPr>
      </w:pPr>
      <w:r w:rsidRPr="00486C55">
        <w:rPr>
          <w:bCs/>
          <w:sz w:val="28"/>
        </w:rPr>
        <w:t xml:space="preserve">При использования для покрытия матрацев чехлов из </w:t>
      </w:r>
      <w:r w:rsidRPr="00486C55">
        <w:rPr>
          <w:sz w:val="28"/>
          <w:szCs w:val="28"/>
        </w:rPr>
        <w:t xml:space="preserve"> влагонепроницае</w:t>
      </w:r>
      <w:r w:rsidRPr="00486C55">
        <w:rPr>
          <w:spacing w:val="-2"/>
          <w:sz w:val="28"/>
          <w:szCs w:val="28"/>
        </w:rPr>
        <w:t xml:space="preserve">мых материалов, их обеззараживают раствором </w:t>
      </w:r>
      <w:r w:rsidRPr="00486C55">
        <w:rPr>
          <w:sz w:val="28"/>
          <w:szCs w:val="28"/>
        </w:rPr>
        <w:t>дезинфицирующего средства</w:t>
      </w:r>
      <w:r w:rsidRPr="00486C55">
        <w:rPr>
          <w:spacing w:val="-2"/>
          <w:sz w:val="28"/>
          <w:szCs w:val="28"/>
        </w:rPr>
        <w:t xml:space="preserve">  способом протирания. </w:t>
      </w:r>
      <w:r w:rsidRPr="00486C55">
        <w:rPr>
          <w:bCs/>
          <w:sz w:val="28"/>
        </w:rPr>
        <w:t>камерная обработка не требуется.</w:t>
      </w:r>
    </w:p>
    <w:p w:rsidR="009732B3" w:rsidRPr="00486C55" w:rsidRDefault="009732B3">
      <w:pPr>
        <w:tabs>
          <w:tab w:val="left" w:pos="5580"/>
        </w:tabs>
        <w:ind w:firstLine="720"/>
        <w:jc w:val="both"/>
        <w:rPr>
          <w:bCs/>
          <w:sz w:val="28"/>
        </w:rPr>
      </w:pPr>
      <w:r w:rsidRPr="00486C55">
        <w:rPr>
          <w:bCs/>
          <w:sz w:val="28"/>
        </w:rPr>
        <w:t xml:space="preserve">Дезинфекционной обработке подлежат кровать и тумбочка пациента. </w:t>
      </w:r>
    </w:p>
    <w:p w:rsidR="009732B3" w:rsidRPr="00486C55" w:rsidRDefault="009732B3">
      <w:pPr>
        <w:tabs>
          <w:tab w:val="left" w:pos="5580"/>
        </w:tabs>
        <w:ind w:firstLine="720"/>
        <w:jc w:val="both"/>
        <w:rPr>
          <w:bCs/>
          <w:sz w:val="28"/>
        </w:rPr>
      </w:pPr>
      <w:r w:rsidRPr="00486C55">
        <w:rPr>
          <w:bCs/>
          <w:sz w:val="28"/>
        </w:rPr>
        <w:t>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9732B3" w:rsidRPr="00486C55" w:rsidRDefault="009732B3" w:rsidP="00CB6BAB">
      <w:pPr>
        <w:pStyle w:val="bodytext0"/>
        <w:spacing w:line="238" w:lineRule="auto"/>
        <w:ind w:firstLine="720"/>
        <w:rPr>
          <w:sz w:val="28"/>
          <w:szCs w:val="28"/>
        </w:rPr>
      </w:pPr>
      <w:bookmarkStart w:id="101" w:name="sub_104"/>
      <w:bookmarkEnd w:id="95"/>
      <w:bookmarkEnd w:id="97"/>
      <w:r w:rsidRPr="00486C55">
        <w:rPr>
          <w:sz w:val="28"/>
          <w:szCs w:val="28"/>
        </w:rPr>
        <w:t>Допускается дезинфицировать обувь из резин и пластика погружением в разрешенные для этого растворы дезинфицирующих средств.</w:t>
      </w:r>
    </w:p>
    <w:p w:rsidR="009732B3" w:rsidRPr="00486C55" w:rsidRDefault="009732B3" w:rsidP="004B14F9">
      <w:pPr>
        <w:tabs>
          <w:tab w:val="left" w:pos="5580"/>
        </w:tabs>
        <w:ind w:firstLine="720"/>
        <w:jc w:val="both"/>
        <w:rPr>
          <w:bCs/>
          <w:sz w:val="28"/>
        </w:rPr>
      </w:pPr>
      <w:r w:rsidRPr="00486C55">
        <w:rPr>
          <w:bCs/>
          <w:sz w:val="28"/>
        </w:rPr>
        <w:t>11.32. В строящихся и реконструируемых МО следует предусматривать помещение  для  обработки кроватей с последующей комплектацией постельными принадлежностями.</w:t>
      </w:r>
    </w:p>
    <w:p w:rsidR="009732B3" w:rsidRPr="00486C55" w:rsidRDefault="009732B3">
      <w:pPr>
        <w:tabs>
          <w:tab w:val="left" w:pos="5580"/>
        </w:tabs>
        <w:ind w:firstLine="720"/>
        <w:jc w:val="both"/>
        <w:rPr>
          <w:bCs/>
          <w:sz w:val="28"/>
        </w:rPr>
      </w:pPr>
      <w:r w:rsidRPr="00486C55">
        <w:rPr>
          <w:bCs/>
          <w:sz w:val="28"/>
        </w:rPr>
        <w:t>11.33. В период проведения текущего или капитального ремонта функционирование помещений должно быть прекращено.</w:t>
      </w:r>
    </w:p>
    <w:p w:rsidR="009732B3" w:rsidRPr="00486C55" w:rsidRDefault="009732B3">
      <w:pPr>
        <w:tabs>
          <w:tab w:val="left" w:pos="5580"/>
        </w:tabs>
        <w:ind w:firstLine="720"/>
        <w:jc w:val="both"/>
        <w:rPr>
          <w:bCs/>
          <w:sz w:val="28"/>
        </w:rPr>
      </w:pPr>
      <w:r w:rsidRPr="00486C55">
        <w:rPr>
          <w:bCs/>
          <w:sz w:val="28"/>
        </w:rP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обеспечиваются другими организациями общественного питания, имеющими разрешение на приготовление лечебного питания.</w:t>
      </w:r>
    </w:p>
    <w:p w:rsidR="009732B3" w:rsidRPr="004B14F9" w:rsidRDefault="009732B3">
      <w:pPr>
        <w:tabs>
          <w:tab w:val="left" w:pos="5580"/>
        </w:tabs>
        <w:ind w:firstLine="720"/>
        <w:jc w:val="both"/>
        <w:rPr>
          <w:bCs/>
          <w:sz w:val="28"/>
        </w:rPr>
      </w:pPr>
      <w:bookmarkStart w:id="102" w:name="sub_10010"/>
      <w:bookmarkEnd w:id="101"/>
      <w:r w:rsidRPr="00486C55">
        <w:rPr>
          <w:bCs/>
          <w:sz w:val="28"/>
        </w:rPr>
        <w:t>11.34. Сбор, временное хранение и удаление отходов различных классов опасности в МО осуществляются в соответствии с санитарными правилами по обращению с медицинскими отходами.</w:t>
      </w:r>
    </w:p>
    <w:p w:rsidR="009732B3" w:rsidRDefault="009732B3" w:rsidP="00403876">
      <w:pPr>
        <w:pStyle w:val="bodytext0"/>
        <w:spacing w:line="238" w:lineRule="auto"/>
        <w:ind w:firstLine="720"/>
        <w:rPr>
          <w:sz w:val="28"/>
          <w:szCs w:val="28"/>
        </w:rPr>
      </w:pPr>
      <w:bookmarkStart w:id="103" w:name="sub_10011"/>
      <w:bookmarkEnd w:id="102"/>
      <w:r>
        <w:rPr>
          <w:sz w:val="28"/>
          <w:szCs w:val="28"/>
        </w:rPr>
        <w:t>11.35.</w:t>
      </w:r>
      <w:r w:rsidRPr="00CB6BAB">
        <w:rPr>
          <w:sz w:val="28"/>
          <w:szCs w:val="28"/>
        </w:rPr>
        <w:t xml:space="preserve">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медицинские изделия назначения однократного применения и др.) осуществляют в соответствии с действующими санитарными правилами.</w:t>
      </w:r>
    </w:p>
    <w:p w:rsidR="009732B3" w:rsidRDefault="009732B3" w:rsidP="00080BE3">
      <w:pPr>
        <w:tabs>
          <w:tab w:val="left" w:pos="5580"/>
        </w:tabs>
        <w:ind w:firstLine="720"/>
        <w:jc w:val="both"/>
        <w:rPr>
          <w:bCs/>
          <w:sz w:val="28"/>
        </w:rPr>
      </w:pPr>
      <w:r w:rsidRPr="004B14F9">
        <w:rPr>
          <w:bCs/>
          <w:sz w:val="28"/>
        </w:rPr>
        <w:t>11.</w:t>
      </w:r>
      <w:r>
        <w:rPr>
          <w:bCs/>
          <w:sz w:val="28"/>
        </w:rPr>
        <w:t>36</w:t>
      </w:r>
      <w:r w:rsidRPr="004B14F9">
        <w:rPr>
          <w:bCs/>
          <w:sz w:val="28"/>
        </w:rPr>
        <w:t>. МО должна быть обеспечена необходимым количеством</w:t>
      </w:r>
      <w:r>
        <w:rPr>
          <w:bCs/>
          <w:sz w:val="28"/>
        </w:rPr>
        <w:t xml:space="preserve"> технологического оборудования для обращения с отходами разных классов опасности (стойки-тележки, пакеты, мешки, контейнеры, в том числе непрокалываемые, и другое).</w:t>
      </w:r>
    </w:p>
    <w:p w:rsidR="009732B3" w:rsidRPr="00486C55" w:rsidRDefault="009732B3">
      <w:pPr>
        <w:widowControl w:val="0"/>
        <w:tabs>
          <w:tab w:val="left" w:pos="5580"/>
        </w:tabs>
        <w:ind w:firstLine="720"/>
        <w:jc w:val="both"/>
        <w:rPr>
          <w:bCs/>
          <w:sz w:val="28"/>
        </w:rPr>
      </w:pPr>
      <w:r>
        <w:rPr>
          <w:bCs/>
          <w:sz w:val="28"/>
        </w:rPr>
        <w:t xml:space="preserve">11.37. Урны, установленные для сбора мусора у входов в здания и на территории (через каждые 50 м) должны очищаться от мусора ежедневно и </w:t>
      </w:r>
      <w:r w:rsidRPr="00486C55">
        <w:rPr>
          <w:bCs/>
          <w:sz w:val="28"/>
        </w:rPr>
        <w:t>содержаться в чистоте.</w:t>
      </w:r>
    </w:p>
    <w:p w:rsidR="009732B3" w:rsidRDefault="009732B3" w:rsidP="00865572">
      <w:pPr>
        <w:tabs>
          <w:tab w:val="left" w:pos="5580"/>
        </w:tabs>
        <w:ind w:firstLine="720"/>
        <w:jc w:val="both"/>
        <w:rPr>
          <w:bCs/>
          <w:sz w:val="28"/>
        </w:rPr>
      </w:pPr>
      <w:bookmarkStart w:id="104" w:name="sub_1011"/>
      <w:bookmarkEnd w:id="103"/>
      <w:r w:rsidRPr="00486C55">
        <w:rPr>
          <w:bCs/>
          <w:sz w:val="28"/>
        </w:rPr>
        <w:t>11.38. В МО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9732B3" w:rsidRDefault="009732B3" w:rsidP="00865572">
      <w:pPr>
        <w:tabs>
          <w:tab w:val="left" w:pos="5580"/>
        </w:tabs>
        <w:ind w:firstLine="720"/>
        <w:jc w:val="both"/>
        <w:rPr>
          <w:bCs/>
          <w:sz w:val="28"/>
        </w:rPr>
      </w:pPr>
    </w:p>
    <w:p w:rsidR="009732B3" w:rsidRPr="00133E07" w:rsidRDefault="009732B3" w:rsidP="00CF4437">
      <w:pPr>
        <w:tabs>
          <w:tab w:val="left" w:pos="5580"/>
        </w:tabs>
        <w:spacing w:before="120" w:after="120"/>
        <w:ind w:firstLine="720"/>
        <w:jc w:val="center"/>
        <w:rPr>
          <w:b/>
          <w:sz w:val="28"/>
          <w:szCs w:val="28"/>
        </w:rPr>
      </w:pPr>
      <w:r w:rsidRPr="00133E07">
        <w:rPr>
          <w:b/>
          <w:sz w:val="28"/>
          <w:szCs w:val="28"/>
        </w:rPr>
        <w:t>12. Гигиена рук медицинских работников и  кожных покровов пациентов</w:t>
      </w:r>
    </w:p>
    <w:p w:rsidR="009732B3" w:rsidRPr="00486C55" w:rsidRDefault="009732B3" w:rsidP="00CF4437">
      <w:pPr>
        <w:tabs>
          <w:tab w:val="left" w:pos="5580"/>
        </w:tabs>
        <w:ind w:firstLine="720"/>
        <w:jc w:val="both"/>
        <w:rPr>
          <w:bCs/>
          <w:sz w:val="28"/>
          <w:szCs w:val="28"/>
        </w:rPr>
      </w:pPr>
      <w:r w:rsidRPr="00486C55">
        <w:rPr>
          <w:bCs/>
          <w:sz w:val="28"/>
          <w:szCs w:val="28"/>
        </w:rPr>
        <w:t xml:space="preserve">12.1. В целях профилактики ИСМП обеззараживанию подлежат руки медицинских работников и кожные покровы пациентов. 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обработку рук по одному из способов − гигиенической обработки рук или обработки рук хирургов (а также других лиц, участвующих в выполнении оперативных вмешательств). Для удаления загрязнений и сопутствующего снижения микробной контаминации рук осуществляют </w:t>
      </w:r>
      <w:r>
        <w:rPr>
          <w:bCs/>
          <w:sz w:val="28"/>
          <w:szCs w:val="28"/>
        </w:rPr>
        <w:t>гигиеническое мытье рук мылом (</w:t>
      </w:r>
      <w:r w:rsidRPr="00486C55">
        <w:rPr>
          <w:bCs/>
          <w:sz w:val="28"/>
          <w:szCs w:val="28"/>
        </w:rPr>
        <w:t>в том числе с антимикробными свойствами) и водой.</w:t>
      </w:r>
    </w:p>
    <w:p w:rsidR="009732B3" w:rsidRPr="00486C55" w:rsidRDefault="009732B3" w:rsidP="00CF4437">
      <w:pPr>
        <w:tabs>
          <w:tab w:val="left" w:pos="5580"/>
        </w:tabs>
        <w:ind w:firstLine="720"/>
        <w:jc w:val="both"/>
        <w:rPr>
          <w:color w:val="000000"/>
          <w:sz w:val="28"/>
          <w:szCs w:val="28"/>
        </w:rPr>
      </w:pPr>
      <w:r w:rsidRPr="00486C55">
        <w:rPr>
          <w:color w:val="000000"/>
          <w:sz w:val="28"/>
          <w:szCs w:val="28"/>
        </w:rPr>
        <w:t>Для обработки рук используются средства, разрешенные для применения в установленном порядке.</w:t>
      </w:r>
    </w:p>
    <w:p w:rsidR="009732B3" w:rsidRPr="00486C55" w:rsidRDefault="009732B3" w:rsidP="00CF4437">
      <w:pPr>
        <w:tabs>
          <w:tab w:val="left" w:pos="5580"/>
        </w:tabs>
        <w:ind w:firstLine="720"/>
        <w:jc w:val="both"/>
        <w:rPr>
          <w:bCs/>
          <w:sz w:val="28"/>
          <w:szCs w:val="28"/>
        </w:rPr>
      </w:pPr>
      <w:r w:rsidRPr="00486C55">
        <w:rPr>
          <w:bCs/>
          <w:sz w:val="28"/>
          <w:szCs w:val="28"/>
        </w:rPr>
        <w:t>12.2. Кожные покровы пациентов подлежат обеззараживанию перед медицинскими манипуляциями (обработка операционного и инъекционного полей, локтевых сгибов доноров, санитарная обработка кожных покровов). Для  удаления загрязнений пациенты моют руки мылом и водой способом двукратной последовательной обработки. После контакта с участками кожных покровов (по периферии повязки и др.) или слизистыми оболочками, а также предметами, опасными в отношении  распространения микроорганизмов – возбудителей ИСМП, пациенты  обеззараживают руки кожным антисептиком.</w:t>
      </w:r>
    </w:p>
    <w:p w:rsidR="009732B3" w:rsidRPr="00486C55" w:rsidRDefault="009732B3" w:rsidP="00CF4437">
      <w:pPr>
        <w:tabs>
          <w:tab w:val="left" w:pos="5580"/>
        </w:tabs>
        <w:ind w:firstLine="720"/>
        <w:jc w:val="both"/>
        <w:rPr>
          <w:bCs/>
          <w:strike/>
          <w:sz w:val="28"/>
          <w:szCs w:val="28"/>
        </w:rPr>
      </w:pPr>
      <w:r w:rsidRPr="00486C55">
        <w:rPr>
          <w:bCs/>
          <w:sz w:val="28"/>
          <w:szCs w:val="28"/>
        </w:rPr>
        <w:t>12.3. Администрация медицинской организации организует обучение, разрабатывает и активно внедряет систему приверженности  гигиене рук медицинских  работников и пациентов.</w:t>
      </w:r>
    </w:p>
    <w:p w:rsidR="009732B3" w:rsidRPr="00486C55" w:rsidRDefault="009732B3" w:rsidP="00CF4437">
      <w:pPr>
        <w:tabs>
          <w:tab w:val="left" w:pos="5580"/>
        </w:tabs>
        <w:ind w:firstLine="720"/>
        <w:jc w:val="both"/>
        <w:rPr>
          <w:bCs/>
          <w:sz w:val="28"/>
          <w:szCs w:val="28"/>
        </w:rPr>
      </w:pPr>
      <w:r>
        <w:rPr>
          <w:bCs/>
          <w:sz w:val="28"/>
          <w:szCs w:val="28"/>
        </w:rPr>
        <w:t xml:space="preserve">12.4 </w:t>
      </w:r>
      <w:r w:rsidRPr="00486C55">
        <w:rPr>
          <w:bCs/>
          <w:sz w:val="28"/>
          <w:szCs w:val="28"/>
        </w:rPr>
        <w:t>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стерильные тканевые.</w:t>
      </w:r>
    </w:p>
    <w:p w:rsidR="009732B3" w:rsidRPr="00486C55" w:rsidRDefault="009732B3" w:rsidP="00CF4437">
      <w:pPr>
        <w:tabs>
          <w:tab w:val="left" w:pos="5580"/>
        </w:tabs>
        <w:ind w:firstLine="720"/>
        <w:jc w:val="both"/>
        <w:rPr>
          <w:bCs/>
          <w:sz w:val="28"/>
          <w:szCs w:val="28"/>
        </w:rPr>
      </w:pPr>
      <w:r w:rsidRPr="00486C55">
        <w:rPr>
          <w:bCs/>
          <w:sz w:val="28"/>
          <w:szCs w:val="28"/>
        </w:rPr>
        <w:t xml:space="preserve">12.5. Медицинский персонал должен быть обеспечен в достаточном количестве эффективными средствами для мытья, обеззараживания рук и средствами по  уходу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 медицинскими работниками. </w:t>
      </w:r>
    </w:p>
    <w:p w:rsidR="009732B3" w:rsidRPr="00486C55" w:rsidRDefault="009732B3" w:rsidP="00CF4437">
      <w:pPr>
        <w:tabs>
          <w:tab w:val="left" w:pos="5580"/>
        </w:tabs>
        <w:ind w:firstLine="720"/>
        <w:jc w:val="both"/>
        <w:rPr>
          <w:bCs/>
          <w:sz w:val="28"/>
          <w:szCs w:val="28"/>
        </w:rPr>
      </w:pPr>
      <w:r w:rsidRPr="00486C55">
        <w:rPr>
          <w:bCs/>
          <w:sz w:val="28"/>
          <w:szCs w:val="28"/>
        </w:rPr>
        <w:t xml:space="preserve">12.6. Гигиеническая обработка рук. </w:t>
      </w:r>
    </w:p>
    <w:p w:rsidR="009732B3" w:rsidRPr="00486C55" w:rsidRDefault="009732B3" w:rsidP="00CF4437">
      <w:pPr>
        <w:tabs>
          <w:tab w:val="left" w:pos="5580"/>
        </w:tabs>
        <w:ind w:firstLine="720"/>
        <w:jc w:val="both"/>
        <w:rPr>
          <w:bCs/>
          <w:sz w:val="28"/>
          <w:szCs w:val="28"/>
        </w:rPr>
      </w:pPr>
      <w:r w:rsidRPr="00486C55">
        <w:rPr>
          <w:bCs/>
          <w:sz w:val="28"/>
          <w:szCs w:val="28"/>
        </w:rPr>
        <w:t>12.6.1. Гигиеническую обработку рук следует проводить в следующих случаях:</w:t>
      </w:r>
    </w:p>
    <w:p w:rsidR="009732B3" w:rsidRPr="00486C55" w:rsidRDefault="009732B3" w:rsidP="00CF4437">
      <w:pPr>
        <w:tabs>
          <w:tab w:val="left" w:pos="5580"/>
        </w:tabs>
        <w:ind w:firstLine="720"/>
        <w:jc w:val="both"/>
        <w:rPr>
          <w:bCs/>
          <w:sz w:val="28"/>
          <w:szCs w:val="28"/>
        </w:rPr>
      </w:pPr>
      <w:r w:rsidRPr="00486C55">
        <w:rPr>
          <w:bCs/>
          <w:sz w:val="28"/>
          <w:szCs w:val="28"/>
        </w:rPr>
        <w:t>- перед непосредственным контактом с пациентом;</w:t>
      </w:r>
    </w:p>
    <w:p w:rsidR="009732B3" w:rsidRPr="00486C55" w:rsidRDefault="009732B3" w:rsidP="00CF4437">
      <w:pPr>
        <w:tabs>
          <w:tab w:val="left" w:pos="5580"/>
        </w:tabs>
        <w:ind w:firstLine="720"/>
        <w:jc w:val="both"/>
        <w:rPr>
          <w:bCs/>
          <w:sz w:val="28"/>
          <w:szCs w:val="28"/>
        </w:rPr>
      </w:pPr>
      <w:r w:rsidRPr="00486C55">
        <w:rPr>
          <w:bCs/>
          <w:sz w:val="28"/>
          <w:szCs w:val="28"/>
        </w:rPr>
        <w:t>- после контакта с неповрежденной кожей пациента (например, при измерении пульса или артериального давления);</w:t>
      </w:r>
    </w:p>
    <w:p w:rsidR="009732B3" w:rsidRPr="00486C55" w:rsidRDefault="009732B3" w:rsidP="00CF4437">
      <w:pPr>
        <w:tabs>
          <w:tab w:val="left" w:pos="5580"/>
        </w:tabs>
        <w:ind w:firstLine="720"/>
        <w:jc w:val="both"/>
        <w:rPr>
          <w:bCs/>
          <w:sz w:val="28"/>
          <w:szCs w:val="28"/>
        </w:rPr>
      </w:pPr>
      <w:r w:rsidRPr="00486C55">
        <w:rPr>
          <w:bCs/>
          <w:sz w:val="28"/>
          <w:szCs w:val="28"/>
        </w:rPr>
        <w:t>- после контакта с секретами или экскретами организма, слизистыми оболочками, повязками;</w:t>
      </w:r>
    </w:p>
    <w:p w:rsidR="009732B3" w:rsidRPr="00486C55" w:rsidRDefault="009732B3" w:rsidP="00CF4437">
      <w:pPr>
        <w:tabs>
          <w:tab w:val="left" w:pos="5580"/>
        </w:tabs>
        <w:ind w:firstLine="720"/>
        <w:jc w:val="both"/>
        <w:rPr>
          <w:bCs/>
          <w:sz w:val="28"/>
          <w:szCs w:val="28"/>
        </w:rPr>
      </w:pPr>
      <w:r w:rsidRPr="00486C55">
        <w:rPr>
          <w:bCs/>
          <w:sz w:val="28"/>
          <w:szCs w:val="28"/>
        </w:rPr>
        <w:t xml:space="preserve"> - после лечения пациентов с гнойными воспалительными процессами;</w:t>
      </w:r>
    </w:p>
    <w:p w:rsidR="009732B3" w:rsidRPr="00486C55" w:rsidRDefault="009732B3" w:rsidP="00CF4437">
      <w:pPr>
        <w:tabs>
          <w:tab w:val="left" w:pos="5580"/>
        </w:tabs>
        <w:ind w:firstLine="720"/>
        <w:jc w:val="both"/>
        <w:rPr>
          <w:bCs/>
          <w:sz w:val="28"/>
          <w:szCs w:val="28"/>
        </w:rPr>
      </w:pPr>
      <w:r w:rsidRPr="00486C55">
        <w:rPr>
          <w:bCs/>
          <w:sz w:val="28"/>
          <w:szCs w:val="28"/>
        </w:rPr>
        <w:t xml:space="preserve">- перед выполнением различных манипуляций по уходу за пациентом; </w:t>
      </w:r>
    </w:p>
    <w:p w:rsidR="009732B3" w:rsidRPr="00486C55" w:rsidRDefault="009732B3" w:rsidP="00CF4437">
      <w:pPr>
        <w:tabs>
          <w:tab w:val="left" w:pos="5580"/>
        </w:tabs>
        <w:ind w:firstLine="720"/>
        <w:jc w:val="both"/>
        <w:rPr>
          <w:bCs/>
          <w:sz w:val="28"/>
          <w:szCs w:val="28"/>
        </w:rPr>
      </w:pPr>
      <w:r w:rsidRPr="00486C55">
        <w:rPr>
          <w:bCs/>
          <w:sz w:val="28"/>
          <w:szCs w:val="28"/>
        </w:rPr>
        <w:t>- после каждого контакта с загрязненными поверхностями и оборудованием;</w:t>
      </w:r>
    </w:p>
    <w:p w:rsidR="009732B3" w:rsidRPr="00486C55" w:rsidRDefault="009732B3" w:rsidP="00CF4437">
      <w:pPr>
        <w:tabs>
          <w:tab w:val="left" w:pos="5580"/>
        </w:tabs>
        <w:ind w:firstLine="720"/>
        <w:jc w:val="both"/>
        <w:rPr>
          <w:bCs/>
          <w:sz w:val="28"/>
          <w:szCs w:val="28"/>
        </w:rPr>
      </w:pPr>
      <w:r w:rsidRPr="00486C55">
        <w:rPr>
          <w:bCs/>
          <w:sz w:val="28"/>
          <w:szCs w:val="28"/>
        </w:rPr>
        <w:t xml:space="preserve"> - после контакта с медицинским оборудованием и другими объектами, находящимися в непосредственной близости от пациента;</w:t>
      </w:r>
    </w:p>
    <w:p w:rsidR="009732B3" w:rsidRPr="00486C55" w:rsidRDefault="009732B3" w:rsidP="00CF4437">
      <w:pPr>
        <w:tabs>
          <w:tab w:val="left" w:pos="5580"/>
        </w:tabs>
        <w:ind w:firstLine="720"/>
        <w:jc w:val="both"/>
        <w:rPr>
          <w:bCs/>
          <w:sz w:val="28"/>
          <w:szCs w:val="28"/>
        </w:rPr>
      </w:pPr>
      <w:r w:rsidRPr="00486C55">
        <w:rPr>
          <w:bCs/>
          <w:sz w:val="28"/>
          <w:szCs w:val="28"/>
        </w:rPr>
        <w:t xml:space="preserve"> - перед надеванием медицинских перчаток и после их снятия.</w:t>
      </w:r>
    </w:p>
    <w:p w:rsidR="009732B3" w:rsidRPr="00486C55" w:rsidRDefault="009732B3" w:rsidP="00CF4437">
      <w:pPr>
        <w:tabs>
          <w:tab w:val="left" w:pos="5580"/>
        </w:tabs>
        <w:ind w:firstLine="720"/>
        <w:jc w:val="both"/>
        <w:rPr>
          <w:bCs/>
          <w:sz w:val="28"/>
          <w:szCs w:val="28"/>
        </w:rPr>
      </w:pPr>
      <w:r w:rsidRPr="00486C55">
        <w:rPr>
          <w:bCs/>
          <w:sz w:val="28"/>
          <w:szCs w:val="28"/>
        </w:rPr>
        <w:t>12.6.2. Гигиеническая обработка рук проводится спиртсодержащим или другим, разрешенным к применению кожным антисептиком (без предварительного мытья рук). Гигиеническая обработка обеспечивает снижение количества микроорганизмов до безопасного уровня. Для нанесения на кожу рук антисептика используют дозаторы (диспенсеры).</w:t>
      </w:r>
    </w:p>
    <w:p w:rsidR="009732B3" w:rsidRPr="00486C55" w:rsidRDefault="009732B3" w:rsidP="00CF4437">
      <w:pPr>
        <w:tabs>
          <w:tab w:val="left" w:pos="5580"/>
        </w:tabs>
        <w:ind w:firstLine="720"/>
        <w:jc w:val="both"/>
        <w:rPr>
          <w:bCs/>
          <w:sz w:val="28"/>
          <w:szCs w:val="28"/>
        </w:rPr>
      </w:pPr>
      <w:r w:rsidRPr="00486C55">
        <w:rPr>
          <w:bCs/>
          <w:sz w:val="28"/>
          <w:szCs w:val="28"/>
        </w:rPr>
        <w:t>12.6.3. Гигиеническую обработку рук проводят способом втирания антисептика в кожу кистей рук (готовое к применению средство, раствор, гель) в количестве, рекомендуемом инструкцией по применению, обращая особое внимание на обработку кончиков пальцев, кожи вокруг ногтей, между пальцами.</w:t>
      </w:r>
    </w:p>
    <w:p w:rsidR="009732B3" w:rsidRPr="00070476" w:rsidRDefault="009732B3" w:rsidP="00CF4437">
      <w:pPr>
        <w:tabs>
          <w:tab w:val="left" w:pos="5580"/>
        </w:tabs>
        <w:ind w:firstLine="720"/>
        <w:jc w:val="both"/>
        <w:rPr>
          <w:bCs/>
          <w:sz w:val="28"/>
          <w:szCs w:val="28"/>
        </w:rPr>
      </w:pPr>
      <w:r w:rsidRPr="00486C55">
        <w:rPr>
          <w:bCs/>
          <w:sz w:val="28"/>
          <w:szCs w:val="28"/>
        </w:rPr>
        <w:t>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9732B3" w:rsidRPr="00133E07" w:rsidRDefault="009732B3" w:rsidP="00CF4437">
      <w:pPr>
        <w:tabs>
          <w:tab w:val="left" w:pos="5580"/>
        </w:tabs>
        <w:ind w:firstLine="720"/>
        <w:jc w:val="both"/>
        <w:rPr>
          <w:bCs/>
          <w:sz w:val="28"/>
          <w:szCs w:val="28"/>
        </w:rPr>
      </w:pPr>
      <w:r w:rsidRPr="00133E07">
        <w:rPr>
          <w:bCs/>
          <w:sz w:val="28"/>
          <w:szCs w:val="28"/>
        </w:rPr>
        <w:t xml:space="preserve">12.7. Гигиеническое мытье рук осуществляет при наличии на руках загрязнений. Для гигиенического мытья рук применяют жидкое мыло (в том числе с антимикробными свойствами), которое наносят на руки с помощью дозатора (диспенсера). При гигиеническом мытье рук обращают особое внимание на обработку кончиков пальцев, кожи вокруг ногтей, между пальцами. Вытирают руки индивидуальным полотенцем (салфеткой) одноразового использования. </w:t>
      </w:r>
    </w:p>
    <w:p w:rsidR="009732B3" w:rsidRPr="00133E07" w:rsidRDefault="009732B3" w:rsidP="00CF4437">
      <w:pPr>
        <w:tabs>
          <w:tab w:val="left" w:pos="5580"/>
        </w:tabs>
        <w:ind w:firstLine="720"/>
        <w:jc w:val="both"/>
        <w:rPr>
          <w:bCs/>
          <w:sz w:val="28"/>
          <w:szCs w:val="28"/>
        </w:rPr>
      </w:pPr>
      <w:r w:rsidRPr="00133E07">
        <w:rPr>
          <w:bCs/>
          <w:sz w:val="28"/>
          <w:szCs w:val="28"/>
        </w:rPr>
        <w:t>12.8. При использовании дозатора новую порцию антисептика (или мыла) наливают в дозатор (локтевой или на фотоэлементах)  после его дезинфекции, промывания водой и высушивания. Нельзя доливать средство в дозатор! Эпидемиологически обосновано использование антисептика в одноразовых упаковках.</w:t>
      </w:r>
    </w:p>
    <w:p w:rsidR="009732B3" w:rsidRPr="00133E07" w:rsidRDefault="009732B3" w:rsidP="00CF4437">
      <w:pPr>
        <w:tabs>
          <w:tab w:val="left" w:pos="5580"/>
        </w:tabs>
        <w:ind w:firstLine="720"/>
        <w:jc w:val="both"/>
        <w:rPr>
          <w:bCs/>
          <w:sz w:val="28"/>
          <w:szCs w:val="28"/>
        </w:rPr>
      </w:pPr>
      <w:r w:rsidRPr="00133E07">
        <w:rPr>
          <w:bCs/>
          <w:sz w:val="28"/>
          <w:szCs w:val="28"/>
        </w:rPr>
        <w:t>12. 9. Использование перчаток.</w:t>
      </w:r>
    </w:p>
    <w:p w:rsidR="009732B3" w:rsidRPr="004720A8" w:rsidRDefault="009732B3" w:rsidP="00CF4437">
      <w:pPr>
        <w:ind w:firstLine="720"/>
        <w:jc w:val="both"/>
        <w:rPr>
          <w:sz w:val="28"/>
          <w:szCs w:val="28"/>
        </w:rPr>
      </w:pPr>
      <w:r w:rsidRPr="00133E07">
        <w:rPr>
          <w:bCs/>
          <w:sz w:val="28"/>
          <w:szCs w:val="28"/>
        </w:rPr>
        <w:t>12.9.1. Перчатки необходимо надевать во всех случаях, когда возможен контакт с кровью или другими биологическими субстратами, потенциально или</w:t>
      </w:r>
      <w:r w:rsidRPr="004720A8">
        <w:rPr>
          <w:bCs/>
          <w:sz w:val="28"/>
          <w:szCs w:val="28"/>
        </w:rPr>
        <w:t xml:space="preserve"> явно контаминированными микроорганизмами, слизистыми оболочками, поврежденной кожей. Перчатки надевают только после полного высыхания антисептика на коже рук. </w:t>
      </w:r>
      <w:r w:rsidRPr="004720A8">
        <w:rPr>
          <w:sz w:val="28"/>
          <w:szCs w:val="28"/>
        </w:rPr>
        <w:t>При наличии на руках микротравм, царапин, ссадин место повреждения заклеивается лейкопластырем.</w:t>
      </w:r>
    </w:p>
    <w:p w:rsidR="009732B3" w:rsidRPr="004720A8" w:rsidRDefault="009732B3" w:rsidP="00CF4437">
      <w:pPr>
        <w:tabs>
          <w:tab w:val="left" w:pos="5580"/>
        </w:tabs>
        <w:ind w:firstLine="720"/>
        <w:jc w:val="both"/>
        <w:rPr>
          <w:bCs/>
          <w:sz w:val="28"/>
          <w:szCs w:val="28"/>
        </w:rPr>
      </w:pPr>
      <w:r w:rsidRPr="004720A8">
        <w:rPr>
          <w:bCs/>
          <w:sz w:val="28"/>
          <w:szCs w:val="28"/>
        </w:rPr>
        <w:t>После снятия перчаток проводят гигиеническую обработку рук.</w:t>
      </w:r>
    </w:p>
    <w:p w:rsidR="009732B3" w:rsidRPr="00070476" w:rsidRDefault="009732B3" w:rsidP="00CF4437">
      <w:pPr>
        <w:tabs>
          <w:tab w:val="left" w:pos="5580"/>
        </w:tabs>
        <w:ind w:firstLine="720"/>
        <w:jc w:val="both"/>
        <w:rPr>
          <w:bCs/>
          <w:sz w:val="28"/>
          <w:szCs w:val="28"/>
        </w:rPr>
      </w:pPr>
      <w:r>
        <w:rPr>
          <w:bCs/>
          <w:sz w:val="28"/>
          <w:szCs w:val="28"/>
        </w:rPr>
        <w:t>12.9</w:t>
      </w:r>
      <w:r w:rsidRPr="00070476">
        <w:rPr>
          <w:bCs/>
          <w:sz w:val="28"/>
          <w:szCs w:val="28"/>
        </w:rPr>
        <w:t xml:space="preserve">.2.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w:t>
      </w:r>
    </w:p>
    <w:p w:rsidR="009732B3" w:rsidRPr="00070476" w:rsidRDefault="009732B3" w:rsidP="00CF4437">
      <w:pPr>
        <w:tabs>
          <w:tab w:val="left" w:pos="5580"/>
        </w:tabs>
        <w:ind w:firstLine="720"/>
        <w:jc w:val="both"/>
        <w:rPr>
          <w:bCs/>
          <w:sz w:val="28"/>
          <w:szCs w:val="28"/>
        </w:rPr>
      </w:pPr>
      <w:r>
        <w:rPr>
          <w:bCs/>
          <w:sz w:val="28"/>
          <w:szCs w:val="28"/>
        </w:rPr>
        <w:t>12.9</w:t>
      </w:r>
      <w:r w:rsidRPr="00070476">
        <w:rPr>
          <w:bCs/>
          <w:sz w:val="28"/>
          <w:szCs w:val="28"/>
        </w:rPr>
        <w:t>.3. При загрязнении перчаток выделениями, кровью и т.п., во избежание загрязнения рук, тампоном (салфеткой), смоченным раствором дезинфицирующего средства (или антисептика), удаляют видимые загрязнения, затем снимают перчатки. Использованные перчатки дезинфицируют и удаляют как медицинские отходы класса Б. Руки дважды обрабатывают антисептиком.</w:t>
      </w:r>
    </w:p>
    <w:p w:rsidR="009732B3" w:rsidRPr="00990EAA" w:rsidRDefault="009732B3" w:rsidP="00990EAA">
      <w:pPr>
        <w:tabs>
          <w:tab w:val="left" w:pos="5580"/>
        </w:tabs>
        <w:ind w:firstLine="720"/>
        <w:jc w:val="both"/>
        <w:rPr>
          <w:bCs/>
          <w:sz w:val="28"/>
          <w:szCs w:val="28"/>
        </w:rPr>
      </w:pPr>
      <w:r w:rsidRPr="00990EAA">
        <w:rPr>
          <w:bCs/>
          <w:sz w:val="28"/>
          <w:szCs w:val="28"/>
        </w:rPr>
        <w:t xml:space="preserve">12.9.4. При наличии риска инфицирования гемоконтактными инфекциями во время вмешательств с высоким риском нарушения целостности перчаток следует использовать двойные перчатки с индикатором нарушения целостности перчатки. </w:t>
      </w:r>
    </w:p>
    <w:p w:rsidR="009732B3" w:rsidRPr="00990EAA" w:rsidRDefault="009732B3" w:rsidP="00990EAA">
      <w:pPr>
        <w:tabs>
          <w:tab w:val="left" w:pos="5580"/>
        </w:tabs>
        <w:ind w:firstLine="720"/>
        <w:jc w:val="both"/>
        <w:rPr>
          <w:bCs/>
          <w:sz w:val="28"/>
          <w:szCs w:val="28"/>
        </w:rPr>
      </w:pPr>
      <w:r w:rsidRPr="00990EAA">
        <w:rPr>
          <w:bCs/>
          <w:sz w:val="28"/>
          <w:szCs w:val="28"/>
        </w:rPr>
        <w:t>12.9.5. При выполнении ряда</w:t>
      </w:r>
      <w:r w:rsidRPr="00990EAA">
        <w:rPr>
          <w:bCs/>
          <w:sz w:val="32"/>
          <w:szCs w:val="32"/>
        </w:rPr>
        <w:t xml:space="preserve"> </w:t>
      </w:r>
      <w:r w:rsidRPr="00990EAA">
        <w:rPr>
          <w:bCs/>
          <w:sz w:val="28"/>
          <w:szCs w:val="28"/>
        </w:rPr>
        <w:t>манипуляций при приеме родов (ручное отделение последа и др.) применяют перчатки с удлиненной манжетой.</w:t>
      </w:r>
    </w:p>
    <w:p w:rsidR="009732B3" w:rsidRPr="00990EAA" w:rsidRDefault="009732B3" w:rsidP="00990EAA">
      <w:pPr>
        <w:tabs>
          <w:tab w:val="left" w:pos="5580"/>
        </w:tabs>
        <w:ind w:firstLine="720"/>
        <w:jc w:val="both"/>
        <w:rPr>
          <w:bCs/>
          <w:sz w:val="28"/>
          <w:szCs w:val="28"/>
        </w:rPr>
      </w:pPr>
      <w:r w:rsidRPr="00990EAA">
        <w:rPr>
          <w:bCs/>
          <w:sz w:val="28"/>
          <w:szCs w:val="28"/>
        </w:rPr>
        <w:t>12.9.6. При выполнении ортопедических вмешательств следует использовать двойные перчатки или перчатки повышенной плотности.</w:t>
      </w:r>
    </w:p>
    <w:p w:rsidR="009732B3" w:rsidRPr="00990EAA" w:rsidRDefault="009732B3" w:rsidP="00990EAA">
      <w:pPr>
        <w:tabs>
          <w:tab w:val="left" w:pos="5580"/>
        </w:tabs>
        <w:jc w:val="both"/>
        <w:rPr>
          <w:bCs/>
          <w:sz w:val="28"/>
          <w:szCs w:val="28"/>
        </w:rPr>
      </w:pPr>
      <w:r w:rsidRPr="00990EAA">
        <w:rPr>
          <w:bCs/>
          <w:sz w:val="28"/>
          <w:szCs w:val="28"/>
        </w:rPr>
        <w:t xml:space="preserve">          12.9.7. Кольчужные перчатки используют при оперативных вмешательствах с высоким риском пореза, в т.ч. на костях (травматология, хирургия).</w:t>
      </w:r>
    </w:p>
    <w:p w:rsidR="009732B3" w:rsidRPr="00990EAA" w:rsidRDefault="009732B3" w:rsidP="00990EAA">
      <w:pPr>
        <w:tabs>
          <w:tab w:val="left" w:pos="5580"/>
        </w:tabs>
        <w:ind w:firstLine="720"/>
        <w:jc w:val="both"/>
        <w:rPr>
          <w:bCs/>
          <w:sz w:val="28"/>
          <w:szCs w:val="28"/>
        </w:rPr>
      </w:pPr>
      <w:r w:rsidRPr="00990EAA">
        <w:rPr>
          <w:bCs/>
          <w:sz w:val="28"/>
          <w:szCs w:val="28"/>
        </w:rPr>
        <w:t xml:space="preserve">12.9.8.  При выполнении микрохирургических манипуляций следует использовать перчатки  с высоким коэффициентом сцепления с поверхностью либо микротекстурированные перчатки. </w:t>
      </w:r>
    </w:p>
    <w:p w:rsidR="009732B3" w:rsidRPr="00990EAA" w:rsidRDefault="009732B3" w:rsidP="00990EAA">
      <w:pPr>
        <w:tabs>
          <w:tab w:val="left" w:pos="5580"/>
        </w:tabs>
        <w:ind w:firstLine="720"/>
        <w:jc w:val="both"/>
        <w:rPr>
          <w:bCs/>
          <w:sz w:val="28"/>
          <w:szCs w:val="28"/>
        </w:rPr>
      </w:pPr>
      <w:r w:rsidRPr="00990EAA">
        <w:rPr>
          <w:bCs/>
          <w:sz w:val="28"/>
          <w:szCs w:val="28"/>
        </w:rPr>
        <w:t xml:space="preserve"> 12.9.9. При интраоперационной внутриполостной химиотерапии, работе с костным цементом и другими химически агрессивными веществами следует использовать хирургические перчатки из синтетических эластомеров (полихлоропрен, нитрил).</w:t>
      </w:r>
    </w:p>
    <w:p w:rsidR="009732B3" w:rsidRPr="00990EAA" w:rsidRDefault="009732B3" w:rsidP="00990EAA">
      <w:pPr>
        <w:tabs>
          <w:tab w:val="left" w:pos="5580"/>
        </w:tabs>
        <w:ind w:firstLine="720"/>
        <w:jc w:val="both"/>
        <w:rPr>
          <w:bCs/>
          <w:sz w:val="28"/>
          <w:szCs w:val="28"/>
        </w:rPr>
      </w:pPr>
      <w:r w:rsidRPr="00990EAA">
        <w:rPr>
          <w:bCs/>
          <w:sz w:val="28"/>
          <w:szCs w:val="28"/>
        </w:rPr>
        <w:t>12.10.  С целью снижения риска послеоперационных осложнений у пациентов (спаек, гранулем, келоидных рубцов и т.д.) и контактного дерматита у медицинского персонала  следует при всех видах оперативных вмешательств использовать неопудренные перчатки.</w:t>
      </w:r>
    </w:p>
    <w:p w:rsidR="009732B3" w:rsidRPr="00CF4437" w:rsidRDefault="009732B3" w:rsidP="00990EAA">
      <w:pPr>
        <w:pStyle w:val="bodytext0"/>
        <w:spacing w:line="235" w:lineRule="auto"/>
        <w:ind w:firstLine="720"/>
        <w:rPr>
          <w:sz w:val="28"/>
          <w:szCs w:val="28"/>
        </w:rPr>
      </w:pPr>
      <w:r w:rsidRPr="00990EAA">
        <w:rPr>
          <w:sz w:val="28"/>
          <w:szCs w:val="28"/>
        </w:rPr>
        <w:t>12.11. При нарушении целостности перчаток и загрязнении рук кровью, выделениями и др.:</w:t>
      </w:r>
    </w:p>
    <w:p w:rsidR="009732B3" w:rsidRPr="00503241" w:rsidRDefault="009732B3" w:rsidP="00CF4437">
      <w:pPr>
        <w:pStyle w:val="spisok"/>
        <w:numPr>
          <w:ilvl w:val="0"/>
          <w:numId w:val="11"/>
        </w:numPr>
        <w:ind w:firstLine="720"/>
        <w:rPr>
          <w:sz w:val="28"/>
          <w:szCs w:val="28"/>
        </w:rPr>
      </w:pPr>
      <w:r w:rsidRPr="00503241">
        <w:rPr>
          <w:sz w:val="28"/>
          <w:szCs w:val="28"/>
        </w:rPr>
        <w:t>снять перчатки;</w:t>
      </w:r>
    </w:p>
    <w:p w:rsidR="009732B3" w:rsidRPr="00503241" w:rsidRDefault="009732B3" w:rsidP="00CF4437">
      <w:pPr>
        <w:pStyle w:val="spisok"/>
        <w:numPr>
          <w:ilvl w:val="0"/>
          <w:numId w:val="11"/>
        </w:numPr>
        <w:ind w:firstLine="720"/>
        <w:rPr>
          <w:sz w:val="28"/>
          <w:szCs w:val="28"/>
        </w:rPr>
      </w:pPr>
      <w:r w:rsidRPr="00503241">
        <w:rPr>
          <w:sz w:val="28"/>
          <w:szCs w:val="28"/>
        </w:rPr>
        <w:t xml:space="preserve">вымыть руки мылом </w:t>
      </w:r>
      <w:r>
        <w:rPr>
          <w:sz w:val="28"/>
          <w:szCs w:val="28"/>
        </w:rPr>
        <w:t>под проточной</w:t>
      </w:r>
      <w:r w:rsidRPr="00503241">
        <w:rPr>
          <w:sz w:val="28"/>
          <w:szCs w:val="28"/>
        </w:rPr>
        <w:t xml:space="preserve"> водой;</w:t>
      </w:r>
    </w:p>
    <w:p w:rsidR="009732B3" w:rsidRPr="00503241" w:rsidRDefault="009732B3" w:rsidP="00CF4437">
      <w:pPr>
        <w:pStyle w:val="spisok"/>
        <w:numPr>
          <w:ilvl w:val="0"/>
          <w:numId w:val="11"/>
        </w:numPr>
        <w:ind w:firstLine="720"/>
        <w:rPr>
          <w:sz w:val="28"/>
          <w:szCs w:val="28"/>
        </w:rPr>
      </w:pPr>
      <w:r w:rsidRPr="00503241">
        <w:rPr>
          <w:sz w:val="28"/>
          <w:szCs w:val="28"/>
        </w:rPr>
        <w:t>тщательно высушить руки полотенцем однократного использования;</w:t>
      </w:r>
    </w:p>
    <w:p w:rsidR="009732B3" w:rsidRPr="00503241" w:rsidRDefault="009732B3" w:rsidP="00CF4437">
      <w:pPr>
        <w:pStyle w:val="spisok"/>
        <w:numPr>
          <w:ilvl w:val="0"/>
          <w:numId w:val="11"/>
        </w:numPr>
        <w:ind w:firstLine="720"/>
        <w:rPr>
          <w:sz w:val="28"/>
          <w:szCs w:val="28"/>
        </w:rPr>
      </w:pPr>
      <w:r w:rsidRPr="00503241">
        <w:rPr>
          <w:sz w:val="28"/>
          <w:szCs w:val="28"/>
        </w:rPr>
        <w:t xml:space="preserve">обработать </w:t>
      </w:r>
      <w:r>
        <w:rPr>
          <w:sz w:val="28"/>
          <w:szCs w:val="28"/>
        </w:rPr>
        <w:t xml:space="preserve">спиртсодержащим </w:t>
      </w:r>
      <w:r w:rsidRPr="00503241">
        <w:rPr>
          <w:sz w:val="28"/>
          <w:szCs w:val="28"/>
        </w:rPr>
        <w:t xml:space="preserve">кожным антисептиком </w:t>
      </w:r>
      <w:r>
        <w:rPr>
          <w:sz w:val="28"/>
          <w:szCs w:val="28"/>
        </w:rPr>
        <w:t xml:space="preserve">(70% спиртом) </w:t>
      </w:r>
      <w:r w:rsidRPr="00503241">
        <w:rPr>
          <w:sz w:val="28"/>
          <w:szCs w:val="28"/>
        </w:rPr>
        <w:t>дважды.</w:t>
      </w:r>
    </w:p>
    <w:p w:rsidR="009732B3" w:rsidRDefault="009732B3" w:rsidP="00CF4437">
      <w:pPr>
        <w:shd w:val="clear" w:color="auto" w:fill="FFFFFF"/>
        <w:ind w:left="786"/>
        <w:rPr>
          <w:color w:val="373737"/>
        </w:rPr>
      </w:pPr>
    </w:p>
    <w:p w:rsidR="009732B3" w:rsidRPr="00D0782E" w:rsidRDefault="009732B3" w:rsidP="00CF4437">
      <w:pPr>
        <w:tabs>
          <w:tab w:val="left" w:pos="5580"/>
        </w:tabs>
        <w:ind w:firstLine="720"/>
        <w:jc w:val="both"/>
        <w:rPr>
          <w:bCs/>
          <w:sz w:val="28"/>
          <w:szCs w:val="28"/>
        </w:rPr>
      </w:pPr>
      <w:r w:rsidRPr="00133E07">
        <w:rPr>
          <w:bCs/>
          <w:sz w:val="28"/>
          <w:szCs w:val="28"/>
        </w:rPr>
        <w:t>12.12. Обработка рук хирургов.</w:t>
      </w:r>
    </w:p>
    <w:p w:rsidR="009732B3" w:rsidRPr="00D0782E" w:rsidRDefault="009732B3" w:rsidP="00CF4437">
      <w:pPr>
        <w:tabs>
          <w:tab w:val="left" w:pos="5580"/>
        </w:tabs>
        <w:ind w:firstLine="720"/>
        <w:jc w:val="both"/>
        <w:rPr>
          <w:bCs/>
          <w:sz w:val="28"/>
          <w:szCs w:val="28"/>
        </w:rPr>
      </w:pPr>
      <w:r>
        <w:rPr>
          <w:bCs/>
          <w:sz w:val="28"/>
          <w:szCs w:val="28"/>
        </w:rPr>
        <w:t>12.12</w:t>
      </w:r>
      <w:r w:rsidRPr="00D0782E">
        <w:rPr>
          <w:bCs/>
          <w:sz w:val="28"/>
          <w:szCs w:val="28"/>
        </w:rPr>
        <w:t xml:space="preserve">.1.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w:t>
      </w:r>
    </w:p>
    <w:p w:rsidR="009732B3" w:rsidRPr="00D0782E" w:rsidRDefault="009732B3" w:rsidP="00CF4437">
      <w:pPr>
        <w:tabs>
          <w:tab w:val="left" w:pos="5580"/>
        </w:tabs>
        <w:ind w:firstLine="720"/>
        <w:jc w:val="both"/>
        <w:rPr>
          <w:bCs/>
          <w:sz w:val="28"/>
          <w:szCs w:val="28"/>
        </w:rPr>
      </w:pPr>
      <w:r w:rsidRPr="00D0782E">
        <w:rPr>
          <w:bCs/>
          <w:sz w:val="28"/>
          <w:szCs w:val="28"/>
        </w:rPr>
        <w:t>I этап - мытье рук мылом и водой, а затем высушивание стерильным полотенцем (салфеткой);</w:t>
      </w:r>
    </w:p>
    <w:p w:rsidR="009732B3" w:rsidRPr="00D0782E" w:rsidRDefault="009732B3" w:rsidP="00CF4437">
      <w:pPr>
        <w:tabs>
          <w:tab w:val="left" w:pos="5580"/>
        </w:tabs>
        <w:ind w:firstLine="709"/>
        <w:jc w:val="both"/>
        <w:rPr>
          <w:bCs/>
          <w:sz w:val="28"/>
          <w:szCs w:val="28"/>
        </w:rPr>
      </w:pPr>
      <w:r w:rsidRPr="00D0782E">
        <w:rPr>
          <w:bCs/>
          <w:sz w:val="28"/>
          <w:szCs w:val="28"/>
        </w:rPr>
        <w:t>II этап - обработка антисептиком кистей рук, запястий и предплечий способом втирания  в кожу (до  его полного высыхания).</w:t>
      </w:r>
    </w:p>
    <w:p w:rsidR="009732B3" w:rsidRPr="00D0782E" w:rsidRDefault="009732B3" w:rsidP="00CF4437">
      <w:pPr>
        <w:tabs>
          <w:tab w:val="left" w:pos="5580"/>
        </w:tabs>
        <w:ind w:firstLine="720"/>
        <w:jc w:val="both"/>
        <w:rPr>
          <w:bCs/>
          <w:sz w:val="28"/>
          <w:szCs w:val="28"/>
        </w:rPr>
      </w:pPr>
      <w:r>
        <w:rPr>
          <w:bCs/>
          <w:sz w:val="28"/>
          <w:szCs w:val="28"/>
        </w:rPr>
        <w:t>12.12</w:t>
      </w:r>
      <w:r w:rsidRPr="00D0782E">
        <w:rPr>
          <w:bCs/>
          <w:sz w:val="28"/>
          <w:szCs w:val="28"/>
        </w:rPr>
        <w:t>.2. Количество антисептика, необходимое для обработки, кратность обработки и её продолжительность определяются рекомендациями, изложенными в инструкциях/методических указаниях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9732B3" w:rsidRPr="00D0782E" w:rsidRDefault="009732B3" w:rsidP="00CF4437">
      <w:pPr>
        <w:tabs>
          <w:tab w:val="left" w:pos="5580"/>
        </w:tabs>
        <w:ind w:firstLine="720"/>
        <w:jc w:val="both"/>
        <w:rPr>
          <w:bCs/>
          <w:sz w:val="28"/>
          <w:szCs w:val="28"/>
        </w:rPr>
      </w:pPr>
      <w:r w:rsidRPr="00D0782E">
        <w:rPr>
          <w:bCs/>
          <w:sz w:val="28"/>
          <w:szCs w:val="28"/>
        </w:rPr>
        <w:t>12.</w:t>
      </w:r>
      <w:r>
        <w:rPr>
          <w:bCs/>
          <w:sz w:val="28"/>
          <w:szCs w:val="28"/>
        </w:rPr>
        <w:t>12</w:t>
      </w:r>
      <w:r w:rsidRPr="00D0782E">
        <w:rPr>
          <w:bCs/>
          <w:sz w:val="28"/>
          <w:szCs w:val="28"/>
        </w:rPr>
        <w:t>.3. Стерильные перчатки надевают сразу после полного высыхания антисептика на коже рук.</w:t>
      </w:r>
    </w:p>
    <w:p w:rsidR="009732B3" w:rsidRPr="00D0782E" w:rsidRDefault="009732B3" w:rsidP="00CF4437">
      <w:pPr>
        <w:tabs>
          <w:tab w:val="left" w:pos="5580"/>
        </w:tabs>
        <w:ind w:firstLine="720"/>
        <w:jc w:val="both"/>
        <w:rPr>
          <w:bCs/>
          <w:sz w:val="28"/>
          <w:szCs w:val="28"/>
        </w:rPr>
      </w:pPr>
      <w:r w:rsidRPr="00D0782E">
        <w:rPr>
          <w:bCs/>
          <w:sz w:val="28"/>
          <w:szCs w:val="28"/>
        </w:rPr>
        <w:t>1</w:t>
      </w:r>
      <w:r>
        <w:rPr>
          <w:bCs/>
          <w:sz w:val="28"/>
          <w:szCs w:val="28"/>
        </w:rPr>
        <w:t>2.13.</w:t>
      </w:r>
      <w:r w:rsidRPr="00D0782E">
        <w:rPr>
          <w:bCs/>
          <w:sz w:val="28"/>
          <w:szCs w:val="28"/>
        </w:rPr>
        <w:t xml:space="preserve">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9732B3" w:rsidRPr="00D0782E" w:rsidRDefault="009732B3" w:rsidP="00CF4437">
      <w:pPr>
        <w:tabs>
          <w:tab w:val="left" w:pos="5580"/>
        </w:tabs>
        <w:ind w:firstLine="720"/>
        <w:jc w:val="both"/>
        <w:rPr>
          <w:bCs/>
          <w:sz w:val="28"/>
          <w:szCs w:val="28"/>
        </w:rPr>
      </w:pPr>
      <w:r>
        <w:rPr>
          <w:bCs/>
          <w:sz w:val="28"/>
          <w:szCs w:val="28"/>
        </w:rPr>
        <w:t>12.14</w:t>
      </w:r>
      <w:r w:rsidRPr="00D0782E">
        <w:rPr>
          <w:bCs/>
          <w:sz w:val="28"/>
          <w:szCs w:val="28"/>
        </w:rPr>
        <w:t xml:space="preserve">.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 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(100-200 мл) с кожным антисептиком. </w:t>
      </w:r>
    </w:p>
    <w:p w:rsidR="009732B3" w:rsidRPr="00215D21" w:rsidRDefault="009732B3" w:rsidP="00CF4437">
      <w:pPr>
        <w:tabs>
          <w:tab w:val="left" w:pos="5580"/>
        </w:tabs>
        <w:ind w:firstLine="720"/>
        <w:jc w:val="both"/>
        <w:rPr>
          <w:bCs/>
          <w:sz w:val="28"/>
          <w:szCs w:val="28"/>
        </w:rPr>
      </w:pPr>
      <w:r w:rsidRPr="00133E07">
        <w:rPr>
          <w:bCs/>
          <w:sz w:val="28"/>
          <w:szCs w:val="28"/>
        </w:rPr>
        <w:t>12.15 Обеззараживание кожных покровов пациентов</w:t>
      </w:r>
    </w:p>
    <w:p w:rsidR="009732B3" w:rsidRPr="00A24356" w:rsidRDefault="009732B3" w:rsidP="00CF4437">
      <w:pPr>
        <w:pStyle w:val="bodytext0"/>
        <w:spacing w:line="235" w:lineRule="auto"/>
        <w:ind w:firstLine="720"/>
        <w:rPr>
          <w:sz w:val="28"/>
          <w:szCs w:val="28"/>
        </w:rPr>
      </w:pPr>
      <w:r>
        <w:rPr>
          <w:sz w:val="28"/>
          <w:szCs w:val="28"/>
        </w:rPr>
        <w:t>12.15</w:t>
      </w:r>
      <w:r w:rsidRPr="00A24356">
        <w:rPr>
          <w:sz w:val="28"/>
          <w:szCs w:val="28"/>
        </w:rPr>
        <w:t>.1.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9732B3" w:rsidRPr="00A24356" w:rsidRDefault="009732B3" w:rsidP="00CF4437">
      <w:pPr>
        <w:pStyle w:val="bodytext0"/>
        <w:spacing w:line="235" w:lineRule="auto"/>
        <w:ind w:firstLine="720"/>
        <w:rPr>
          <w:sz w:val="28"/>
          <w:szCs w:val="28"/>
        </w:rPr>
      </w:pPr>
      <w:r>
        <w:rPr>
          <w:sz w:val="28"/>
          <w:szCs w:val="28"/>
        </w:rPr>
        <w:t>12.15</w:t>
      </w:r>
      <w:r w:rsidRPr="00A24356">
        <w:rPr>
          <w:sz w:val="28"/>
          <w:szCs w:val="28"/>
        </w:rPr>
        <w:t>.2.  Не следует удалять волосы перед операцией, если только волосы возле или вокруг операционного поля не будут мешать её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9732B3" w:rsidRPr="00A24356" w:rsidRDefault="009732B3" w:rsidP="00CF4437">
      <w:pPr>
        <w:pStyle w:val="bodytext0"/>
        <w:spacing w:line="235" w:lineRule="auto"/>
        <w:ind w:firstLine="720"/>
        <w:rPr>
          <w:sz w:val="28"/>
          <w:szCs w:val="28"/>
        </w:rPr>
      </w:pPr>
      <w:r>
        <w:rPr>
          <w:sz w:val="28"/>
          <w:szCs w:val="28"/>
        </w:rPr>
        <w:t>12.15</w:t>
      </w:r>
      <w:r w:rsidRPr="00A24356">
        <w:rPr>
          <w:sz w:val="28"/>
          <w:szCs w:val="28"/>
        </w:rPr>
        <w:t>.3.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9732B3" w:rsidRPr="00A24356" w:rsidRDefault="009732B3" w:rsidP="00CF4437">
      <w:pPr>
        <w:pStyle w:val="bodytext0"/>
        <w:spacing w:line="235" w:lineRule="auto"/>
        <w:ind w:firstLine="720"/>
        <w:rPr>
          <w:sz w:val="28"/>
          <w:szCs w:val="28"/>
        </w:rPr>
      </w:pPr>
      <w:r>
        <w:rPr>
          <w:sz w:val="28"/>
          <w:szCs w:val="28"/>
        </w:rPr>
        <w:t>12.15</w:t>
      </w:r>
      <w:r w:rsidRPr="00A24356">
        <w:rPr>
          <w:sz w:val="28"/>
          <w:szCs w:val="28"/>
        </w:rPr>
        <w:t>.4. Обработку операционного поля проводят путем протирания до полного увлажнения стерильными марлевыми салфетками, смоченными спиртсодержащим кожным антисептиком в соответствии с рекомендациями по его применению.</w:t>
      </w:r>
    </w:p>
    <w:p w:rsidR="009732B3" w:rsidRPr="00A24356" w:rsidRDefault="009732B3" w:rsidP="00CF4437">
      <w:pPr>
        <w:pStyle w:val="bodytext0"/>
        <w:spacing w:line="235" w:lineRule="auto"/>
        <w:ind w:firstLine="720"/>
        <w:rPr>
          <w:sz w:val="28"/>
          <w:szCs w:val="28"/>
        </w:rPr>
      </w:pPr>
      <w:r>
        <w:rPr>
          <w:sz w:val="28"/>
          <w:szCs w:val="28"/>
        </w:rPr>
        <w:t>12.15</w:t>
      </w:r>
      <w:r w:rsidRPr="00A24356">
        <w:rPr>
          <w:sz w:val="28"/>
          <w:szCs w:val="28"/>
        </w:rPr>
        <w:t xml:space="preserve">.5.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 </w:t>
      </w:r>
    </w:p>
    <w:p w:rsidR="009732B3" w:rsidRPr="007428AB" w:rsidRDefault="009732B3" w:rsidP="00CF4437">
      <w:pPr>
        <w:pStyle w:val="bodytext0"/>
        <w:spacing w:line="235" w:lineRule="auto"/>
        <w:ind w:firstLine="720"/>
        <w:rPr>
          <w:sz w:val="28"/>
          <w:szCs w:val="28"/>
        </w:rPr>
      </w:pPr>
      <w:r>
        <w:rPr>
          <w:sz w:val="28"/>
          <w:szCs w:val="28"/>
        </w:rPr>
        <w:t>12.16</w:t>
      </w:r>
      <w:r w:rsidRPr="00A24356">
        <w:rPr>
          <w:sz w:val="28"/>
          <w:szCs w:val="28"/>
        </w:rPr>
        <w:t>. Для ограничения операционного поля применяют стерильные простыни, полотенца, салфетки. Может также использоваться специальная хирургическая пленка с антимикробным покрытием, через которую делают разрез кожи.</w:t>
      </w:r>
    </w:p>
    <w:p w:rsidR="009732B3" w:rsidRPr="007428AB" w:rsidRDefault="009732B3" w:rsidP="00CF4437">
      <w:pPr>
        <w:pStyle w:val="bodytext0"/>
        <w:spacing w:line="235" w:lineRule="auto"/>
        <w:ind w:firstLine="720"/>
        <w:rPr>
          <w:sz w:val="28"/>
          <w:szCs w:val="28"/>
        </w:rPr>
      </w:pPr>
      <w:r w:rsidRPr="00133E07">
        <w:rPr>
          <w:sz w:val="28"/>
          <w:szCs w:val="28"/>
        </w:rPr>
        <w:t>12.17. Обработка инъекционного поля предусматривает обеззараживание кожи с помощью спиртосодержащего антисептика в месте инъекций (подкожных</w:t>
      </w:r>
      <w:r w:rsidRPr="007428AB">
        <w:rPr>
          <w:sz w:val="28"/>
          <w:szCs w:val="28"/>
        </w:rPr>
        <w:t>, в</w:t>
      </w:r>
      <w:r>
        <w:rPr>
          <w:sz w:val="28"/>
          <w:szCs w:val="28"/>
        </w:rPr>
        <w:t xml:space="preserve">нутримышечных, внутривенных) и взятия крови. Место </w:t>
      </w:r>
      <w:r w:rsidRPr="007428AB">
        <w:rPr>
          <w:sz w:val="28"/>
          <w:szCs w:val="28"/>
        </w:rPr>
        <w:t>инъекции закрывается стерильным сухим шариком (салфеткой).</w:t>
      </w:r>
    </w:p>
    <w:p w:rsidR="009732B3" w:rsidRPr="003830D1" w:rsidRDefault="009732B3" w:rsidP="00CF4437">
      <w:pPr>
        <w:tabs>
          <w:tab w:val="left" w:pos="5580"/>
        </w:tabs>
        <w:ind w:firstLine="720"/>
        <w:jc w:val="both"/>
        <w:rPr>
          <w:bCs/>
          <w:sz w:val="28"/>
          <w:szCs w:val="28"/>
        </w:rPr>
      </w:pPr>
      <w:r>
        <w:rPr>
          <w:sz w:val="28"/>
          <w:szCs w:val="28"/>
        </w:rPr>
        <w:t xml:space="preserve">12.17.1. </w:t>
      </w:r>
      <w:r w:rsidRPr="007428AB">
        <w:rPr>
          <w:sz w:val="28"/>
          <w:szCs w:val="28"/>
        </w:rPr>
        <w:t xml:space="preserve">Обработку инъекционного поля проводят последовательно, двукратно, стерильной салфеткой, смоченной </w:t>
      </w:r>
      <w:r>
        <w:rPr>
          <w:sz w:val="28"/>
          <w:szCs w:val="28"/>
        </w:rPr>
        <w:t xml:space="preserve">спиртсодержащим </w:t>
      </w:r>
      <w:r w:rsidRPr="007428AB">
        <w:rPr>
          <w:sz w:val="28"/>
          <w:szCs w:val="28"/>
        </w:rPr>
        <w:t>кожным антисептиком</w:t>
      </w:r>
      <w:r w:rsidRPr="007428AB">
        <w:rPr>
          <w:color w:val="000000"/>
          <w:sz w:val="28"/>
          <w:szCs w:val="28"/>
        </w:rPr>
        <w:t xml:space="preserve"> или способом орошения антисептиком (аэрозольным методом).</w:t>
      </w:r>
      <w:r w:rsidRPr="007428AB">
        <w:rPr>
          <w:sz w:val="28"/>
          <w:szCs w:val="28"/>
        </w:rPr>
        <w:t xml:space="preserve"> Время обеззараживания должно соответствовать рекомендациям по применению конкретного антисептика.</w:t>
      </w:r>
    </w:p>
    <w:p w:rsidR="009732B3" w:rsidRPr="007428AB" w:rsidRDefault="009732B3" w:rsidP="00CF4437">
      <w:pPr>
        <w:pStyle w:val="bodytext0"/>
        <w:spacing w:line="235" w:lineRule="auto"/>
        <w:ind w:firstLine="720"/>
        <w:rPr>
          <w:sz w:val="28"/>
          <w:szCs w:val="28"/>
        </w:rPr>
      </w:pPr>
      <w:r>
        <w:rPr>
          <w:sz w:val="28"/>
          <w:szCs w:val="28"/>
        </w:rPr>
        <w:t xml:space="preserve">12.18. </w:t>
      </w:r>
      <w:r w:rsidRPr="007428AB">
        <w:rPr>
          <w:sz w:val="28"/>
          <w:szCs w:val="28"/>
        </w:rPr>
        <w:t>Для обработки локтевых сгибов доноров используют те же кожные антисептики, что и дл</w:t>
      </w:r>
      <w:r>
        <w:rPr>
          <w:sz w:val="28"/>
          <w:szCs w:val="28"/>
        </w:rPr>
        <w:t>я обработки операционного поля.</w:t>
      </w:r>
    </w:p>
    <w:p w:rsidR="009732B3" w:rsidRPr="007428AB" w:rsidRDefault="009732B3" w:rsidP="00CF4437">
      <w:pPr>
        <w:pStyle w:val="bodytext0"/>
        <w:spacing w:line="235" w:lineRule="auto"/>
        <w:ind w:firstLine="720"/>
        <w:rPr>
          <w:sz w:val="28"/>
          <w:szCs w:val="28"/>
        </w:rPr>
      </w:pPr>
      <w:r w:rsidRPr="007428AB">
        <w:rPr>
          <w:sz w:val="28"/>
          <w:szCs w:val="28"/>
        </w:rPr>
        <w:t>12.1</w:t>
      </w:r>
      <w:r>
        <w:rPr>
          <w:sz w:val="28"/>
          <w:szCs w:val="28"/>
        </w:rPr>
        <w:t>9</w:t>
      </w:r>
      <w:r w:rsidRPr="007428AB">
        <w:rPr>
          <w:sz w:val="28"/>
          <w:szCs w:val="28"/>
        </w:rPr>
        <w:t>. Для санитарной обработки (общей или частичной) кожных покровов пациентов используют антисептики, не содержащие спирты, обладающие  моющими и дезинфицирующими свойствами. Санитарную обработку проводят накануне оперативного вмешательства или при уходе за пациентом.</w:t>
      </w:r>
    </w:p>
    <w:p w:rsidR="009732B3" w:rsidRPr="00B86A32" w:rsidRDefault="009732B3" w:rsidP="00745ED8">
      <w:pPr>
        <w:tabs>
          <w:tab w:val="left" w:pos="5580"/>
        </w:tabs>
        <w:spacing w:before="120" w:after="120"/>
        <w:ind w:firstLine="720"/>
        <w:jc w:val="center"/>
        <w:rPr>
          <w:b/>
          <w:bCs/>
          <w:sz w:val="28"/>
          <w:szCs w:val="28"/>
        </w:rPr>
      </w:pPr>
      <w:r w:rsidRPr="00B86A32">
        <w:rPr>
          <w:b/>
          <w:bCs/>
          <w:sz w:val="28"/>
          <w:szCs w:val="28"/>
        </w:rPr>
        <w:t>13. Требования к правилам личной гигиены пациентов</w:t>
      </w:r>
    </w:p>
    <w:p w:rsidR="009732B3" w:rsidRPr="00486C55" w:rsidRDefault="009732B3" w:rsidP="00745ED8">
      <w:pPr>
        <w:tabs>
          <w:tab w:val="left" w:pos="5580"/>
        </w:tabs>
        <w:ind w:firstLine="720"/>
        <w:jc w:val="both"/>
        <w:rPr>
          <w:bCs/>
          <w:sz w:val="28"/>
        </w:rPr>
      </w:pPr>
      <w:bookmarkStart w:id="105" w:name="sub_111"/>
      <w:r w:rsidRPr="00486C55">
        <w:rPr>
          <w:bCs/>
          <w:sz w:val="28"/>
        </w:rP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пижаму/халат,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w:t>
      </w:r>
    </w:p>
    <w:p w:rsidR="009732B3" w:rsidRPr="00486C55" w:rsidRDefault="009732B3" w:rsidP="00745ED8">
      <w:pPr>
        <w:tabs>
          <w:tab w:val="left" w:pos="5580"/>
        </w:tabs>
        <w:ind w:firstLine="720"/>
        <w:jc w:val="both"/>
        <w:rPr>
          <w:bCs/>
          <w:sz w:val="28"/>
        </w:rPr>
      </w:pPr>
      <w:r w:rsidRPr="00486C55">
        <w:rPr>
          <w:bCs/>
          <w:sz w:val="28"/>
        </w:rPr>
        <w:t xml:space="preserve"> Личная одежда больных инфекционными заболеваниями должна подвергаться камерной дезинфекции в случаях, предусмотренных нормативными документами. </w:t>
      </w:r>
    </w:p>
    <w:p w:rsidR="009732B3" w:rsidRPr="00486C55" w:rsidRDefault="009732B3" w:rsidP="00745ED8">
      <w:pPr>
        <w:tabs>
          <w:tab w:val="left" w:pos="5580"/>
        </w:tabs>
        <w:ind w:firstLine="720"/>
        <w:jc w:val="both"/>
        <w:rPr>
          <w:bCs/>
          <w:sz w:val="28"/>
        </w:rPr>
      </w:pPr>
      <w:bookmarkStart w:id="106" w:name="sub_112"/>
      <w:bookmarkEnd w:id="105"/>
      <w:r w:rsidRPr="00486C55">
        <w:rPr>
          <w:bCs/>
          <w:sz w:val="28"/>
        </w:rP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9732B3" w:rsidRPr="00486C55" w:rsidRDefault="009732B3" w:rsidP="00745ED8">
      <w:pPr>
        <w:tabs>
          <w:tab w:val="left" w:pos="5580"/>
        </w:tabs>
        <w:ind w:firstLine="720"/>
        <w:jc w:val="both"/>
        <w:rPr>
          <w:bCs/>
          <w:sz w:val="28"/>
        </w:rPr>
      </w:pPr>
      <w:bookmarkStart w:id="107" w:name="sub_113"/>
      <w:bookmarkEnd w:id="106"/>
      <w:r w:rsidRPr="00486C55">
        <w:rPr>
          <w:bCs/>
          <w:sz w:val="28"/>
        </w:rP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Для тяжелобольных предусматривается специальное оборудование для гигиенической обработки.</w:t>
      </w:r>
    </w:p>
    <w:p w:rsidR="009732B3" w:rsidRPr="00486C55" w:rsidRDefault="009732B3" w:rsidP="00745ED8">
      <w:pPr>
        <w:tabs>
          <w:tab w:val="left" w:pos="5580"/>
        </w:tabs>
        <w:ind w:firstLine="720"/>
        <w:jc w:val="both"/>
        <w:rPr>
          <w:bCs/>
          <w:sz w:val="28"/>
        </w:rPr>
      </w:pPr>
      <w:r w:rsidRPr="00486C55">
        <w:rPr>
          <w:bCs/>
          <w:sz w:val="28"/>
        </w:rPr>
        <w:t>Периодически должны быть организованы стрижка и бритье больных.</w:t>
      </w:r>
    </w:p>
    <w:p w:rsidR="009732B3" w:rsidRPr="00486C55" w:rsidRDefault="009732B3" w:rsidP="00745ED8">
      <w:pPr>
        <w:tabs>
          <w:tab w:val="left" w:pos="5580"/>
        </w:tabs>
        <w:ind w:firstLine="720"/>
        <w:jc w:val="both"/>
        <w:rPr>
          <w:bCs/>
          <w:sz w:val="28"/>
        </w:rPr>
      </w:pPr>
      <w:bookmarkStart w:id="108" w:name="sub_109"/>
      <w:bookmarkEnd w:id="107"/>
      <w:r w:rsidRPr="00486C55">
        <w:rPr>
          <w:bCs/>
          <w:sz w:val="28"/>
        </w:rP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4-5 раз в сутки и по необходимости. Допускается использование прокладок фабричного изготовления.</w:t>
      </w:r>
    </w:p>
    <w:p w:rsidR="009732B3" w:rsidRPr="00486C55" w:rsidRDefault="009732B3" w:rsidP="00745ED8">
      <w:pPr>
        <w:tabs>
          <w:tab w:val="left" w:pos="5580"/>
        </w:tabs>
        <w:ind w:firstLine="720"/>
        <w:jc w:val="both"/>
        <w:rPr>
          <w:bCs/>
          <w:sz w:val="28"/>
        </w:rPr>
      </w:pPr>
      <w:r w:rsidRPr="00486C55">
        <w:rPr>
          <w:bCs/>
          <w:sz w:val="28"/>
        </w:rP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(по мере загрязнения) до прекращения выделений из ран.</w:t>
      </w:r>
    </w:p>
    <w:p w:rsidR="009732B3" w:rsidRPr="00486C55" w:rsidRDefault="009732B3" w:rsidP="00745ED8">
      <w:pPr>
        <w:tabs>
          <w:tab w:val="left" w:pos="5580"/>
        </w:tabs>
        <w:ind w:firstLine="720"/>
        <w:jc w:val="both"/>
        <w:rPr>
          <w:bCs/>
          <w:sz w:val="28"/>
        </w:rPr>
      </w:pPr>
      <w:bookmarkStart w:id="109" w:name="sub_1091"/>
      <w:bookmarkEnd w:id="108"/>
      <w:r w:rsidRPr="00486C55">
        <w:rPr>
          <w:bCs/>
          <w:sz w:val="28"/>
        </w:rP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9732B3" w:rsidRPr="00486C55" w:rsidRDefault="009732B3" w:rsidP="00745ED8">
      <w:pPr>
        <w:tabs>
          <w:tab w:val="left" w:pos="5580"/>
        </w:tabs>
        <w:ind w:firstLine="720"/>
        <w:jc w:val="both"/>
        <w:rPr>
          <w:bCs/>
          <w:sz w:val="28"/>
        </w:rPr>
      </w:pPr>
      <w:r w:rsidRPr="00486C55">
        <w:rPr>
          <w:bCs/>
          <w:sz w:val="28"/>
        </w:rP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9732B3" w:rsidRPr="00486C55" w:rsidRDefault="009732B3" w:rsidP="00745ED8">
      <w:pPr>
        <w:tabs>
          <w:tab w:val="left" w:pos="5580"/>
        </w:tabs>
        <w:ind w:firstLine="720"/>
        <w:jc w:val="both"/>
        <w:rPr>
          <w:bCs/>
          <w:sz w:val="28"/>
        </w:rPr>
      </w:pPr>
    </w:p>
    <w:p w:rsidR="009732B3" w:rsidRPr="00C26819" w:rsidRDefault="009732B3" w:rsidP="00CF4437">
      <w:pPr>
        <w:tabs>
          <w:tab w:val="left" w:pos="5580"/>
        </w:tabs>
        <w:spacing w:before="120" w:after="120"/>
        <w:ind w:firstLine="720"/>
        <w:jc w:val="center"/>
        <w:rPr>
          <w:b/>
          <w:bCs/>
          <w:sz w:val="28"/>
          <w:szCs w:val="28"/>
        </w:rPr>
      </w:pPr>
      <w:bookmarkStart w:id="110" w:name="sub_1012"/>
      <w:r w:rsidRPr="00C26819">
        <w:rPr>
          <w:b/>
          <w:bCs/>
          <w:sz w:val="28"/>
          <w:szCs w:val="28"/>
        </w:rPr>
        <w:t>14. Требования к организации питания пациентов</w:t>
      </w:r>
    </w:p>
    <w:bookmarkEnd w:id="110"/>
    <w:p w:rsidR="009732B3" w:rsidRPr="00486C55" w:rsidRDefault="009732B3" w:rsidP="00CF4437">
      <w:pPr>
        <w:tabs>
          <w:tab w:val="left" w:pos="5580"/>
        </w:tabs>
        <w:ind w:firstLine="720"/>
        <w:jc w:val="both"/>
        <w:rPr>
          <w:bCs/>
          <w:sz w:val="28"/>
        </w:rPr>
      </w:pPr>
      <w:r w:rsidRPr="00486C55">
        <w:rPr>
          <w:bCs/>
          <w:sz w:val="28"/>
        </w:rPr>
        <w:t xml:space="preserve">14.1. Пищеблок МО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 </w:t>
      </w:r>
    </w:p>
    <w:p w:rsidR="009732B3" w:rsidRPr="00486C55" w:rsidRDefault="009732B3" w:rsidP="00CF4437">
      <w:pPr>
        <w:tabs>
          <w:tab w:val="left" w:pos="5580"/>
        </w:tabs>
        <w:ind w:firstLine="720"/>
        <w:jc w:val="both"/>
        <w:rPr>
          <w:bCs/>
          <w:sz w:val="28"/>
        </w:rPr>
      </w:pPr>
      <w:bookmarkStart w:id="111" w:name="sub_122"/>
      <w:r w:rsidRPr="00486C55">
        <w:rPr>
          <w:bCs/>
          <w:sz w:val="28"/>
        </w:rP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требованиям технических регламентов и санитарным правилам.</w:t>
      </w:r>
    </w:p>
    <w:p w:rsidR="009732B3" w:rsidRPr="00486C55" w:rsidRDefault="009732B3" w:rsidP="00CF4437">
      <w:pPr>
        <w:tabs>
          <w:tab w:val="left" w:pos="5580"/>
        </w:tabs>
        <w:ind w:firstLine="720"/>
        <w:jc w:val="both"/>
        <w:rPr>
          <w:bCs/>
          <w:sz w:val="28"/>
        </w:rPr>
      </w:pPr>
      <w:r w:rsidRPr="00486C55">
        <w:rPr>
          <w:bCs/>
          <w:sz w:val="28"/>
        </w:rPr>
        <w:t>14.3.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w:t>
      </w:r>
      <w:r w:rsidRPr="00486C55">
        <w:rPr>
          <w:bCs/>
          <w:sz w:val="28"/>
          <w:vertAlign w:val="superscript"/>
        </w:rPr>
        <w:footnoteReference w:id="2"/>
      </w:r>
    </w:p>
    <w:p w:rsidR="009732B3" w:rsidRPr="00486C55" w:rsidRDefault="009732B3" w:rsidP="00CF4437">
      <w:pPr>
        <w:tabs>
          <w:tab w:val="left" w:pos="5580"/>
        </w:tabs>
        <w:ind w:firstLine="720"/>
        <w:jc w:val="both"/>
        <w:rPr>
          <w:bCs/>
          <w:sz w:val="28"/>
        </w:rPr>
      </w:pPr>
      <w:bookmarkStart w:id="112" w:name="sub_124"/>
      <w:bookmarkEnd w:id="111"/>
      <w:r w:rsidRPr="00486C55">
        <w:rPr>
          <w:bCs/>
          <w:sz w:val="28"/>
        </w:rPr>
        <w:t>14.4. Поточность технологического процесса приготовления блюд должна исключать возможность контакта сырых и готовых к употреблению продуктов,</w:t>
      </w:r>
      <w:r w:rsidRPr="00486C55">
        <w:rPr>
          <w:bCs/>
          <w:color w:val="FF0000"/>
          <w:sz w:val="28"/>
        </w:rPr>
        <w:t xml:space="preserve"> </w:t>
      </w:r>
      <w:r w:rsidRPr="00486C55">
        <w:rPr>
          <w:bCs/>
          <w:sz w:val="28"/>
        </w:rPr>
        <w:t>чистой и грязной посуды</w:t>
      </w:r>
      <w:r w:rsidRPr="00486C55">
        <w:rPr>
          <w:bCs/>
          <w:color w:val="FF0000"/>
          <w:sz w:val="28"/>
        </w:rPr>
        <w:t>.</w:t>
      </w:r>
    </w:p>
    <w:p w:rsidR="009732B3" w:rsidRPr="00486C55" w:rsidRDefault="009732B3" w:rsidP="00CF4437">
      <w:pPr>
        <w:tabs>
          <w:tab w:val="left" w:pos="5580"/>
        </w:tabs>
        <w:ind w:firstLine="720"/>
        <w:jc w:val="both"/>
        <w:rPr>
          <w:bCs/>
          <w:sz w:val="28"/>
        </w:rPr>
      </w:pPr>
      <w:bookmarkStart w:id="113" w:name="sub_125"/>
      <w:bookmarkEnd w:id="112"/>
      <w:r w:rsidRPr="00486C55">
        <w:rPr>
          <w:bCs/>
          <w:sz w:val="28"/>
        </w:rPr>
        <w:t xml:space="preserve">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происхождение, качество и безопасность, с указанием даты выработки, сроков и условий годности продукции. Для контроля за качеством поступающей продукции проводится органолептическая оценка и делается запись в журнале бракеража продукции. </w:t>
      </w:r>
    </w:p>
    <w:p w:rsidR="009732B3" w:rsidRPr="00486C55" w:rsidRDefault="009732B3" w:rsidP="00CF4437">
      <w:pPr>
        <w:tabs>
          <w:tab w:val="left" w:pos="5580"/>
        </w:tabs>
        <w:ind w:firstLine="720"/>
        <w:jc w:val="both"/>
        <w:rPr>
          <w:bCs/>
          <w:sz w:val="28"/>
        </w:rPr>
      </w:pPr>
      <w:r w:rsidRPr="00486C55">
        <w:rPr>
          <w:bCs/>
          <w:sz w:val="28"/>
        </w:rP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w:t>
      </w:r>
    </w:p>
    <w:p w:rsidR="009732B3" w:rsidRPr="00486C55" w:rsidRDefault="009732B3" w:rsidP="00CF4437">
      <w:pPr>
        <w:tabs>
          <w:tab w:val="left" w:pos="5580"/>
        </w:tabs>
        <w:ind w:firstLine="720"/>
        <w:jc w:val="both"/>
        <w:rPr>
          <w:bCs/>
          <w:sz w:val="28"/>
        </w:rPr>
      </w:pPr>
      <w:r w:rsidRPr="00486C55">
        <w:rPr>
          <w:bCs/>
          <w:sz w:val="28"/>
        </w:rPr>
        <w:t xml:space="preserve">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 </w:t>
      </w:r>
      <w:bookmarkStart w:id="114" w:name="sub_126"/>
      <w:bookmarkEnd w:id="113"/>
    </w:p>
    <w:p w:rsidR="009732B3" w:rsidRPr="00486C55" w:rsidRDefault="009732B3" w:rsidP="00CF4437">
      <w:pPr>
        <w:tabs>
          <w:tab w:val="left" w:pos="5580"/>
        </w:tabs>
        <w:ind w:firstLine="720"/>
        <w:jc w:val="both"/>
        <w:rPr>
          <w:bCs/>
          <w:sz w:val="28"/>
        </w:rPr>
      </w:pPr>
      <w:r w:rsidRPr="00486C55">
        <w:rPr>
          <w:bCs/>
          <w:sz w:val="28"/>
        </w:rP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9732B3" w:rsidRPr="00486C55" w:rsidRDefault="009732B3" w:rsidP="00CF4437">
      <w:pPr>
        <w:ind w:firstLine="720"/>
        <w:jc w:val="both"/>
        <w:rPr>
          <w:bCs/>
          <w:sz w:val="28"/>
        </w:rPr>
      </w:pPr>
      <w:bookmarkStart w:id="115" w:name="sub_1261"/>
      <w:bookmarkEnd w:id="114"/>
      <w:r w:rsidRPr="00486C55">
        <w:rPr>
          <w:bCs/>
          <w:sz w:val="28"/>
        </w:rPr>
        <w:t>а) не допускается принимать:</w:t>
      </w:r>
    </w:p>
    <w:bookmarkEnd w:id="115"/>
    <w:p w:rsidR="009732B3" w:rsidRPr="00486C55" w:rsidRDefault="009732B3" w:rsidP="00CF4437">
      <w:pPr>
        <w:ind w:firstLine="720"/>
        <w:jc w:val="both"/>
        <w:rPr>
          <w:bCs/>
          <w:sz w:val="28"/>
        </w:rPr>
      </w:pPr>
      <w:r w:rsidRPr="00486C55">
        <w:rPr>
          <w:bCs/>
          <w:sz w:val="28"/>
        </w:rPr>
        <w:t xml:space="preserve"> - продовольственное сырье и пищевые продукты без документов, подтверждающих их качество и безопасность;</w:t>
      </w:r>
    </w:p>
    <w:p w:rsidR="009732B3" w:rsidRPr="00486C55" w:rsidRDefault="009732B3" w:rsidP="00CF4437">
      <w:pPr>
        <w:ind w:firstLine="720"/>
        <w:jc w:val="both"/>
        <w:rPr>
          <w:bCs/>
          <w:sz w:val="28"/>
        </w:rPr>
      </w:pPr>
      <w:r w:rsidRPr="00486C55">
        <w:rPr>
          <w:bCs/>
          <w:sz w:val="28"/>
        </w:rPr>
        <w:t xml:space="preserve"> -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9732B3" w:rsidRPr="00486C55" w:rsidRDefault="009732B3" w:rsidP="00CF4437">
      <w:pPr>
        <w:ind w:firstLine="720"/>
        <w:jc w:val="both"/>
        <w:rPr>
          <w:bCs/>
          <w:sz w:val="28"/>
        </w:rPr>
      </w:pPr>
      <w:r w:rsidRPr="00486C55">
        <w:rPr>
          <w:bCs/>
          <w:sz w:val="28"/>
        </w:rPr>
        <w:t xml:space="preserve"> - крупу, муку, сухофрукты, продукты  зараженные амбарными вредителями, а также загрязненными механическими примесями;</w:t>
      </w:r>
    </w:p>
    <w:p w:rsidR="009732B3" w:rsidRPr="00486C55" w:rsidRDefault="009732B3" w:rsidP="00CF4437">
      <w:pPr>
        <w:ind w:firstLine="720"/>
        <w:jc w:val="both"/>
        <w:rPr>
          <w:bCs/>
          <w:sz w:val="28"/>
        </w:rPr>
      </w:pPr>
      <w:r w:rsidRPr="00486C55">
        <w:rPr>
          <w:bCs/>
          <w:sz w:val="28"/>
        </w:rPr>
        <w:t xml:space="preserve"> - овощи, фрукты, ягоды с наличием плесени и признаками гнили;</w:t>
      </w:r>
    </w:p>
    <w:p w:rsidR="009732B3" w:rsidRPr="00486C55" w:rsidRDefault="009732B3" w:rsidP="00CF4437">
      <w:pPr>
        <w:ind w:firstLine="720"/>
        <w:jc w:val="both"/>
        <w:rPr>
          <w:bCs/>
          <w:sz w:val="28"/>
        </w:rPr>
      </w:pPr>
      <w:r w:rsidRPr="00486C55">
        <w:rPr>
          <w:bCs/>
          <w:sz w:val="28"/>
        </w:rPr>
        <w:t xml:space="preserve"> - мясо и субпродукты сельскохозяйственных животных без клейма и ветеринарного свидетельства;</w:t>
      </w:r>
    </w:p>
    <w:p w:rsidR="009732B3" w:rsidRPr="00486C55" w:rsidRDefault="009732B3" w:rsidP="00CF4437">
      <w:pPr>
        <w:ind w:firstLine="720"/>
        <w:jc w:val="both"/>
        <w:rPr>
          <w:bCs/>
          <w:sz w:val="28"/>
        </w:rPr>
      </w:pPr>
      <w:r w:rsidRPr="00486C55">
        <w:rPr>
          <w:bCs/>
          <w:sz w:val="28"/>
        </w:rPr>
        <w:t xml:space="preserve"> - мясо и яйца водоплавающей птицы (утки, гуси);</w:t>
      </w:r>
    </w:p>
    <w:p w:rsidR="009732B3" w:rsidRPr="00486C55" w:rsidRDefault="009732B3" w:rsidP="00CF4437">
      <w:pPr>
        <w:ind w:firstLine="720"/>
        <w:jc w:val="both"/>
        <w:rPr>
          <w:bCs/>
          <w:sz w:val="28"/>
        </w:rPr>
      </w:pPr>
      <w:r w:rsidRPr="00486C55">
        <w:rPr>
          <w:bCs/>
          <w:sz w:val="28"/>
        </w:rPr>
        <w:t xml:space="preserve"> - непотрошеную птицу;</w:t>
      </w:r>
    </w:p>
    <w:p w:rsidR="009732B3" w:rsidRPr="00486C55" w:rsidRDefault="009732B3" w:rsidP="00CF4437">
      <w:pPr>
        <w:ind w:firstLine="720"/>
        <w:jc w:val="both"/>
        <w:rPr>
          <w:bCs/>
          <w:sz w:val="28"/>
        </w:rPr>
      </w:pPr>
      <w:r w:rsidRPr="00486C55">
        <w:rPr>
          <w:bCs/>
          <w:sz w:val="28"/>
        </w:rPr>
        <w:t xml:space="preserve"> - кровяные и ливерные колбасы;</w:t>
      </w:r>
    </w:p>
    <w:p w:rsidR="009732B3" w:rsidRPr="00486C55" w:rsidRDefault="009732B3" w:rsidP="00CF4437">
      <w:pPr>
        <w:ind w:firstLine="720"/>
        <w:jc w:val="both"/>
        <w:rPr>
          <w:bCs/>
          <w:sz w:val="28"/>
        </w:rPr>
      </w:pPr>
      <w:r w:rsidRPr="00486C55">
        <w:rPr>
          <w:bCs/>
          <w:sz w:val="28"/>
        </w:rPr>
        <w:t xml:space="preserve"> - яйца с загрязненной скорлупой, с насечкой "тек", "бой", а также яйца из хозяйств, неблагополучных по сальмонеллезам;</w:t>
      </w:r>
    </w:p>
    <w:p w:rsidR="009732B3" w:rsidRPr="00486C55" w:rsidRDefault="009732B3" w:rsidP="00CF4437">
      <w:pPr>
        <w:ind w:firstLine="720"/>
        <w:jc w:val="both"/>
        <w:rPr>
          <w:bCs/>
          <w:sz w:val="28"/>
        </w:rPr>
      </w:pPr>
      <w:r w:rsidRPr="00486C55">
        <w:rPr>
          <w:bCs/>
          <w:sz w:val="28"/>
        </w:rPr>
        <w:t xml:space="preserve"> - консервы с нарушением герметичности банок, бомбажные консервы, "хлопуши", банки с ржавчиной, деформированные, без этикеток;</w:t>
      </w:r>
    </w:p>
    <w:p w:rsidR="009732B3" w:rsidRPr="00486C55" w:rsidRDefault="009732B3" w:rsidP="00CF4437">
      <w:pPr>
        <w:ind w:firstLine="720"/>
        <w:jc w:val="both"/>
        <w:rPr>
          <w:bCs/>
          <w:sz w:val="28"/>
        </w:rPr>
      </w:pPr>
      <w:bookmarkStart w:id="116" w:name="sub_1262"/>
      <w:r w:rsidRPr="00486C55">
        <w:rPr>
          <w:bCs/>
          <w:sz w:val="28"/>
        </w:rPr>
        <w:t xml:space="preserve"> б) не используются:</w:t>
      </w:r>
    </w:p>
    <w:bookmarkEnd w:id="116"/>
    <w:p w:rsidR="009732B3" w:rsidRPr="00486C55" w:rsidRDefault="009732B3" w:rsidP="00CF4437">
      <w:pPr>
        <w:ind w:firstLine="720"/>
        <w:jc w:val="both"/>
        <w:rPr>
          <w:bCs/>
          <w:sz w:val="28"/>
        </w:rPr>
      </w:pPr>
      <w:r w:rsidRPr="00486C55">
        <w:rPr>
          <w:bCs/>
          <w:sz w:val="28"/>
        </w:rPr>
        <w:t xml:space="preserve"> - фляжное, бочковое, непастеризованное молоко, фляжный творог и сметана без тепловой обработки (кипячения); прокисшее молоко "самоквас";</w:t>
      </w:r>
    </w:p>
    <w:p w:rsidR="009732B3" w:rsidRPr="00486C55" w:rsidRDefault="009732B3" w:rsidP="00CF4437">
      <w:pPr>
        <w:ind w:firstLine="720"/>
        <w:jc w:val="both"/>
        <w:rPr>
          <w:bCs/>
          <w:sz w:val="28"/>
        </w:rPr>
      </w:pPr>
      <w:r w:rsidRPr="00486C55">
        <w:rPr>
          <w:bCs/>
          <w:sz w:val="28"/>
        </w:rPr>
        <w:t xml:space="preserve"> - консервированные продукты домашнего приготовления;</w:t>
      </w:r>
    </w:p>
    <w:p w:rsidR="009732B3" w:rsidRPr="00486C55" w:rsidRDefault="009732B3" w:rsidP="00CF4437">
      <w:pPr>
        <w:ind w:firstLine="720"/>
        <w:jc w:val="both"/>
        <w:rPr>
          <w:bCs/>
          <w:sz w:val="28"/>
        </w:rPr>
      </w:pPr>
      <w:bookmarkStart w:id="117" w:name="sub_1263"/>
      <w:r w:rsidRPr="00486C55">
        <w:rPr>
          <w:bCs/>
          <w:sz w:val="28"/>
        </w:rPr>
        <w:t xml:space="preserve"> в) не изготавливаются на пищеблоке МО:</w:t>
      </w:r>
    </w:p>
    <w:bookmarkEnd w:id="117"/>
    <w:p w:rsidR="009732B3" w:rsidRPr="00486C55" w:rsidRDefault="009732B3" w:rsidP="00CF4437">
      <w:pPr>
        <w:ind w:firstLine="720"/>
        <w:jc w:val="both"/>
        <w:rPr>
          <w:bCs/>
          <w:sz w:val="28"/>
        </w:rPr>
      </w:pPr>
      <w:r w:rsidRPr="00486C55">
        <w:rPr>
          <w:bCs/>
          <w:sz w:val="28"/>
        </w:rPr>
        <w:t xml:space="preserve"> - сырковая масса, творог;</w:t>
      </w:r>
    </w:p>
    <w:p w:rsidR="009732B3" w:rsidRPr="00486C55" w:rsidRDefault="009732B3" w:rsidP="00CF4437">
      <w:pPr>
        <w:ind w:firstLine="720"/>
        <w:jc w:val="both"/>
        <w:rPr>
          <w:bCs/>
          <w:sz w:val="28"/>
        </w:rPr>
      </w:pPr>
      <w:r w:rsidRPr="00486C55">
        <w:rPr>
          <w:bCs/>
          <w:sz w:val="28"/>
        </w:rPr>
        <w:t xml:space="preserve"> - макароны с мясным фаршем ("по-флотски"), блинчики с мясом, студни, зельцы, окрошка, заливные блюда (мясные и рыбные);</w:t>
      </w:r>
    </w:p>
    <w:p w:rsidR="009732B3" w:rsidRPr="00486C55" w:rsidRDefault="009732B3" w:rsidP="00CF4437">
      <w:pPr>
        <w:ind w:firstLine="720"/>
        <w:jc w:val="both"/>
        <w:rPr>
          <w:bCs/>
          <w:sz w:val="28"/>
        </w:rPr>
      </w:pPr>
      <w:r w:rsidRPr="00486C55">
        <w:rPr>
          <w:bCs/>
          <w:sz w:val="28"/>
        </w:rPr>
        <w:t xml:space="preserve"> - яичница-глазунья;</w:t>
      </w:r>
    </w:p>
    <w:p w:rsidR="009732B3" w:rsidRPr="00486C55" w:rsidRDefault="009732B3" w:rsidP="00CF4437">
      <w:pPr>
        <w:ind w:firstLine="720"/>
        <w:jc w:val="both"/>
        <w:rPr>
          <w:bCs/>
          <w:sz w:val="28"/>
        </w:rPr>
      </w:pPr>
      <w:r w:rsidRPr="00486C55">
        <w:rPr>
          <w:bCs/>
          <w:sz w:val="28"/>
        </w:rPr>
        <w:t xml:space="preserve"> - кремы, кондитерские изделия с кремом;</w:t>
      </w:r>
    </w:p>
    <w:p w:rsidR="009732B3" w:rsidRPr="00486C55" w:rsidRDefault="009732B3" w:rsidP="00CF4437">
      <w:pPr>
        <w:ind w:firstLine="720"/>
        <w:jc w:val="both"/>
        <w:rPr>
          <w:bCs/>
          <w:sz w:val="28"/>
        </w:rPr>
      </w:pPr>
      <w:r w:rsidRPr="00486C55">
        <w:rPr>
          <w:bCs/>
          <w:sz w:val="28"/>
        </w:rPr>
        <w:t xml:space="preserve"> - изделия во фритюре, паштеты.</w:t>
      </w:r>
    </w:p>
    <w:p w:rsidR="009732B3" w:rsidRPr="00486C55" w:rsidRDefault="009732B3" w:rsidP="00CF4437">
      <w:pPr>
        <w:ind w:firstLine="720"/>
        <w:jc w:val="both"/>
        <w:rPr>
          <w:bCs/>
          <w:sz w:val="28"/>
        </w:rPr>
      </w:pPr>
      <w:bookmarkStart w:id="118" w:name="sub_127"/>
      <w:r w:rsidRPr="00486C55">
        <w:rPr>
          <w:bCs/>
          <w:sz w:val="28"/>
        </w:rPr>
        <w:t>14.9. При составлении меню-раскладок должны учитываться основные принципы лечебного питания и нормы питания на одного больного.</w:t>
      </w:r>
    </w:p>
    <w:bookmarkEnd w:id="118"/>
    <w:p w:rsidR="009732B3" w:rsidRPr="00486C55" w:rsidRDefault="009732B3" w:rsidP="00CF4437">
      <w:pPr>
        <w:ind w:firstLine="720"/>
        <w:jc w:val="both"/>
        <w:rPr>
          <w:bCs/>
          <w:sz w:val="28"/>
        </w:rPr>
      </w:pPr>
      <w:r w:rsidRPr="00486C55">
        <w:rPr>
          <w:bCs/>
          <w:sz w:val="28"/>
        </w:rP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9732B3" w:rsidRPr="00486C55" w:rsidRDefault="009732B3" w:rsidP="00CF4437">
      <w:pPr>
        <w:ind w:firstLine="720"/>
        <w:jc w:val="both"/>
        <w:rPr>
          <w:bCs/>
          <w:sz w:val="28"/>
        </w:rPr>
      </w:pPr>
      <w:r w:rsidRPr="00486C55">
        <w:rPr>
          <w:bCs/>
          <w:sz w:val="28"/>
        </w:rP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9732B3" w:rsidRPr="00486C55" w:rsidRDefault="009732B3" w:rsidP="00CF4437">
      <w:pPr>
        <w:ind w:firstLine="720"/>
        <w:jc w:val="both"/>
        <w:rPr>
          <w:bCs/>
          <w:sz w:val="28"/>
        </w:rPr>
      </w:pPr>
      <w:bookmarkStart w:id="119" w:name="sub_128"/>
      <w:r w:rsidRPr="00486C55">
        <w:rPr>
          <w:bCs/>
          <w:sz w:val="28"/>
        </w:rP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питания. Хранение необработанных яиц в кассетах, коробках в производственных цехах не допускается.</w:t>
      </w:r>
    </w:p>
    <w:p w:rsidR="009732B3" w:rsidRPr="00486C55" w:rsidRDefault="009732B3" w:rsidP="00CF4437">
      <w:pPr>
        <w:ind w:firstLine="720"/>
        <w:jc w:val="both"/>
        <w:rPr>
          <w:bCs/>
          <w:sz w:val="28"/>
        </w:rPr>
      </w:pPr>
      <w:bookmarkStart w:id="120" w:name="sub_129"/>
      <w:bookmarkEnd w:id="119"/>
      <w:r w:rsidRPr="00486C55">
        <w:rPr>
          <w:bCs/>
          <w:sz w:val="28"/>
        </w:rPr>
        <w:t>14.11. Промывка гарниров, приготовленных из макаронных изделий и риса, не допускается.</w:t>
      </w:r>
    </w:p>
    <w:p w:rsidR="009732B3" w:rsidRPr="00486C55" w:rsidRDefault="009732B3" w:rsidP="00CF4437">
      <w:pPr>
        <w:ind w:firstLine="720"/>
        <w:jc w:val="both"/>
        <w:rPr>
          <w:bCs/>
          <w:sz w:val="28"/>
        </w:rPr>
      </w:pPr>
      <w:bookmarkStart w:id="121" w:name="sub_1210"/>
      <w:bookmarkEnd w:id="120"/>
      <w:r w:rsidRPr="00486C55">
        <w:rPr>
          <w:bCs/>
          <w:sz w:val="28"/>
        </w:rP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9732B3" w:rsidRPr="00486C55" w:rsidRDefault="009732B3" w:rsidP="00CF4437">
      <w:pPr>
        <w:ind w:firstLine="720"/>
        <w:jc w:val="both"/>
        <w:rPr>
          <w:bCs/>
          <w:sz w:val="28"/>
        </w:rPr>
      </w:pPr>
      <w:bookmarkStart w:id="122" w:name="sub_1211"/>
      <w:bookmarkEnd w:id="121"/>
      <w:r w:rsidRPr="00486C55">
        <w:rPr>
          <w:bCs/>
          <w:sz w:val="28"/>
        </w:rP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МО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bookmarkEnd w:id="122"/>
    <w:p w:rsidR="009732B3" w:rsidRPr="00486C55" w:rsidRDefault="009732B3" w:rsidP="00CF4437">
      <w:pPr>
        <w:ind w:firstLine="720"/>
        <w:jc w:val="both"/>
        <w:rPr>
          <w:bCs/>
          <w:sz w:val="28"/>
        </w:rPr>
      </w:pPr>
      <w:r w:rsidRPr="00486C55">
        <w:rPr>
          <w:bCs/>
          <w:sz w:val="28"/>
        </w:rPr>
        <w:t>Для членов бракеражной комиссии выделяются отдельные халаты.</w:t>
      </w:r>
    </w:p>
    <w:p w:rsidR="009732B3" w:rsidRPr="00486C55" w:rsidRDefault="009732B3" w:rsidP="00CF4437">
      <w:pPr>
        <w:ind w:firstLine="720"/>
        <w:jc w:val="both"/>
        <w:rPr>
          <w:bCs/>
          <w:sz w:val="28"/>
        </w:rPr>
      </w:pPr>
      <w:bookmarkStart w:id="123" w:name="sub_1212"/>
      <w:r w:rsidRPr="00486C55">
        <w:rPr>
          <w:bCs/>
          <w:sz w:val="28"/>
        </w:rPr>
        <w:t>14.14.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w:t>
      </w:r>
    </w:p>
    <w:bookmarkEnd w:id="123"/>
    <w:p w:rsidR="009732B3" w:rsidRPr="00486C55" w:rsidRDefault="009732B3" w:rsidP="00CF4437">
      <w:pPr>
        <w:ind w:firstLine="720"/>
        <w:jc w:val="both"/>
        <w:rPr>
          <w:bCs/>
          <w:sz w:val="28"/>
        </w:rPr>
      </w:pPr>
      <w:r w:rsidRPr="00486C55">
        <w:rPr>
          <w:bCs/>
          <w:sz w:val="28"/>
        </w:rPr>
        <w:t>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rsidR="009732B3" w:rsidRPr="00486C55" w:rsidRDefault="009732B3" w:rsidP="00CF4437">
      <w:pPr>
        <w:ind w:firstLine="720"/>
        <w:jc w:val="both"/>
        <w:rPr>
          <w:bCs/>
          <w:sz w:val="28"/>
        </w:rPr>
      </w:pPr>
      <w:r w:rsidRPr="00486C55">
        <w:rPr>
          <w:bCs/>
          <w:sz w:val="28"/>
        </w:rP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+6°С.</w:t>
      </w:r>
    </w:p>
    <w:p w:rsidR="009732B3" w:rsidRPr="00486C55" w:rsidRDefault="009732B3" w:rsidP="00CF4437">
      <w:pPr>
        <w:ind w:firstLine="720"/>
        <w:jc w:val="both"/>
        <w:rPr>
          <w:bCs/>
          <w:sz w:val="28"/>
        </w:rPr>
      </w:pPr>
      <w:r w:rsidRPr="00486C55">
        <w:rPr>
          <w:bCs/>
          <w:sz w:val="28"/>
        </w:rPr>
        <w:t>Посуда для хранения суточной пробы (емкости и крышки) обрабатывается кипячением в течение 5 минут.</w:t>
      </w:r>
    </w:p>
    <w:p w:rsidR="009732B3" w:rsidRPr="00486C55" w:rsidRDefault="009732B3" w:rsidP="00CF4437">
      <w:pPr>
        <w:ind w:firstLine="720"/>
        <w:jc w:val="both"/>
        <w:rPr>
          <w:bCs/>
          <w:sz w:val="28"/>
        </w:rPr>
      </w:pPr>
      <w:r w:rsidRPr="00486C55">
        <w:rPr>
          <w:bCs/>
          <w:sz w:val="28"/>
        </w:rPr>
        <w:t>14.15. В случае использования привозного питания (услуги кейтеринга), в МО выделяется помещение для приема продукции и снятия пробы; суточная проба отбирается производителем готовых блюд в свою посуду, опечатывается и доставляется вместе с готовыми блюдами для хранения в МО в условиях указанных выше.</w:t>
      </w:r>
    </w:p>
    <w:p w:rsidR="009732B3" w:rsidRPr="00486C55" w:rsidRDefault="009732B3" w:rsidP="00CF4437">
      <w:pPr>
        <w:ind w:firstLine="720"/>
        <w:jc w:val="both"/>
        <w:rPr>
          <w:bCs/>
          <w:sz w:val="28"/>
        </w:rPr>
      </w:pPr>
      <w:bookmarkStart w:id="124" w:name="sub_1213"/>
      <w:r w:rsidRPr="00486C55">
        <w:rPr>
          <w:bCs/>
          <w:sz w:val="28"/>
        </w:rPr>
        <w:t>14.16. Для транспортирования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9732B3" w:rsidRPr="00133E07" w:rsidRDefault="009732B3" w:rsidP="00CF4437">
      <w:pPr>
        <w:ind w:firstLine="720"/>
        <w:jc w:val="both"/>
        <w:rPr>
          <w:bCs/>
          <w:color w:val="FF0000"/>
          <w:sz w:val="28"/>
        </w:rPr>
      </w:pPr>
      <w:bookmarkStart w:id="125" w:name="sub_1214"/>
      <w:bookmarkEnd w:id="124"/>
      <w:r w:rsidRPr="00133E07">
        <w:rPr>
          <w:bCs/>
          <w:sz w:val="28"/>
        </w:rPr>
        <w:t>14.17. 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bookmarkEnd w:id="125"/>
      <w:r w:rsidRPr="00133E07">
        <w:rPr>
          <w:bCs/>
          <w:sz w:val="28"/>
        </w:rPr>
        <w:t xml:space="preserve"> Срок раздачи готовых блюд не должен превышать 2 часов от момента приготовления.</w:t>
      </w:r>
      <w:r w:rsidRPr="00133E07">
        <w:rPr>
          <w:bCs/>
          <w:color w:val="FF0000"/>
          <w:sz w:val="28"/>
        </w:rPr>
        <w:t xml:space="preserve"> </w:t>
      </w:r>
    </w:p>
    <w:p w:rsidR="009732B3" w:rsidRPr="00133E07" w:rsidRDefault="009732B3" w:rsidP="00CF4437">
      <w:pPr>
        <w:ind w:firstLine="720"/>
        <w:jc w:val="both"/>
        <w:rPr>
          <w:bCs/>
          <w:color w:val="FF0000"/>
          <w:sz w:val="28"/>
        </w:rPr>
      </w:pPr>
      <w:bookmarkStart w:id="126" w:name="sub_1215"/>
      <w:r w:rsidRPr="00133E07">
        <w:rPr>
          <w:bCs/>
          <w:sz w:val="28"/>
        </w:rPr>
        <w:t>14.18. При выдаче  блюд в буфетных отделениях температура готовой пищи должна быть: первых - не ниже 75°С, вторых - не ниже 65°С, холодные блюда и напитки - от 7 до 14°С. Срок раздачи готовых блюд не должен превышать 2 часов от момента приготовления.</w:t>
      </w:r>
      <w:r w:rsidRPr="00133E07">
        <w:rPr>
          <w:bCs/>
          <w:color w:val="FF0000"/>
          <w:sz w:val="28"/>
        </w:rPr>
        <w:t xml:space="preserve"> </w:t>
      </w:r>
    </w:p>
    <w:p w:rsidR="009732B3" w:rsidRDefault="009732B3" w:rsidP="00CF4437">
      <w:pPr>
        <w:ind w:firstLine="720"/>
        <w:jc w:val="both"/>
        <w:rPr>
          <w:bCs/>
          <w:sz w:val="28"/>
        </w:rPr>
      </w:pPr>
      <w:r w:rsidRPr="00133E07">
        <w:rPr>
          <w:bCs/>
          <w:sz w:val="28"/>
        </w:rPr>
        <w:t xml:space="preserve">14.19. В пищеблоке должно быть выделено помещение для мытья и хранения посуды для транспортировки пищи и тележек из отделений. </w:t>
      </w:r>
      <w:bookmarkEnd w:id="126"/>
      <w:r w:rsidRPr="00133E07">
        <w:rPr>
          <w:bCs/>
          <w:sz w:val="28"/>
        </w:rPr>
        <w:t>При отсутствии данного помещения допускается мытье и хранение  посуды для транспортировки в моечных буфетных отделений.</w:t>
      </w:r>
      <w:r>
        <w:rPr>
          <w:bCs/>
          <w:sz w:val="28"/>
        </w:rPr>
        <w:t xml:space="preserve"> Для этого необходимо предусмотреть дополнительную установку ванны необходимых размеров и выделено место для хранения кухонной посуды.</w:t>
      </w:r>
    </w:p>
    <w:p w:rsidR="009732B3" w:rsidRPr="00EC095E" w:rsidRDefault="009732B3" w:rsidP="00CF4437">
      <w:pPr>
        <w:ind w:firstLine="720"/>
        <w:jc w:val="both"/>
        <w:rPr>
          <w:bCs/>
          <w:color w:val="FF0000"/>
          <w:sz w:val="28"/>
        </w:rPr>
      </w:pPr>
      <w:bookmarkStart w:id="127" w:name="sub_1216"/>
      <w:r>
        <w:rPr>
          <w:bCs/>
          <w:sz w:val="28"/>
        </w:rPr>
        <w:t>14.20. Для транспортировки пищевых продуктов с баз, магазинов, а также при доставке готовых блюд в отделения должен использоваться специализированный оборудованный автотранспорт.</w:t>
      </w:r>
    </w:p>
    <w:p w:rsidR="009732B3" w:rsidRDefault="009732B3" w:rsidP="00CF4437">
      <w:pPr>
        <w:ind w:firstLine="720"/>
        <w:jc w:val="both"/>
        <w:rPr>
          <w:bCs/>
          <w:sz w:val="28"/>
        </w:rPr>
      </w:pPr>
      <w:bookmarkStart w:id="128" w:name="sub_1217"/>
      <w:bookmarkEnd w:id="127"/>
      <w:r>
        <w:rPr>
          <w:bCs/>
          <w:sz w:val="28"/>
        </w:rPr>
        <w:t>14.21. При отсутствии в МО централизованного резервного ввода горячего водоснабжения,</w:t>
      </w:r>
      <w:r w:rsidRPr="004020FD">
        <w:rPr>
          <w:bCs/>
          <w:sz w:val="28"/>
        </w:rPr>
        <w:t xml:space="preserve"> </w:t>
      </w:r>
      <w:r>
        <w:rPr>
          <w:bCs/>
          <w:sz w:val="28"/>
        </w:rPr>
        <w:t>в моечных помещениях (в том числе в буфетных отделений) должны быть предусмотрены резервные электроводонагревательные установки с подводкой воды к моечным ваннам.</w:t>
      </w:r>
    </w:p>
    <w:p w:rsidR="009732B3" w:rsidRDefault="009732B3" w:rsidP="00CF4437">
      <w:pPr>
        <w:ind w:firstLine="720"/>
        <w:jc w:val="both"/>
        <w:rPr>
          <w:bCs/>
          <w:sz w:val="28"/>
        </w:rPr>
      </w:pPr>
      <w:bookmarkStart w:id="129" w:name="sub_1218"/>
      <w:bookmarkEnd w:id="128"/>
      <w:r>
        <w:rPr>
          <w:bCs/>
          <w:sz w:val="28"/>
        </w:rPr>
        <w:t>14.22.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9732B3" w:rsidRDefault="009732B3" w:rsidP="00CF4437">
      <w:pPr>
        <w:ind w:firstLine="720"/>
        <w:jc w:val="both"/>
        <w:rPr>
          <w:bCs/>
          <w:sz w:val="28"/>
        </w:rPr>
      </w:pPr>
      <w:bookmarkStart w:id="130" w:name="sub_1219"/>
      <w:bookmarkEnd w:id="129"/>
      <w:r>
        <w:rPr>
          <w:bCs/>
          <w:sz w:val="28"/>
        </w:rPr>
        <w:t>14.23. В буфетных отделений должно быть предусмотрено два помещения: для раздачи пищи (не менее 9 м</w:t>
      </w:r>
      <w:r>
        <w:rPr>
          <w:sz w:val="28"/>
          <w:szCs w:val="28"/>
          <w:vertAlign w:val="superscript"/>
        </w:rPr>
        <w:t>2</w:t>
      </w:r>
      <w:r>
        <w:rPr>
          <w:bCs/>
          <w:sz w:val="28"/>
        </w:rPr>
        <w:t>) и для мытья посуды (не менее 6 м</w:t>
      </w:r>
      <w:r>
        <w:rPr>
          <w:sz w:val="28"/>
          <w:szCs w:val="28"/>
          <w:vertAlign w:val="superscript"/>
        </w:rPr>
        <w:t>2</w:t>
      </w:r>
      <w:r>
        <w:rPr>
          <w:bCs/>
          <w:sz w:val="28"/>
        </w:rPr>
        <w:t xml:space="preserve">). В помещении буфетной предусматривается раковина для мытья рук. </w:t>
      </w:r>
    </w:p>
    <w:p w:rsidR="009732B3" w:rsidRDefault="009732B3" w:rsidP="00CF4437">
      <w:pPr>
        <w:ind w:firstLine="720"/>
        <w:jc w:val="both"/>
        <w:rPr>
          <w:bCs/>
          <w:sz w:val="28"/>
        </w:rPr>
      </w:pPr>
      <w:r>
        <w:rPr>
          <w:bCs/>
          <w:sz w:val="28"/>
        </w:rPr>
        <w:t>14.24. Обработка посуды может проводиться механизированным или ручным способом. Для ручной обработки посуды предусматривается не менее 2 моечных ванн (секций) с подводкой к ним холодной и горячей моды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p>
    <w:p w:rsidR="009732B3" w:rsidRDefault="009732B3" w:rsidP="00CF4437">
      <w:pPr>
        <w:ind w:firstLine="720"/>
        <w:jc w:val="both"/>
        <w:rPr>
          <w:bCs/>
          <w:sz w:val="28"/>
        </w:rPr>
      </w:pPr>
      <w:r>
        <w:rPr>
          <w:bCs/>
          <w:sz w:val="28"/>
        </w:rPr>
        <w:t>При механизированной  мойке используется моечная машина в соответствии с инструкцией по эксплуатации.</w:t>
      </w:r>
    </w:p>
    <w:p w:rsidR="009732B3" w:rsidRPr="00172226" w:rsidRDefault="009732B3" w:rsidP="00CF4437">
      <w:pPr>
        <w:ind w:firstLine="720"/>
        <w:jc w:val="both"/>
        <w:rPr>
          <w:bCs/>
          <w:sz w:val="28"/>
        </w:rPr>
      </w:pPr>
      <w:r>
        <w:rPr>
          <w:bCs/>
          <w:sz w:val="28"/>
        </w:rPr>
        <w:t>14.25.</w:t>
      </w:r>
      <w:r w:rsidRPr="00172226">
        <w:rPr>
          <w:bCs/>
          <w:sz w:val="28"/>
        </w:rPr>
        <w:t xml:space="preserve"> Обработка посуды и столовых приборов проводится в следующей последовательности:</w:t>
      </w:r>
    </w:p>
    <w:p w:rsidR="009732B3" w:rsidRPr="00172226" w:rsidRDefault="009732B3" w:rsidP="00CF4437">
      <w:pPr>
        <w:ind w:firstLine="720"/>
        <w:jc w:val="both"/>
        <w:rPr>
          <w:bCs/>
          <w:sz w:val="28"/>
        </w:rPr>
      </w:pPr>
      <w:r w:rsidRPr="00172226">
        <w:rPr>
          <w:bCs/>
          <w:sz w:val="28"/>
        </w:rPr>
        <w:t>- посуду освобождают от остатков пищи и моют  в первой мойке (секции) с обезжиривающими или моющими средствами при температуре воды не ниже 40</w:t>
      </w:r>
      <w:r w:rsidRPr="00172226">
        <w:rPr>
          <w:bCs/>
          <w:sz w:val="28"/>
          <w:vertAlign w:val="superscript"/>
        </w:rPr>
        <w:t>о</w:t>
      </w:r>
      <w:r w:rsidRPr="00172226">
        <w:rPr>
          <w:bCs/>
          <w:sz w:val="28"/>
        </w:rPr>
        <w:t xml:space="preserve">С; </w:t>
      </w:r>
    </w:p>
    <w:p w:rsidR="009732B3" w:rsidRPr="00172226" w:rsidRDefault="009732B3" w:rsidP="00CF4437">
      <w:pPr>
        <w:ind w:firstLine="720"/>
        <w:jc w:val="both"/>
        <w:rPr>
          <w:bCs/>
          <w:sz w:val="28"/>
        </w:rPr>
      </w:pPr>
      <w:r w:rsidRPr="00172226">
        <w:rPr>
          <w:bCs/>
          <w:sz w:val="28"/>
        </w:rPr>
        <w:t>- ополаскивают горячей водой во второй мойке при температуре воды не ниже 65</w:t>
      </w:r>
      <w:r w:rsidRPr="00172226">
        <w:rPr>
          <w:bCs/>
          <w:sz w:val="28"/>
          <w:vertAlign w:val="superscript"/>
        </w:rPr>
        <w:t>о</w:t>
      </w:r>
      <w:r w:rsidRPr="00172226">
        <w:rPr>
          <w:bCs/>
          <w:sz w:val="28"/>
        </w:rPr>
        <w:t>С и  просушивают  на специальных полках или решетках.</w:t>
      </w:r>
    </w:p>
    <w:p w:rsidR="009732B3" w:rsidRPr="00172226" w:rsidRDefault="009732B3" w:rsidP="00CF4437">
      <w:pPr>
        <w:ind w:firstLine="720"/>
        <w:jc w:val="both"/>
        <w:rPr>
          <w:bCs/>
          <w:sz w:val="28"/>
        </w:rPr>
      </w:pPr>
      <w:r w:rsidRPr="00172226">
        <w:rPr>
          <w:bCs/>
          <w:sz w:val="28"/>
        </w:rPr>
        <w:t>В конце рабочего дня проводится обработка всей столовой посуды и приборов дезинфицирующими средствами в соответствии с инструкциями по их применению.</w:t>
      </w:r>
    </w:p>
    <w:p w:rsidR="009732B3" w:rsidRPr="00172226" w:rsidRDefault="009732B3" w:rsidP="00CF4437">
      <w:pPr>
        <w:ind w:firstLine="720"/>
        <w:jc w:val="both"/>
        <w:rPr>
          <w:bCs/>
          <w:sz w:val="28"/>
        </w:rPr>
      </w:pPr>
      <w:r w:rsidRPr="00172226">
        <w:rPr>
          <w:bCs/>
          <w:sz w:val="28"/>
        </w:rPr>
        <w:t>Чистую столовую посуду хранят в закрытых шкафах или на решетках.</w:t>
      </w:r>
    </w:p>
    <w:p w:rsidR="009732B3" w:rsidRDefault="009732B3" w:rsidP="00CF4437">
      <w:pPr>
        <w:ind w:firstLine="720"/>
        <w:jc w:val="both"/>
        <w:rPr>
          <w:bCs/>
          <w:sz w:val="28"/>
        </w:rPr>
      </w:pPr>
      <w:r>
        <w:rPr>
          <w:bCs/>
          <w:sz w:val="28"/>
        </w:rPr>
        <w:t xml:space="preserve">14.26. Дезинфекция (обеззараживание) посуды проводится в инфекционных больницах (отделениях), и по эпидемиологическим показаниям </w:t>
      </w:r>
      <w:r w:rsidRPr="00FF144E">
        <w:rPr>
          <w:bCs/>
          <w:sz w:val="28"/>
        </w:rPr>
        <w:t>в других стационарах (отделениях) химическим (растворы дезинфицирующих с</w:t>
      </w:r>
      <w:r>
        <w:rPr>
          <w:bCs/>
          <w:sz w:val="28"/>
        </w:rPr>
        <w:t>редств, в том числе в моечной машине) или термическим способами (кипячение, обработка в суховоздушном стерилизаторе и др.), а также обеззараживание остатков пищи от больного по режимам для соответствующих инфекций.</w:t>
      </w:r>
    </w:p>
    <w:p w:rsidR="009732B3" w:rsidRDefault="009732B3" w:rsidP="00CF4437">
      <w:pPr>
        <w:ind w:firstLine="720"/>
        <w:jc w:val="both"/>
        <w:rPr>
          <w:bCs/>
          <w:sz w:val="28"/>
        </w:rPr>
      </w:pPr>
      <w:bookmarkStart w:id="131" w:name="sub_12198"/>
      <w:r>
        <w:rPr>
          <w:bCs/>
          <w:sz w:val="28"/>
        </w:rPr>
        <w:t>14.27. Щетки для мытья посуды и ветошь для протирки столов после окончания работы промывают  с обезжиривающими (моющими) средствами</w:t>
      </w:r>
      <w:r w:rsidRPr="008E0885">
        <w:rPr>
          <w:bCs/>
          <w:sz w:val="28"/>
        </w:rPr>
        <w:t xml:space="preserve"> </w:t>
      </w:r>
      <w:r w:rsidRPr="00172226">
        <w:rPr>
          <w:bCs/>
          <w:sz w:val="28"/>
        </w:rPr>
        <w:t>в горячей воде при температуре не ниже 45</w:t>
      </w:r>
      <w:r w:rsidRPr="00172226">
        <w:rPr>
          <w:bCs/>
          <w:sz w:val="28"/>
          <w:vertAlign w:val="superscript"/>
        </w:rPr>
        <w:t xml:space="preserve"> о</w:t>
      </w:r>
      <w:r w:rsidRPr="00172226">
        <w:rPr>
          <w:bCs/>
          <w:sz w:val="28"/>
        </w:rPr>
        <w:t>С</w:t>
      </w:r>
      <w:r>
        <w:rPr>
          <w:bCs/>
          <w:sz w:val="28"/>
        </w:rPr>
        <w:t>, дезинфицируют (после химической дезинфекции промывают проточной водой), просушивают и хранят в специально выделенном месте.</w:t>
      </w:r>
    </w:p>
    <w:bookmarkEnd w:id="131"/>
    <w:p w:rsidR="009732B3" w:rsidRPr="00172226" w:rsidRDefault="009732B3" w:rsidP="00CF4437">
      <w:pPr>
        <w:ind w:firstLine="720"/>
        <w:jc w:val="both"/>
        <w:rPr>
          <w:bCs/>
          <w:sz w:val="28"/>
        </w:rPr>
      </w:pPr>
      <w:r w:rsidRPr="00172226">
        <w:rPr>
          <w:bCs/>
          <w:sz w:val="28"/>
        </w:rPr>
        <w:t>Не допускается использование губок из поролона или подобных пористых материалов.</w:t>
      </w:r>
    </w:p>
    <w:p w:rsidR="009732B3" w:rsidRDefault="009732B3" w:rsidP="00CF4437">
      <w:pPr>
        <w:ind w:firstLine="720"/>
        <w:jc w:val="both"/>
        <w:rPr>
          <w:bCs/>
          <w:sz w:val="28"/>
        </w:rPr>
      </w:pPr>
      <w:r>
        <w:rPr>
          <w:bCs/>
          <w:sz w:val="28"/>
        </w:rPr>
        <w:t xml:space="preserve">14.28. После каждой раздачи пищи производят влажную уборку помещений буфетных. Уборочный материал промывается, обеззараживается, просушивается. </w:t>
      </w:r>
    </w:p>
    <w:p w:rsidR="009732B3" w:rsidRDefault="009732B3" w:rsidP="00CF4437">
      <w:pPr>
        <w:ind w:firstLine="720"/>
        <w:jc w:val="both"/>
        <w:rPr>
          <w:bCs/>
          <w:sz w:val="28"/>
        </w:rPr>
      </w:pPr>
      <w:bookmarkStart w:id="132" w:name="sub_12191"/>
      <w:bookmarkEnd w:id="130"/>
      <w:r>
        <w:rPr>
          <w:bCs/>
          <w:sz w:val="28"/>
        </w:rPr>
        <w:t xml:space="preserve">14.29. </w:t>
      </w:r>
      <w:bookmarkStart w:id="133" w:name="sub_12192"/>
      <w:bookmarkEnd w:id="132"/>
      <w:r>
        <w:rPr>
          <w:bCs/>
          <w:sz w:val="28"/>
        </w:rPr>
        <w:t>Не допускается оставлять в буфетных остатки пищи после ее раздачи больным, а также смешивать пищевые остатки со свежими блюдами.</w:t>
      </w:r>
    </w:p>
    <w:p w:rsidR="009732B3" w:rsidRDefault="009732B3" w:rsidP="00CF4437">
      <w:pPr>
        <w:ind w:firstLine="720"/>
        <w:jc w:val="both"/>
        <w:rPr>
          <w:bCs/>
          <w:sz w:val="28"/>
        </w:rPr>
      </w:pPr>
      <w:bookmarkStart w:id="134" w:name="sub_12193"/>
      <w:bookmarkEnd w:id="133"/>
      <w:r>
        <w:rPr>
          <w:bCs/>
          <w:sz w:val="28"/>
        </w:rPr>
        <w:t>14.30.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9732B3" w:rsidRDefault="009732B3" w:rsidP="00CF4437">
      <w:pPr>
        <w:ind w:firstLine="720"/>
        <w:jc w:val="both"/>
        <w:rPr>
          <w:bCs/>
          <w:sz w:val="28"/>
        </w:rPr>
      </w:pPr>
      <w:bookmarkStart w:id="135" w:name="sub_12194"/>
      <w:bookmarkEnd w:id="134"/>
      <w:r>
        <w:rPr>
          <w:bCs/>
          <w:sz w:val="28"/>
        </w:rPr>
        <w:t>14.31.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9732B3" w:rsidRDefault="009732B3" w:rsidP="00CF4437">
      <w:pPr>
        <w:ind w:firstLine="720"/>
        <w:jc w:val="both"/>
        <w:rPr>
          <w:bCs/>
          <w:sz w:val="28"/>
        </w:rPr>
      </w:pPr>
      <w:bookmarkStart w:id="136" w:name="sub_12195"/>
      <w:bookmarkEnd w:id="135"/>
      <w:r>
        <w:rPr>
          <w:bCs/>
          <w:sz w:val="28"/>
        </w:rPr>
        <w:t xml:space="preserve">14.32.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w:t>
      </w:r>
      <w:bookmarkEnd w:id="136"/>
      <w:r>
        <w:rPr>
          <w:bCs/>
          <w:sz w:val="28"/>
        </w:rPr>
        <w:t xml:space="preserve">При обнаружении в холодильниках отделения </w:t>
      </w:r>
      <w:r w:rsidRPr="00FF144E">
        <w:rPr>
          <w:bCs/>
          <w:sz w:val="28"/>
        </w:rPr>
        <w:t>пищевых продуктов</w:t>
      </w:r>
      <w:r>
        <w:rPr>
          <w:bCs/>
          <w:sz w:val="28"/>
        </w:rPr>
        <w:t xml:space="preserve">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информирован при поступлении в отделение.</w:t>
      </w:r>
    </w:p>
    <w:p w:rsidR="009732B3" w:rsidRDefault="009732B3" w:rsidP="00CF4437">
      <w:pPr>
        <w:ind w:firstLine="720"/>
        <w:jc w:val="both"/>
        <w:rPr>
          <w:bCs/>
          <w:sz w:val="28"/>
        </w:rPr>
      </w:pPr>
      <w:r>
        <w:rPr>
          <w:bCs/>
          <w:sz w:val="28"/>
        </w:rPr>
        <w:t>14.33. В строящихся и реконструируемых МО возможна организация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 - тележках. Использованная посуда помещается в отдельные отсеки этих же тележек и доставляется на пищеблок.</w:t>
      </w:r>
    </w:p>
    <w:p w:rsidR="009732B3" w:rsidRDefault="009732B3" w:rsidP="00CF4437">
      <w:pPr>
        <w:ind w:firstLine="720"/>
        <w:jc w:val="both"/>
        <w:rPr>
          <w:bCs/>
          <w:sz w:val="28"/>
        </w:rPr>
      </w:pPr>
      <w:r>
        <w:rPr>
          <w:bCs/>
          <w:sz w:val="28"/>
        </w:rP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9732B3" w:rsidRDefault="009732B3" w:rsidP="00CF4437">
      <w:pPr>
        <w:ind w:firstLine="720"/>
        <w:jc w:val="both"/>
        <w:rPr>
          <w:bCs/>
          <w:sz w:val="28"/>
        </w:rPr>
      </w:pPr>
      <w:r>
        <w:rPr>
          <w:bCs/>
          <w:sz w:val="28"/>
        </w:rPr>
        <w:t>14.34. 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9732B3" w:rsidRDefault="009732B3" w:rsidP="00CF4437">
      <w:pPr>
        <w:ind w:firstLine="720"/>
        <w:jc w:val="both"/>
        <w:rPr>
          <w:bCs/>
          <w:sz w:val="28"/>
        </w:rPr>
      </w:pPr>
      <w:r>
        <w:rPr>
          <w:bCs/>
          <w:sz w:val="28"/>
        </w:rPr>
        <w:t>Помещения моечных оборудуются моечными ваннами и посудомоечными машинами.</w:t>
      </w:r>
    </w:p>
    <w:p w:rsidR="009732B3" w:rsidRDefault="009732B3" w:rsidP="00CF4437">
      <w:pPr>
        <w:ind w:firstLine="720"/>
        <w:jc w:val="both"/>
        <w:rPr>
          <w:bCs/>
          <w:sz w:val="28"/>
        </w:rPr>
      </w:pPr>
      <w:r>
        <w:rPr>
          <w:bCs/>
          <w:sz w:val="28"/>
        </w:rPr>
        <w:t>14.35.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9732B3" w:rsidRDefault="009732B3" w:rsidP="00CF4437">
      <w:pPr>
        <w:ind w:firstLine="720"/>
        <w:jc w:val="both"/>
        <w:rPr>
          <w:bCs/>
          <w:sz w:val="28"/>
        </w:rPr>
      </w:pPr>
      <w:r>
        <w:rPr>
          <w:bCs/>
          <w:sz w:val="28"/>
        </w:rPr>
        <w:t>14.36.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9732B3" w:rsidRDefault="009732B3" w:rsidP="00CF4437">
      <w:pPr>
        <w:ind w:firstLine="720"/>
        <w:jc w:val="both"/>
        <w:rPr>
          <w:bCs/>
          <w:sz w:val="28"/>
        </w:rPr>
      </w:pPr>
      <w:r>
        <w:rPr>
          <w:bCs/>
          <w:sz w:val="28"/>
        </w:rPr>
        <w:t xml:space="preserve">14.37. Требования настоящего раздела распространяются на сторонние организации, привлекаемые для обеспечения питания пациентов и персонала </w:t>
      </w:r>
      <w:r w:rsidRPr="00433F93">
        <w:rPr>
          <w:bCs/>
          <w:sz w:val="28"/>
        </w:rPr>
        <w:t>МО.</w:t>
      </w:r>
    </w:p>
    <w:p w:rsidR="009732B3" w:rsidRDefault="009732B3" w:rsidP="00CF4437">
      <w:pPr>
        <w:ind w:firstLine="720"/>
        <w:jc w:val="both"/>
        <w:rPr>
          <w:bCs/>
          <w:sz w:val="28"/>
        </w:rPr>
      </w:pPr>
      <w:r>
        <w:rPr>
          <w:bCs/>
          <w:sz w:val="28"/>
        </w:rPr>
        <w:t xml:space="preserve">14.38. Требования настоящего раздела распространяются на сторонние организации, привлекаемые для обеспечения питания пациентов и персонала </w:t>
      </w:r>
      <w:r w:rsidRPr="00433F93">
        <w:rPr>
          <w:bCs/>
          <w:sz w:val="28"/>
        </w:rPr>
        <w:t>МО.</w:t>
      </w:r>
    </w:p>
    <w:p w:rsidR="009732B3" w:rsidRDefault="009732B3" w:rsidP="00384A93">
      <w:pPr>
        <w:spacing w:before="120" w:after="120"/>
        <w:ind w:firstLine="720"/>
        <w:jc w:val="center"/>
        <w:rPr>
          <w:b/>
          <w:bCs/>
          <w:sz w:val="32"/>
          <w:szCs w:val="32"/>
          <w:highlight w:val="green"/>
        </w:rPr>
      </w:pPr>
      <w:bookmarkStart w:id="137" w:name="sub_955"/>
      <w:bookmarkEnd w:id="104"/>
      <w:bookmarkEnd w:id="109"/>
    </w:p>
    <w:p w:rsidR="009732B3" w:rsidRPr="00133E07" w:rsidRDefault="009732B3" w:rsidP="00384A93">
      <w:pPr>
        <w:spacing w:before="120" w:after="120"/>
        <w:ind w:firstLine="720"/>
        <w:jc w:val="center"/>
        <w:rPr>
          <w:b/>
          <w:bCs/>
          <w:sz w:val="28"/>
          <w:szCs w:val="28"/>
        </w:rPr>
      </w:pPr>
      <w:r w:rsidRPr="00133E07">
        <w:rPr>
          <w:b/>
          <w:bCs/>
          <w:sz w:val="28"/>
          <w:szCs w:val="28"/>
        </w:rPr>
        <w:t>15. Общие требования к организации профилактических и противоэпидемических мероприятий</w:t>
      </w:r>
    </w:p>
    <w:p w:rsidR="009732B3" w:rsidRPr="00384A93" w:rsidRDefault="009732B3" w:rsidP="00384A93">
      <w:pPr>
        <w:pStyle w:val="bodytext0"/>
        <w:spacing w:line="235" w:lineRule="auto"/>
        <w:ind w:firstLine="720"/>
        <w:rPr>
          <w:sz w:val="28"/>
          <w:szCs w:val="28"/>
        </w:rPr>
      </w:pPr>
      <w:r>
        <w:rPr>
          <w:sz w:val="28"/>
          <w:szCs w:val="28"/>
        </w:rPr>
        <w:t>15</w:t>
      </w:r>
      <w:r w:rsidRPr="00384A93">
        <w:rPr>
          <w:sz w:val="28"/>
          <w:szCs w:val="28"/>
        </w:rPr>
        <w:t xml:space="preserve">.1.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медицинской организации вследствие его инфицирования при работе в данной организации подлежит учету и регистрации как ИСМП внутрибольничная инфекция. </w:t>
      </w:r>
    </w:p>
    <w:p w:rsidR="009732B3" w:rsidRPr="00384A93" w:rsidRDefault="009732B3" w:rsidP="00384A93">
      <w:pPr>
        <w:pStyle w:val="bodytext0"/>
        <w:spacing w:line="235" w:lineRule="auto"/>
        <w:ind w:firstLine="720"/>
        <w:rPr>
          <w:sz w:val="28"/>
          <w:szCs w:val="28"/>
        </w:rPr>
      </w:pPr>
      <w:r>
        <w:rPr>
          <w:sz w:val="28"/>
          <w:szCs w:val="28"/>
        </w:rPr>
        <w:t>15</w:t>
      </w:r>
      <w:r w:rsidRPr="00384A93">
        <w:rPr>
          <w:sz w:val="28"/>
          <w:szCs w:val="28"/>
        </w:rPr>
        <w:t>.2. В целях предупреждения возникновения и распространения ИСМП  в МО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9732B3" w:rsidRPr="00384A93" w:rsidRDefault="009732B3" w:rsidP="00384A93">
      <w:pPr>
        <w:pStyle w:val="bodytext0"/>
        <w:spacing w:line="237" w:lineRule="auto"/>
        <w:ind w:firstLine="720"/>
        <w:rPr>
          <w:sz w:val="28"/>
          <w:szCs w:val="28"/>
        </w:rPr>
      </w:pPr>
      <w:r>
        <w:rPr>
          <w:sz w:val="28"/>
          <w:szCs w:val="28"/>
        </w:rPr>
        <w:t>15</w:t>
      </w:r>
      <w:r w:rsidRPr="00384A93">
        <w:rPr>
          <w:sz w:val="28"/>
          <w:szCs w:val="28"/>
        </w:rPr>
        <w:t xml:space="preserve">.3.  Ответственным  за организацию и </w:t>
      </w:r>
      <w:r>
        <w:rPr>
          <w:sz w:val="28"/>
          <w:szCs w:val="28"/>
        </w:rPr>
        <w:t xml:space="preserve"> </w:t>
      </w:r>
      <w:r w:rsidRPr="00384A93">
        <w:rPr>
          <w:sz w:val="28"/>
          <w:szCs w:val="28"/>
        </w:rPr>
        <w:t xml:space="preserve">контроль за выполнением комплекса профилактических и санитарно-противоэпидемических мероприятий по профилактике и борьбе с ИСМП  в МО  является руководитель МО. </w:t>
      </w:r>
    </w:p>
    <w:p w:rsidR="009732B3" w:rsidRPr="00384A93" w:rsidRDefault="009732B3" w:rsidP="00384A93">
      <w:pPr>
        <w:ind w:firstLine="720"/>
        <w:jc w:val="both"/>
        <w:rPr>
          <w:bCs/>
          <w:sz w:val="28"/>
          <w:szCs w:val="28"/>
        </w:rPr>
      </w:pPr>
      <w:r>
        <w:rPr>
          <w:bCs/>
          <w:sz w:val="28"/>
          <w:szCs w:val="28"/>
        </w:rPr>
        <w:t>15</w:t>
      </w:r>
      <w:r w:rsidRPr="00384A93">
        <w:rPr>
          <w:bCs/>
          <w:sz w:val="28"/>
          <w:szCs w:val="28"/>
        </w:rPr>
        <w:t>.4. В целях профилактики возникновении и распространения ИСМП  разрабатываются план профилактических и противоэпидемических мероприятий и  план производственного контроля, которые утверждаются руководителем организации.</w:t>
      </w:r>
    </w:p>
    <w:p w:rsidR="009732B3" w:rsidRPr="00384A93" w:rsidRDefault="009732B3" w:rsidP="00384A93">
      <w:pPr>
        <w:ind w:firstLine="720"/>
        <w:jc w:val="both"/>
        <w:rPr>
          <w:bCs/>
          <w:sz w:val="28"/>
          <w:szCs w:val="28"/>
        </w:rPr>
      </w:pPr>
      <w:r>
        <w:rPr>
          <w:bCs/>
          <w:sz w:val="28"/>
          <w:szCs w:val="28"/>
        </w:rPr>
        <w:t>15</w:t>
      </w:r>
      <w:r w:rsidRPr="00384A93">
        <w:rPr>
          <w:bCs/>
          <w:sz w:val="28"/>
          <w:szCs w:val="28"/>
        </w:rPr>
        <w:t xml:space="preserve">.5.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 </w:t>
      </w:r>
    </w:p>
    <w:p w:rsidR="009732B3" w:rsidRPr="00384A93" w:rsidRDefault="009732B3" w:rsidP="00384A93">
      <w:pPr>
        <w:pStyle w:val="bodytext0"/>
        <w:spacing w:line="235" w:lineRule="auto"/>
        <w:ind w:firstLine="720"/>
        <w:rPr>
          <w:sz w:val="28"/>
          <w:szCs w:val="28"/>
        </w:rPr>
      </w:pPr>
      <w:r>
        <w:rPr>
          <w:sz w:val="28"/>
          <w:szCs w:val="28"/>
        </w:rPr>
        <w:t>15</w:t>
      </w:r>
      <w:r w:rsidRPr="00384A93">
        <w:rPr>
          <w:sz w:val="28"/>
          <w:szCs w:val="28"/>
        </w:rPr>
        <w:t xml:space="preserve">.6.  Организацию противоэпидемических и профилактических мероприятий по профилактике ИСМП осуществляет заместитель руководителя МО по эпидемиологической работе (врач-эпидемиолог и/или помощник врача-эпидемиолога). В случае отсутствия таких специалистов  вопросы организации противоэпидемических и профилактических мероприятий возлагаются на </w:t>
      </w:r>
      <w:r w:rsidRPr="00384A93">
        <w:rPr>
          <w:bCs/>
          <w:sz w:val="28"/>
          <w:szCs w:val="28"/>
        </w:rPr>
        <w:t xml:space="preserve"> заместителя руководителя </w:t>
      </w:r>
      <w:r w:rsidRPr="00384A93">
        <w:rPr>
          <w:sz w:val="28"/>
          <w:szCs w:val="28"/>
        </w:rPr>
        <w:t>МО</w:t>
      </w:r>
      <w:r w:rsidRPr="00384A93">
        <w:rPr>
          <w:bCs/>
          <w:sz w:val="28"/>
          <w:szCs w:val="28"/>
        </w:rPr>
        <w:t xml:space="preserve"> по лечебной работе.</w:t>
      </w:r>
    </w:p>
    <w:p w:rsidR="009732B3" w:rsidRPr="00384A93" w:rsidRDefault="009732B3" w:rsidP="00384A93">
      <w:pPr>
        <w:ind w:firstLine="720"/>
        <w:jc w:val="both"/>
        <w:rPr>
          <w:bCs/>
          <w:sz w:val="28"/>
          <w:szCs w:val="28"/>
        </w:rPr>
      </w:pPr>
      <w:r>
        <w:rPr>
          <w:bCs/>
          <w:sz w:val="28"/>
          <w:szCs w:val="28"/>
        </w:rPr>
        <w:t>15</w:t>
      </w:r>
      <w:r w:rsidRPr="00384A93">
        <w:rPr>
          <w:bCs/>
          <w:sz w:val="28"/>
          <w:szCs w:val="28"/>
        </w:rPr>
        <w:t>.7.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ИСМП (руководитель организации, заместитель руководителя по противоэпидемическим вопросам</w:t>
      </w:r>
      <w:r w:rsidRPr="00384A93">
        <w:rPr>
          <w:sz w:val="28"/>
          <w:szCs w:val="28"/>
        </w:rPr>
        <w:t xml:space="preserve"> заместитель руководителя МО по эпидемиологической работе (врач-эпидемиолог и/или помощник врача-эпидемиолога), </w:t>
      </w:r>
      <w:r w:rsidRPr="00384A93">
        <w:rPr>
          <w:bCs/>
          <w:sz w:val="28"/>
          <w:szCs w:val="28"/>
        </w:rPr>
        <w:t xml:space="preserve"> заместитель руководителя по лечебной работе).</w:t>
      </w:r>
    </w:p>
    <w:p w:rsidR="009732B3" w:rsidRPr="00384A93" w:rsidRDefault="009732B3" w:rsidP="00384A93">
      <w:pPr>
        <w:pStyle w:val="bodytext0"/>
        <w:spacing w:line="237" w:lineRule="auto"/>
        <w:ind w:firstLine="720"/>
        <w:rPr>
          <w:sz w:val="28"/>
          <w:szCs w:val="28"/>
        </w:rPr>
      </w:pPr>
      <w:r>
        <w:rPr>
          <w:sz w:val="28"/>
          <w:szCs w:val="28"/>
        </w:rPr>
        <w:t>15</w:t>
      </w:r>
      <w:r w:rsidRPr="00384A93">
        <w:rPr>
          <w:sz w:val="28"/>
          <w:szCs w:val="28"/>
        </w:rPr>
        <w:t>.8.  С целью контроля за ИСМП  в МО  приказом по учреждению создается комиссия по профилактике ИСМП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утверждённым для конкретного учреждения.</w:t>
      </w:r>
    </w:p>
    <w:p w:rsidR="009732B3" w:rsidRPr="00384A93" w:rsidRDefault="009732B3" w:rsidP="00384A93">
      <w:pPr>
        <w:pStyle w:val="bodytext0"/>
        <w:spacing w:line="235" w:lineRule="auto"/>
        <w:ind w:firstLine="720"/>
        <w:rPr>
          <w:sz w:val="28"/>
          <w:szCs w:val="28"/>
        </w:rPr>
      </w:pPr>
      <w:r>
        <w:rPr>
          <w:sz w:val="28"/>
          <w:szCs w:val="28"/>
        </w:rPr>
        <w:t>15</w:t>
      </w:r>
      <w:r w:rsidRPr="00384A93">
        <w:rPr>
          <w:sz w:val="28"/>
          <w:szCs w:val="28"/>
        </w:rPr>
        <w:t>.9.  В состав комиссии входят: председатель – заместитель руководителя МО по эпидемиологической работе (врач-эпидемиолог и/или помощник врача-эпидемиолога),   заместители руководителя МО  по профильным направлениям,  главная медицинская сестра, заведующие профильными отделениями,  заведующий микробиологической лабораторией (врач-бактериолог), заведующий аптекой, врач-инфекционист, патологоанатом, другие специалисты. Заседания комиссии проводятся не реже одного раза в квартал.</w:t>
      </w:r>
    </w:p>
    <w:p w:rsidR="009732B3" w:rsidRPr="00384A93" w:rsidRDefault="009732B3" w:rsidP="00384A93">
      <w:pPr>
        <w:pStyle w:val="bodytext0"/>
        <w:spacing w:line="235" w:lineRule="auto"/>
        <w:ind w:firstLine="720"/>
        <w:rPr>
          <w:sz w:val="28"/>
          <w:szCs w:val="28"/>
        </w:rPr>
      </w:pPr>
      <w:r>
        <w:rPr>
          <w:sz w:val="28"/>
          <w:szCs w:val="28"/>
        </w:rPr>
        <w:t>15</w:t>
      </w:r>
      <w:r w:rsidRPr="00384A93">
        <w:rPr>
          <w:sz w:val="28"/>
          <w:szCs w:val="28"/>
        </w:rPr>
        <w:t>.10.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МО, координация мероприятий с руководством МО, обеспечение взаимодействия всех служб стационара (отделений), а также взаимодействие с органами, уполномоченными осуществлять федеральный государственный санитарно-эпидемиологический надзор.</w:t>
      </w:r>
    </w:p>
    <w:p w:rsidR="009732B3" w:rsidRPr="00486C55" w:rsidRDefault="009732B3" w:rsidP="0041001B">
      <w:pPr>
        <w:pStyle w:val="bodytext0"/>
        <w:spacing w:line="237" w:lineRule="auto"/>
        <w:ind w:firstLine="709"/>
        <w:rPr>
          <w:sz w:val="28"/>
          <w:szCs w:val="28"/>
        </w:rPr>
      </w:pPr>
      <w:r w:rsidRPr="00486C55">
        <w:rPr>
          <w:sz w:val="28"/>
          <w:szCs w:val="28"/>
        </w:rPr>
        <w:t>15.11. Заместитель руководителя МО по эпидемиологической работе (врач-эпидемиолог и/или помощник врача-эпидемиолога),  заведующие отделениями, старшая медицинская сестра  проводят   инструктаж по проведению и соблюдению профилактических и санитарно-противоэпидемических мероприятий для медицинских работников с последующей сдачей зачетов.</w:t>
      </w:r>
    </w:p>
    <w:p w:rsidR="009732B3" w:rsidRPr="00486C55" w:rsidRDefault="009732B3" w:rsidP="00384A93">
      <w:pPr>
        <w:pStyle w:val="12"/>
        <w:spacing w:line="235" w:lineRule="auto"/>
        <w:ind w:firstLine="709"/>
        <w:rPr>
          <w:sz w:val="28"/>
          <w:szCs w:val="28"/>
        </w:rPr>
      </w:pPr>
      <w:r w:rsidRPr="00486C55">
        <w:rPr>
          <w:sz w:val="28"/>
          <w:szCs w:val="28"/>
        </w:rPr>
        <w:t>15.12. В МО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9732B3" w:rsidRPr="00384A93" w:rsidRDefault="009732B3" w:rsidP="00384A93">
      <w:pPr>
        <w:ind w:firstLine="720"/>
        <w:jc w:val="both"/>
        <w:rPr>
          <w:bCs/>
          <w:sz w:val="28"/>
          <w:szCs w:val="28"/>
        </w:rPr>
      </w:pPr>
      <w:r w:rsidRPr="00486C55">
        <w:rPr>
          <w:bCs/>
          <w:sz w:val="28"/>
          <w:szCs w:val="28"/>
        </w:rPr>
        <w:t>15.13. Профилактические мероприятия проводятся исходя из положения, что каждый пациент расценивается как потенциальный источник гемоконтактных</w:t>
      </w:r>
      <w:r w:rsidRPr="00384A93">
        <w:rPr>
          <w:bCs/>
          <w:sz w:val="28"/>
          <w:szCs w:val="28"/>
        </w:rPr>
        <w:t xml:space="preserve"> инфекций (гепатит В, С, ВИЧ и других).</w:t>
      </w:r>
    </w:p>
    <w:p w:rsidR="009732B3" w:rsidRPr="00384A93" w:rsidRDefault="009732B3" w:rsidP="00384A93">
      <w:pPr>
        <w:ind w:firstLine="720"/>
        <w:jc w:val="both"/>
        <w:rPr>
          <w:bCs/>
          <w:sz w:val="28"/>
          <w:szCs w:val="28"/>
        </w:rPr>
      </w:pPr>
      <w:r>
        <w:rPr>
          <w:bCs/>
          <w:sz w:val="28"/>
          <w:szCs w:val="28"/>
        </w:rPr>
        <w:t>15</w:t>
      </w:r>
      <w:r w:rsidRPr="00384A93">
        <w:rPr>
          <w:bCs/>
          <w:sz w:val="28"/>
          <w:szCs w:val="28"/>
        </w:rPr>
        <w:t>.14. При плановом поступлении на стационарное лечение пациенты на догоспитальном этапе подлежат профилактическому обследованию на:</w:t>
      </w:r>
    </w:p>
    <w:p w:rsidR="009732B3" w:rsidRPr="00384A93" w:rsidRDefault="009732B3" w:rsidP="00384A93">
      <w:pPr>
        <w:ind w:firstLine="720"/>
        <w:jc w:val="both"/>
        <w:rPr>
          <w:bCs/>
          <w:sz w:val="28"/>
          <w:szCs w:val="28"/>
        </w:rPr>
      </w:pPr>
      <w:r w:rsidRPr="00384A93">
        <w:rPr>
          <w:bCs/>
          <w:sz w:val="28"/>
          <w:szCs w:val="28"/>
        </w:rPr>
        <w:t>-</w:t>
      </w:r>
      <w:r>
        <w:rPr>
          <w:bCs/>
          <w:sz w:val="28"/>
          <w:szCs w:val="28"/>
        </w:rPr>
        <w:t xml:space="preserve"> </w:t>
      </w:r>
      <w:r w:rsidRPr="00384A93">
        <w:rPr>
          <w:bCs/>
          <w:sz w:val="28"/>
          <w:szCs w:val="28"/>
        </w:rPr>
        <w:t>туберкулез (флюорография, результаты действительны в течение года)</w:t>
      </w:r>
      <w:r>
        <w:rPr>
          <w:bCs/>
          <w:sz w:val="28"/>
          <w:szCs w:val="28"/>
        </w:rPr>
        <w:t>;</w:t>
      </w:r>
    </w:p>
    <w:p w:rsidR="009732B3" w:rsidRPr="00384A93" w:rsidRDefault="009732B3" w:rsidP="00384A93">
      <w:pPr>
        <w:ind w:firstLine="720"/>
        <w:jc w:val="both"/>
        <w:rPr>
          <w:bCs/>
          <w:sz w:val="28"/>
          <w:szCs w:val="28"/>
        </w:rPr>
      </w:pPr>
      <w:r w:rsidRPr="00384A93">
        <w:rPr>
          <w:bCs/>
          <w:sz w:val="28"/>
          <w:szCs w:val="28"/>
        </w:rPr>
        <w:t>- маркеры гепатитов  В  и С, ВИЧ-инфекции и  сифилис (в случае оперативного лечения);</w:t>
      </w:r>
    </w:p>
    <w:p w:rsidR="009732B3" w:rsidRPr="00384A93" w:rsidRDefault="009732B3" w:rsidP="00384A93">
      <w:pPr>
        <w:ind w:firstLine="720"/>
        <w:jc w:val="both"/>
        <w:rPr>
          <w:bCs/>
          <w:sz w:val="28"/>
          <w:szCs w:val="28"/>
        </w:rPr>
      </w:pPr>
      <w:r w:rsidRPr="00384A93">
        <w:rPr>
          <w:bCs/>
          <w:sz w:val="28"/>
          <w:szCs w:val="28"/>
        </w:rPr>
        <w:t>-</w:t>
      </w:r>
      <w:r>
        <w:rPr>
          <w:bCs/>
          <w:sz w:val="28"/>
          <w:szCs w:val="28"/>
        </w:rPr>
        <w:t xml:space="preserve"> </w:t>
      </w:r>
      <w:r w:rsidRPr="00384A93">
        <w:rPr>
          <w:bCs/>
          <w:sz w:val="28"/>
          <w:szCs w:val="28"/>
        </w:rPr>
        <w:t>дифтерию и кишечные инфекции (пациенты психиатрических стационаров, результаты действительны в тече</w:t>
      </w:r>
      <w:r>
        <w:rPr>
          <w:bCs/>
          <w:sz w:val="28"/>
          <w:szCs w:val="28"/>
        </w:rPr>
        <w:t>ние 2 недель до госпитализации);</w:t>
      </w:r>
    </w:p>
    <w:p w:rsidR="009732B3" w:rsidRPr="00384A93" w:rsidRDefault="009732B3" w:rsidP="00384A93">
      <w:pPr>
        <w:ind w:firstLine="720"/>
        <w:jc w:val="both"/>
        <w:rPr>
          <w:bCs/>
          <w:sz w:val="28"/>
          <w:szCs w:val="28"/>
        </w:rPr>
      </w:pPr>
      <w:r w:rsidRPr="00384A93">
        <w:rPr>
          <w:bCs/>
          <w:sz w:val="28"/>
          <w:szCs w:val="28"/>
        </w:rPr>
        <w:t xml:space="preserve">- </w:t>
      </w:r>
      <w:r>
        <w:rPr>
          <w:bCs/>
          <w:sz w:val="28"/>
          <w:szCs w:val="28"/>
        </w:rPr>
        <w:t xml:space="preserve"> </w:t>
      </w:r>
      <w:r w:rsidRPr="00384A93">
        <w:rPr>
          <w:bCs/>
          <w:sz w:val="28"/>
          <w:szCs w:val="28"/>
        </w:rPr>
        <w:t>кишечные инфекции (пациенты детских стационаров и отделений до 2 лет и сопровождающие лица, результаты действительны в течении 2 недель до госпитализации).</w:t>
      </w:r>
    </w:p>
    <w:p w:rsidR="009732B3" w:rsidRPr="00384A93" w:rsidRDefault="009732B3" w:rsidP="00384A93">
      <w:pPr>
        <w:ind w:firstLine="720"/>
        <w:jc w:val="both"/>
        <w:rPr>
          <w:bCs/>
          <w:sz w:val="28"/>
          <w:szCs w:val="28"/>
        </w:rPr>
      </w:pPr>
      <w:r>
        <w:rPr>
          <w:bCs/>
          <w:sz w:val="28"/>
          <w:szCs w:val="28"/>
        </w:rPr>
        <w:t>15</w:t>
      </w:r>
      <w:r w:rsidRPr="00384A93">
        <w:rPr>
          <w:bCs/>
          <w:sz w:val="28"/>
          <w:szCs w:val="28"/>
        </w:rPr>
        <w:t xml:space="preserve">.15. Дети, поступающие на стационарное лечение  должны иметь сведения об отсутствии контактов с инфекционными больными в течение 21 дня до госпитализации и справку о профилактических прививках.  </w:t>
      </w:r>
    </w:p>
    <w:p w:rsidR="009732B3" w:rsidRPr="00384A93" w:rsidRDefault="009732B3" w:rsidP="00384A93">
      <w:pPr>
        <w:ind w:firstLine="720"/>
        <w:jc w:val="both"/>
        <w:rPr>
          <w:bCs/>
          <w:sz w:val="28"/>
          <w:szCs w:val="28"/>
        </w:rPr>
      </w:pPr>
      <w:r>
        <w:rPr>
          <w:bCs/>
          <w:sz w:val="28"/>
          <w:szCs w:val="28"/>
        </w:rPr>
        <w:t>15</w:t>
      </w:r>
      <w:r w:rsidRPr="00384A93">
        <w:rPr>
          <w:bCs/>
          <w:sz w:val="28"/>
          <w:szCs w:val="28"/>
        </w:rPr>
        <w:t>.16. Для пациентов, госпитализированных  по экстренным показаниям, аналогичные обследования проводятся в условиях стационара.</w:t>
      </w:r>
    </w:p>
    <w:p w:rsidR="009732B3" w:rsidRPr="000020FF" w:rsidRDefault="009732B3" w:rsidP="00384A93">
      <w:pPr>
        <w:ind w:firstLine="720"/>
        <w:jc w:val="both"/>
        <w:rPr>
          <w:bCs/>
          <w:sz w:val="28"/>
          <w:szCs w:val="28"/>
        </w:rPr>
      </w:pPr>
      <w:r>
        <w:rPr>
          <w:bCs/>
          <w:sz w:val="28"/>
          <w:szCs w:val="28"/>
        </w:rPr>
        <w:t xml:space="preserve"> 15</w:t>
      </w:r>
      <w:r w:rsidRPr="00384A93">
        <w:rPr>
          <w:bCs/>
          <w:sz w:val="28"/>
          <w:szCs w:val="28"/>
        </w:rPr>
        <w:t>.17.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ИСМП  (руководитель организации, заместитель руководителя по эпидемиологическим  вопросам/врач-эпидемиолог/ заместитель руководителя по медицинской части).</w:t>
      </w:r>
    </w:p>
    <w:p w:rsidR="009732B3" w:rsidRDefault="009732B3" w:rsidP="00285572">
      <w:pPr>
        <w:ind w:firstLine="720"/>
        <w:jc w:val="both"/>
        <w:rPr>
          <w:rFonts w:eastAsia="Nimbus Sans L"/>
          <w:sz w:val="36"/>
          <w:szCs w:val="36"/>
          <w:lang w:eastAsia="hi-IN" w:bidi="hi-IN"/>
        </w:rPr>
      </w:pPr>
    </w:p>
    <w:p w:rsidR="009732B3" w:rsidRPr="00133E07" w:rsidRDefault="009732B3" w:rsidP="005C025F">
      <w:pPr>
        <w:spacing w:line="232" w:lineRule="auto"/>
        <w:ind w:firstLine="709"/>
        <w:jc w:val="center"/>
        <w:rPr>
          <w:b/>
          <w:sz w:val="28"/>
          <w:szCs w:val="28"/>
          <w:lang w:eastAsia="en-US"/>
        </w:rPr>
      </w:pPr>
      <w:r w:rsidRPr="00133E07">
        <w:rPr>
          <w:b/>
          <w:sz w:val="28"/>
          <w:szCs w:val="28"/>
          <w:lang w:eastAsia="en-US"/>
        </w:rPr>
        <w:t>16. Требования к организации эпидемиологического надзора за инфекциями, связанными с оказанием медицинской помощи (ИСМП)</w:t>
      </w:r>
    </w:p>
    <w:p w:rsidR="009732B3" w:rsidRPr="00133E07" w:rsidRDefault="009732B3" w:rsidP="005C025F">
      <w:pPr>
        <w:ind w:firstLine="709"/>
        <w:rPr>
          <w:sz w:val="28"/>
          <w:szCs w:val="28"/>
          <w:lang w:eastAsia="en-US"/>
        </w:rPr>
      </w:pPr>
    </w:p>
    <w:p w:rsidR="009732B3" w:rsidRPr="00C26819" w:rsidRDefault="009732B3" w:rsidP="00C26819">
      <w:pPr>
        <w:ind w:firstLine="709"/>
        <w:jc w:val="center"/>
        <w:rPr>
          <w:b/>
          <w:sz w:val="28"/>
          <w:szCs w:val="28"/>
          <w:lang w:eastAsia="en-US"/>
        </w:rPr>
      </w:pPr>
      <w:r w:rsidRPr="00C26819">
        <w:rPr>
          <w:b/>
          <w:sz w:val="28"/>
          <w:szCs w:val="28"/>
          <w:lang w:eastAsia="en-US"/>
        </w:rPr>
        <w:t>16.1. Общие положения</w:t>
      </w:r>
    </w:p>
    <w:p w:rsidR="009732B3" w:rsidRPr="00486C55" w:rsidRDefault="009732B3" w:rsidP="00832C4A">
      <w:pPr>
        <w:pStyle w:val="a5"/>
        <w:spacing w:before="0" w:beforeAutospacing="0" w:after="0" w:afterAutospacing="0"/>
        <w:ind w:firstLine="709"/>
        <w:jc w:val="both"/>
        <w:rPr>
          <w:sz w:val="28"/>
          <w:szCs w:val="28"/>
        </w:rPr>
      </w:pPr>
      <w:r w:rsidRPr="00486C55">
        <w:rPr>
          <w:sz w:val="28"/>
          <w:szCs w:val="28"/>
        </w:rPr>
        <w:t>16.1.1. Инфекции, связанные с оказанием медицинской помощи (ИСМП) - согласно определению ВОЗ, любые клинически выраженные заболевания микробного происхождения, поражающие больного в результате его госпитализации или посещения лечебного учреждения с целью лечения, а также больничный персонал в силу осуществления им деятельности, независимо от того, проявляются или не проявляются симптомы этого заболевания во время нахождения данных лиц в стационаре.</w:t>
      </w:r>
    </w:p>
    <w:p w:rsidR="009732B3" w:rsidRPr="00486C55" w:rsidRDefault="009732B3" w:rsidP="00832C4A">
      <w:pPr>
        <w:ind w:firstLine="709"/>
        <w:jc w:val="both"/>
        <w:rPr>
          <w:sz w:val="28"/>
          <w:szCs w:val="28"/>
        </w:rPr>
      </w:pPr>
      <w:r w:rsidRPr="00486C55">
        <w:rPr>
          <w:bCs/>
          <w:sz w:val="28"/>
          <w:szCs w:val="28"/>
          <w:lang w:eastAsia="en-US"/>
        </w:rPr>
        <w:t>16.1.2. ИСМП гнойно-воспалительного характера (послеоперационные инфекции, постинъекционные инфекции, з</w:t>
      </w:r>
      <w:r w:rsidRPr="00486C55">
        <w:rPr>
          <w:sz w:val="28"/>
          <w:szCs w:val="28"/>
        </w:rPr>
        <w:t xml:space="preserve">аболевания новорожденных, родильниц), подлежат учету в случаях возникновения их во время пребывания в стационаре и после выписки (приложение 12). </w:t>
      </w:r>
    </w:p>
    <w:p w:rsidR="009732B3" w:rsidRPr="00486C55" w:rsidRDefault="009732B3" w:rsidP="004E7A31">
      <w:pPr>
        <w:ind w:firstLine="709"/>
        <w:jc w:val="both"/>
        <w:rPr>
          <w:sz w:val="28"/>
          <w:szCs w:val="28"/>
        </w:rPr>
      </w:pPr>
      <w:r w:rsidRPr="00486C55">
        <w:rPr>
          <w:sz w:val="28"/>
          <w:szCs w:val="28"/>
        </w:rPr>
        <w:t>16.1.3. Другие инфекционные болезни (острые кишечные инфекции, воздушно-капельные инфекции, грипп, внутрибольничные пневмонии и др.) учитываются как ИСМП в случае внутрибольничного заражения.</w:t>
      </w:r>
    </w:p>
    <w:p w:rsidR="009732B3" w:rsidRPr="00486C55" w:rsidRDefault="009732B3" w:rsidP="004E7A31">
      <w:pPr>
        <w:spacing w:line="232" w:lineRule="auto"/>
        <w:ind w:firstLine="709"/>
        <w:jc w:val="both"/>
        <w:rPr>
          <w:sz w:val="28"/>
          <w:szCs w:val="28"/>
          <w:lang w:eastAsia="en-US"/>
        </w:rPr>
      </w:pPr>
      <w:r w:rsidRPr="00486C55">
        <w:rPr>
          <w:sz w:val="28"/>
          <w:szCs w:val="28"/>
          <w:lang w:eastAsia="en-US"/>
        </w:rPr>
        <w:t xml:space="preserve">16.1.4.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w:t>
      </w:r>
    </w:p>
    <w:p w:rsidR="009732B3" w:rsidRPr="00486C55" w:rsidRDefault="009732B3" w:rsidP="006C36BF">
      <w:pPr>
        <w:spacing w:line="232" w:lineRule="auto"/>
        <w:ind w:firstLine="709"/>
        <w:jc w:val="both"/>
        <w:rPr>
          <w:bCs/>
          <w:sz w:val="28"/>
          <w:szCs w:val="28"/>
          <w:lang w:eastAsia="en-US"/>
        </w:rPr>
      </w:pPr>
      <w:r w:rsidRPr="00486C55">
        <w:rPr>
          <w:bCs/>
          <w:sz w:val="28"/>
          <w:szCs w:val="28"/>
          <w:lang w:eastAsia="en-US"/>
        </w:rPr>
        <w:t>16.1.5. Учету и регистрации подлежат ИСМП в соответствии с международной статистической классификацией болезней, травм и состояний, влияющих на здоровье, 10-го пересмотра, согласно перечню предусмотренному приложением 12</w:t>
      </w:r>
    </w:p>
    <w:p w:rsidR="009732B3" w:rsidRPr="00486C55" w:rsidRDefault="009732B3" w:rsidP="006C36BF">
      <w:pPr>
        <w:spacing w:line="232" w:lineRule="auto"/>
        <w:ind w:firstLine="709"/>
        <w:jc w:val="both"/>
        <w:rPr>
          <w:b/>
          <w:bCs/>
          <w:i/>
          <w:iCs/>
          <w:color w:val="4F81BD"/>
          <w:sz w:val="28"/>
          <w:szCs w:val="28"/>
          <w:lang w:eastAsia="en-US"/>
        </w:rPr>
      </w:pPr>
      <w:r w:rsidRPr="00486C55">
        <w:rPr>
          <w:bCs/>
          <w:sz w:val="28"/>
          <w:szCs w:val="28"/>
          <w:lang w:eastAsia="en-US"/>
        </w:rPr>
        <w:t xml:space="preserve"> и формой федерального государственного статистического наблюдения №2 «Сведения об инфекционных и паразитарных заболеваниях».</w:t>
      </w:r>
    </w:p>
    <w:p w:rsidR="009732B3" w:rsidRPr="00486C55" w:rsidRDefault="009732B3" w:rsidP="004E7A31">
      <w:pPr>
        <w:spacing w:line="232" w:lineRule="auto"/>
        <w:ind w:firstLine="709"/>
        <w:jc w:val="both"/>
        <w:rPr>
          <w:sz w:val="28"/>
          <w:szCs w:val="28"/>
          <w:lang w:eastAsia="en-US"/>
        </w:rPr>
      </w:pPr>
      <w:r w:rsidRPr="00486C55">
        <w:rPr>
          <w:sz w:val="28"/>
          <w:szCs w:val="28"/>
          <w:lang w:eastAsia="en-US"/>
        </w:rPr>
        <w:t>16.1.6. Специалист, выявивший заболевание ИСМП, формулирует диагноз в соответствии с МКБ-10, регистрирует в журнале учета инфекционных заболеваний и доводит информацию до заместителя руководителя МО по эпидемиологической (врач-эпидемиолог и/или помощник врача-эпидемиолога) или лечебной работе в целях своевременной организации и проведения противоэпидемических или профилактических мероприятий.</w:t>
      </w:r>
    </w:p>
    <w:p w:rsidR="009732B3" w:rsidRPr="00486C55" w:rsidRDefault="009732B3" w:rsidP="004E7A31">
      <w:pPr>
        <w:ind w:firstLine="709"/>
        <w:jc w:val="both"/>
        <w:rPr>
          <w:sz w:val="28"/>
          <w:szCs w:val="28"/>
        </w:rPr>
      </w:pPr>
      <w:r w:rsidRPr="00486C55">
        <w:rPr>
          <w:sz w:val="28"/>
          <w:szCs w:val="28"/>
        </w:rPr>
        <w:t>16.1.7. Информация о каждом случае ИСМП передается в органы, уполномоченные осуществлять федеральный государственный санитарно-эпидемиологический надзор в установленном порядке.</w:t>
      </w:r>
    </w:p>
    <w:p w:rsidR="009732B3" w:rsidRPr="00486C55" w:rsidRDefault="009732B3" w:rsidP="004E7A31">
      <w:pPr>
        <w:ind w:firstLine="709"/>
        <w:jc w:val="both"/>
        <w:rPr>
          <w:sz w:val="28"/>
          <w:szCs w:val="28"/>
        </w:rPr>
      </w:pPr>
      <w:r w:rsidRPr="00486C55">
        <w:rPr>
          <w:sz w:val="28"/>
          <w:szCs w:val="28"/>
          <w:lang w:eastAsia="en-US"/>
        </w:rPr>
        <w:t xml:space="preserve">16.1.8. О возникновении групповых заболеваний МО сообщает в органы, </w:t>
      </w:r>
      <w:r w:rsidRPr="00486C55">
        <w:rPr>
          <w:sz w:val="28"/>
          <w:szCs w:val="28"/>
        </w:rPr>
        <w:t xml:space="preserve">уполномоченные осуществлять федеральный государственный санитарно-эпидемиологический надзор  </w:t>
      </w:r>
      <w:r w:rsidRPr="00486C55">
        <w:rPr>
          <w:sz w:val="28"/>
          <w:szCs w:val="28"/>
          <w:lang w:eastAsia="en-US"/>
        </w:rPr>
        <w:t>в соответствии с установленным порядком представления внеочередных донесений о чрезвычайных ситуациях санитарно-эпидемиологического характера</w:t>
      </w:r>
      <w:r w:rsidRPr="00486C55">
        <w:rPr>
          <w:sz w:val="28"/>
          <w:szCs w:val="28"/>
        </w:rPr>
        <w:t>.</w:t>
      </w:r>
    </w:p>
    <w:p w:rsidR="009732B3" w:rsidRDefault="009732B3" w:rsidP="004E7A31">
      <w:pPr>
        <w:spacing w:line="232" w:lineRule="auto"/>
        <w:ind w:firstLine="709"/>
        <w:jc w:val="both"/>
        <w:rPr>
          <w:sz w:val="28"/>
          <w:szCs w:val="28"/>
          <w:lang w:eastAsia="en-US"/>
        </w:rPr>
      </w:pPr>
      <w:r w:rsidRPr="00486C55">
        <w:rPr>
          <w:sz w:val="28"/>
          <w:szCs w:val="28"/>
          <w:lang w:eastAsia="en-US"/>
        </w:rPr>
        <w:t>16.1.9. В случае выявления ИСМП после выписки или перевода пациента в другой стационар, МО, выявившая ИСМП, должна передавать информацию в органы, уполномоченные осуществлять федеральный государственный санитарно-эпидемиологический надзор, которые, в течение 12 часов передают информацию о зарегистрированных ИСМП в МО по месту предполагаемого инфицирования.</w:t>
      </w:r>
    </w:p>
    <w:p w:rsidR="009732B3" w:rsidRPr="00486C55" w:rsidRDefault="009732B3" w:rsidP="004E7A31">
      <w:pPr>
        <w:spacing w:line="232" w:lineRule="auto"/>
        <w:ind w:firstLine="709"/>
        <w:jc w:val="both"/>
        <w:rPr>
          <w:sz w:val="28"/>
          <w:szCs w:val="28"/>
          <w:lang w:eastAsia="en-US"/>
        </w:rPr>
      </w:pPr>
    </w:p>
    <w:p w:rsidR="009732B3" w:rsidRPr="00486C55" w:rsidRDefault="009732B3" w:rsidP="00133E07">
      <w:pPr>
        <w:jc w:val="center"/>
        <w:rPr>
          <w:b/>
          <w:sz w:val="28"/>
          <w:szCs w:val="28"/>
        </w:rPr>
      </w:pPr>
      <w:r w:rsidRPr="00486C55">
        <w:rPr>
          <w:b/>
          <w:sz w:val="28"/>
          <w:szCs w:val="28"/>
        </w:rPr>
        <w:t>16.2. Требования к организации эпидемиологического надзора за ИСМП.</w:t>
      </w:r>
    </w:p>
    <w:p w:rsidR="009732B3" w:rsidRPr="00486C55" w:rsidRDefault="009732B3" w:rsidP="00832C4A">
      <w:pPr>
        <w:widowControl w:val="0"/>
        <w:suppressAutoHyphens/>
        <w:ind w:firstLine="709"/>
        <w:jc w:val="both"/>
        <w:rPr>
          <w:sz w:val="28"/>
          <w:szCs w:val="28"/>
          <w:lang w:eastAsia="hi-IN" w:bidi="hi-IN"/>
        </w:rPr>
      </w:pPr>
      <w:r w:rsidRPr="00486C55">
        <w:rPr>
          <w:sz w:val="28"/>
          <w:szCs w:val="28"/>
          <w:lang w:eastAsia="hi-IN" w:bidi="hi-IN"/>
        </w:rPr>
        <w:t>Эпидемиологический надзор за ИСМП  – система непрерывного слежения за эпидемическим  процессом и его детерминантами  для осуществления эпидемиологической диагностики с целью принятия обоснованных управленческих решений по  предупреждению возникновения и распространения ИСМП.</w:t>
      </w:r>
    </w:p>
    <w:p w:rsidR="009732B3" w:rsidRPr="00486C55" w:rsidRDefault="009732B3" w:rsidP="00832C4A">
      <w:pPr>
        <w:widowControl w:val="0"/>
        <w:suppressAutoHyphens/>
        <w:ind w:firstLine="709"/>
        <w:jc w:val="both"/>
        <w:rPr>
          <w:sz w:val="28"/>
          <w:szCs w:val="28"/>
        </w:rPr>
      </w:pPr>
      <w:r w:rsidRPr="00486C55">
        <w:rPr>
          <w:sz w:val="28"/>
          <w:szCs w:val="28"/>
        </w:rPr>
        <w:t>16.2.1. Эпидемиологический надзор за ИСМП, организацией и проведением профилактических и противоэпидемических мероприятий осуществляет заместитель руководителя  МО по эпидемиологической работе (врач-эпидемиолог и/или помощник врача-эпидемиолога), при его отсутствии - заместитель главного врача по лечебной работе.</w:t>
      </w:r>
    </w:p>
    <w:p w:rsidR="009732B3" w:rsidRPr="00486C55" w:rsidRDefault="009732B3" w:rsidP="00832C4A">
      <w:pPr>
        <w:ind w:left="709"/>
        <w:jc w:val="both"/>
        <w:rPr>
          <w:sz w:val="28"/>
          <w:szCs w:val="28"/>
        </w:rPr>
      </w:pPr>
      <w:r w:rsidRPr="00486C55">
        <w:rPr>
          <w:sz w:val="28"/>
          <w:szCs w:val="28"/>
        </w:rPr>
        <w:t>16.2.2. Эпидемиологический надзор за ИСМП в МО предусматривает:</w:t>
      </w:r>
    </w:p>
    <w:p w:rsidR="009732B3" w:rsidRPr="00486C55" w:rsidRDefault="009732B3" w:rsidP="00832C4A">
      <w:pPr>
        <w:numPr>
          <w:ilvl w:val="0"/>
          <w:numId w:val="38"/>
        </w:numPr>
        <w:tabs>
          <w:tab w:val="num" w:pos="-142"/>
          <w:tab w:val="left" w:pos="567"/>
          <w:tab w:val="num" w:pos="1778"/>
        </w:tabs>
        <w:ind w:left="709" w:firstLine="567"/>
        <w:jc w:val="both"/>
        <w:rPr>
          <w:strike/>
          <w:sz w:val="28"/>
          <w:szCs w:val="28"/>
        </w:rPr>
      </w:pPr>
      <w:r w:rsidRPr="00486C55">
        <w:rPr>
          <w:sz w:val="28"/>
          <w:szCs w:val="28"/>
        </w:rPr>
        <w:t>обеспечение активного выявления, учета и регистрации ИСМП  у пациентов на основе клинических, лабораторных, эпидемиологических и патолого-анатомических данных;</w:t>
      </w:r>
    </w:p>
    <w:p w:rsidR="009732B3" w:rsidRPr="00486C55" w:rsidRDefault="009732B3" w:rsidP="00832C4A">
      <w:pPr>
        <w:numPr>
          <w:ilvl w:val="0"/>
          <w:numId w:val="38"/>
        </w:numPr>
        <w:tabs>
          <w:tab w:val="num" w:pos="-142"/>
          <w:tab w:val="left" w:pos="567"/>
          <w:tab w:val="num" w:pos="1778"/>
        </w:tabs>
        <w:ind w:left="709" w:firstLine="567"/>
        <w:jc w:val="both"/>
        <w:rPr>
          <w:sz w:val="28"/>
          <w:szCs w:val="28"/>
        </w:rPr>
      </w:pPr>
      <w:r w:rsidRPr="00486C55">
        <w:rPr>
          <w:sz w:val="28"/>
          <w:szCs w:val="28"/>
        </w:rPr>
        <w:t>проведение оперативного и ретроспективного анализа заболеваемости, летальности,  включающих</w:t>
      </w:r>
      <w:r w:rsidRPr="00486C55">
        <w:rPr>
          <w:color w:val="000000"/>
          <w:sz w:val="28"/>
          <w:szCs w:val="28"/>
        </w:rPr>
        <w:t>, анализ по клиническим формам, возрастной структуре, отделениям,  причинам</w:t>
      </w:r>
      <w:r w:rsidRPr="00486C55">
        <w:rPr>
          <w:sz w:val="28"/>
          <w:szCs w:val="28"/>
        </w:rPr>
        <w:t xml:space="preserve"> возникновения ИСМП, </w:t>
      </w:r>
      <w:r w:rsidRPr="00486C55">
        <w:rPr>
          <w:color w:val="000000"/>
          <w:sz w:val="28"/>
          <w:szCs w:val="28"/>
        </w:rPr>
        <w:t>факторам лечебного процесса (операции, роды, катетеризация, ИВЛ и др.), характеру инфицирования (эндогенный и экзогенный);</w:t>
      </w:r>
    </w:p>
    <w:p w:rsidR="009732B3" w:rsidRPr="00486C55" w:rsidRDefault="009732B3" w:rsidP="00BE124C">
      <w:pPr>
        <w:numPr>
          <w:ilvl w:val="0"/>
          <w:numId w:val="38"/>
        </w:numPr>
        <w:tabs>
          <w:tab w:val="num" w:pos="1778"/>
        </w:tabs>
        <w:ind w:left="709" w:firstLine="567"/>
        <w:jc w:val="both"/>
        <w:rPr>
          <w:sz w:val="28"/>
          <w:szCs w:val="28"/>
        </w:rPr>
      </w:pPr>
      <w:r w:rsidRPr="00486C55">
        <w:rPr>
          <w:sz w:val="28"/>
          <w:szCs w:val="28"/>
        </w:rPr>
        <w:t>выявление причин, групп и факторов, способствующих возникновению и распространению  ИСМП  у отдельных категорий пациентов в различных типах учреждений здравоохранения;</w:t>
      </w:r>
    </w:p>
    <w:p w:rsidR="009732B3" w:rsidRPr="00486C55" w:rsidRDefault="009732B3" w:rsidP="00BE124C">
      <w:pPr>
        <w:numPr>
          <w:ilvl w:val="0"/>
          <w:numId w:val="38"/>
        </w:numPr>
        <w:tabs>
          <w:tab w:val="num" w:pos="1778"/>
        </w:tabs>
        <w:ind w:left="709" w:firstLine="567"/>
        <w:jc w:val="both"/>
        <w:rPr>
          <w:sz w:val="28"/>
          <w:szCs w:val="28"/>
        </w:rPr>
      </w:pPr>
      <w:r w:rsidRPr="00486C55">
        <w:rPr>
          <w:sz w:val="28"/>
          <w:szCs w:val="28"/>
        </w:rPr>
        <w:t>эпидемиологический анализ заболеваемости ИСМП  медицинского персонала с выявлением ведущих причин и факторов, способствующих возникновению и распространению ИСМП;</w:t>
      </w:r>
    </w:p>
    <w:p w:rsidR="009732B3" w:rsidRPr="00486C55" w:rsidRDefault="009732B3" w:rsidP="00BE124C">
      <w:pPr>
        <w:pStyle w:val="af5"/>
        <w:numPr>
          <w:ilvl w:val="0"/>
          <w:numId w:val="38"/>
        </w:numPr>
        <w:tabs>
          <w:tab w:val="clear" w:pos="928"/>
          <w:tab w:val="num" w:pos="-142"/>
          <w:tab w:val="left" w:pos="1134"/>
          <w:tab w:val="num" w:pos="1778"/>
          <w:tab w:val="num" w:pos="1843"/>
          <w:tab w:val="num" w:pos="2149"/>
        </w:tabs>
        <w:autoSpaceDE w:val="0"/>
        <w:autoSpaceDN w:val="0"/>
        <w:adjustRightInd w:val="0"/>
        <w:ind w:left="709" w:firstLine="709"/>
        <w:jc w:val="both"/>
        <w:rPr>
          <w:sz w:val="28"/>
          <w:szCs w:val="28"/>
        </w:rPr>
      </w:pPr>
      <w:r w:rsidRPr="00486C55">
        <w:rPr>
          <w:color w:val="000000"/>
          <w:sz w:val="28"/>
          <w:szCs w:val="28"/>
        </w:rPr>
        <w:t>оценку эпидемиологической безопасности лечебно-диагностического процесса</w:t>
      </w:r>
      <w:r w:rsidRPr="00486C55">
        <w:rPr>
          <w:sz w:val="28"/>
          <w:szCs w:val="28"/>
        </w:rPr>
        <w:t xml:space="preserve"> (данные о хирургических и других инвазивных манипуляциях, родах);</w:t>
      </w:r>
    </w:p>
    <w:p w:rsidR="009732B3" w:rsidRPr="00486C55" w:rsidRDefault="009732B3" w:rsidP="00BE124C">
      <w:pPr>
        <w:numPr>
          <w:ilvl w:val="0"/>
          <w:numId w:val="38"/>
        </w:numPr>
        <w:tabs>
          <w:tab w:val="clear" w:pos="928"/>
          <w:tab w:val="num" w:pos="-1985"/>
          <w:tab w:val="num" w:pos="851"/>
          <w:tab w:val="left" w:pos="1134"/>
          <w:tab w:val="num" w:pos="1778"/>
        </w:tabs>
        <w:ind w:left="709" w:firstLine="709"/>
        <w:jc w:val="both"/>
        <w:rPr>
          <w:sz w:val="28"/>
          <w:szCs w:val="28"/>
        </w:rPr>
      </w:pPr>
      <w:r w:rsidRPr="00486C55">
        <w:rPr>
          <w:sz w:val="28"/>
          <w:szCs w:val="28"/>
        </w:rPr>
        <w:t>оценку стратегии и контроль использования антибиотиков в различных отделениях и типах организаций здравоохранения;</w:t>
      </w:r>
    </w:p>
    <w:p w:rsidR="009732B3" w:rsidRPr="00486C55" w:rsidRDefault="009732B3" w:rsidP="00BE124C">
      <w:pPr>
        <w:numPr>
          <w:ilvl w:val="0"/>
          <w:numId w:val="38"/>
        </w:numPr>
        <w:tabs>
          <w:tab w:val="num" w:pos="1778"/>
        </w:tabs>
        <w:ind w:left="709" w:firstLine="567"/>
        <w:jc w:val="both"/>
        <w:rPr>
          <w:sz w:val="28"/>
          <w:szCs w:val="28"/>
        </w:rPr>
      </w:pPr>
      <w:r w:rsidRPr="00486C55">
        <w:rPr>
          <w:sz w:val="28"/>
          <w:szCs w:val="28"/>
        </w:rPr>
        <w:t>осуществление микробиологического мониторинга за возбудителями ИСМП с видовой идентификацией (типирование) возбудителей ИСМП, выделенных от пациентов, персонала, из объектов внешней среды, определение спектра устойчивости</w:t>
      </w:r>
      <w:r w:rsidRPr="00486C55">
        <w:rPr>
          <w:b/>
          <w:sz w:val="28"/>
          <w:szCs w:val="28"/>
        </w:rPr>
        <w:t xml:space="preserve"> </w:t>
      </w:r>
      <w:r w:rsidRPr="00486C55">
        <w:rPr>
          <w:sz w:val="28"/>
          <w:szCs w:val="28"/>
        </w:rPr>
        <w:t xml:space="preserve"> выделенных штаммов к антибиотикам, антисептикам, дезинфектантам и другим) с целью</w:t>
      </w:r>
      <w:r w:rsidRPr="00486C55">
        <w:rPr>
          <w:b/>
          <w:sz w:val="28"/>
          <w:szCs w:val="28"/>
        </w:rPr>
        <w:t xml:space="preserve"> </w:t>
      </w:r>
      <w:r w:rsidRPr="00486C55">
        <w:rPr>
          <w:sz w:val="28"/>
          <w:szCs w:val="28"/>
        </w:rPr>
        <w:t>разработки рациональной стратегии и тактики их применения;</w:t>
      </w:r>
    </w:p>
    <w:p w:rsidR="009732B3" w:rsidRPr="00486C55" w:rsidRDefault="009732B3" w:rsidP="00BE124C">
      <w:pPr>
        <w:numPr>
          <w:ilvl w:val="0"/>
          <w:numId w:val="38"/>
        </w:numPr>
        <w:tabs>
          <w:tab w:val="num" w:pos="1778"/>
        </w:tabs>
        <w:ind w:left="709" w:firstLine="567"/>
        <w:jc w:val="both"/>
        <w:rPr>
          <w:sz w:val="28"/>
          <w:szCs w:val="28"/>
        </w:rPr>
      </w:pPr>
      <w:r w:rsidRPr="00486C55">
        <w:rPr>
          <w:sz w:val="28"/>
          <w:szCs w:val="28"/>
        </w:rPr>
        <w:t>эпидемиологическую и гигиеническую оценку больничной среды, условий пребывания в учреждении здравоохранения пациентов и медицинских работников;</w:t>
      </w:r>
    </w:p>
    <w:p w:rsidR="009732B3" w:rsidRPr="00486C55" w:rsidRDefault="009732B3" w:rsidP="00BE124C">
      <w:pPr>
        <w:numPr>
          <w:ilvl w:val="0"/>
          <w:numId w:val="38"/>
        </w:numPr>
        <w:tabs>
          <w:tab w:val="clear" w:pos="928"/>
          <w:tab w:val="num" w:pos="0"/>
          <w:tab w:val="num" w:pos="1778"/>
        </w:tabs>
        <w:ind w:left="709" w:firstLine="709"/>
        <w:jc w:val="both"/>
        <w:rPr>
          <w:sz w:val="28"/>
          <w:szCs w:val="28"/>
        </w:rPr>
      </w:pPr>
      <w:r w:rsidRPr="00486C55">
        <w:rPr>
          <w:sz w:val="28"/>
          <w:szCs w:val="28"/>
        </w:rPr>
        <w:t>оценку эффективности проводимых</w:t>
      </w:r>
      <w:r w:rsidRPr="00486C55">
        <w:rPr>
          <w:b/>
          <w:sz w:val="28"/>
          <w:szCs w:val="28"/>
        </w:rPr>
        <w:t xml:space="preserve"> </w:t>
      </w:r>
      <w:r w:rsidRPr="00486C55">
        <w:rPr>
          <w:sz w:val="28"/>
          <w:szCs w:val="28"/>
        </w:rPr>
        <w:t>профилактических и противоэпидемических мероприятий;</w:t>
      </w:r>
    </w:p>
    <w:p w:rsidR="009732B3" w:rsidRPr="00486C55" w:rsidRDefault="009732B3" w:rsidP="00BE124C">
      <w:pPr>
        <w:numPr>
          <w:ilvl w:val="0"/>
          <w:numId w:val="38"/>
        </w:numPr>
        <w:tabs>
          <w:tab w:val="clear" w:pos="928"/>
          <w:tab w:val="num" w:pos="0"/>
          <w:tab w:val="num" w:pos="1778"/>
        </w:tabs>
        <w:ind w:left="709" w:firstLine="567"/>
        <w:jc w:val="both"/>
        <w:rPr>
          <w:sz w:val="28"/>
          <w:szCs w:val="28"/>
        </w:rPr>
      </w:pPr>
      <w:r w:rsidRPr="00486C55">
        <w:rPr>
          <w:sz w:val="28"/>
          <w:szCs w:val="28"/>
        </w:rPr>
        <w:t>прогнозирование эпидемической ситуации.</w:t>
      </w:r>
    </w:p>
    <w:p w:rsidR="009732B3" w:rsidRPr="00486C55" w:rsidRDefault="009732B3" w:rsidP="006C36BF">
      <w:pPr>
        <w:ind w:firstLine="709"/>
        <w:jc w:val="both"/>
        <w:rPr>
          <w:sz w:val="28"/>
          <w:szCs w:val="28"/>
        </w:rPr>
      </w:pPr>
      <w:r w:rsidRPr="00486C55">
        <w:rPr>
          <w:sz w:val="28"/>
          <w:szCs w:val="28"/>
        </w:rPr>
        <w:t>16.2.3. На основании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9732B3" w:rsidRPr="00486C55" w:rsidRDefault="009732B3" w:rsidP="006C36BF">
      <w:pPr>
        <w:spacing w:line="232" w:lineRule="auto"/>
        <w:ind w:firstLine="709"/>
        <w:jc w:val="both"/>
        <w:rPr>
          <w:sz w:val="28"/>
          <w:szCs w:val="28"/>
          <w:lang w:eastAsia="en-US"/>
        </w:rPr>
      </w:pPr>
      <w:r w:rsidRPr="00486C55">
        <w:rPr>
          <w:bCs/>
          <w:sz w:val="28"/>
          <w:szCs w:val="28"/>
          <w:lang w:eastAsia="en-US"/>
        </w:rPr>
        <w:t>16.2.4.</w:t>
      </w:r>
      <w:r w:rsidRPr="00486C55">
        <w:rPr>
          <w:sz w:val="28"/>
          <w:szCs w:val="28"/>
          <w:lang w:eastAsia="en-US"/>
        </w:rPr>
        <w:t xml:space="preserve"> Заместитель руководителя МО по эпидемиологической работе (врач-эпидемиолог и/или помощник врача-эпидемиолога) совместно с заведующими отделениями в рамках эпиднадзора:</w:t>
      </w:r>
    </w:p>
    <w:p w:rsidR="009732B3" w:rsidRPr="00486C55" w:rsidRDefault="009732B3" w:rsidP="006C36BF">
      <w:pPr>
        <w:numPr>
          <w:ilvl w:val="0"/>
          <w:numId w:val="40"/>
        </w:numPr>
        <w:tabs>
          <w:tab w:val="left" w:pos="567"/>
        </w:tabs>
        <w:spacing w:after="200" w:line="232" w:lineRule="auto"/>
        <w:ind w:left="851" w:firstLine="567"/>
        <w:contextualSpacing/>
        <w:jc w:val="both"/>
        <w:rPr>
          <w:sz w:val="28"/>
          <w:szCs w:val="28"/>
        </w:rPr>
      </w:pPr>
      <w:r w:rsidRPr="00486C55">
        <w:rPr>
          <w:sz w:val="28"/>
          <w:szCs w:val="28"/>
        </w:rPr>
        <w:t>организует контроль за выявлением ИСМП и других инфекционных заболеваний и их  ежедневный учет;</w:t>
      </w:r>
    </w:p>
    <w:p w:rsidR="009732B3" w:rsidRPr="00486C55" w:rsidRDefault="009732B3" w:rsidP="006C36BF">
      <w:pPr>
        <w:numPr>
          <w:ilvl w:val="0"/>
          <w:numId w:val="40"/>
        </w:numPr>
        <w:tabs>
          <w:tab w:val="left" w:pos="567"/>
        </w:tabs>
        <w:spacing w:after="200" w:line="232" w:lineRule="auto"/>
        <w:ind w:left="851" w:firstLine="567"/>
        <w:contextualSpacing/>
        <w:jc w:val="both"/>
        <w:rPr>
          <w:sz w:val="28"/>
          <w:szCs w:val="28"/>
        </w:rPr>
      </w:pPr>
      <w:r w:rsidRPr="00486C55">
        <w:rPr>
          <w:sz w:val="28"/>
          <w:szCs w:val="28"/>
        </w:rPr>
        <w:t>организует сбор ежедневной информации из всех функциональных подразделений (отделений):</w:t>
      </w:r>
    </w:p>
    <w:p w:rsidR="009732B3" w:rsidRPr="00486C55" w:rsidRDefault="009732B3" w:rsidP="006C36BF">
      <w:pPr>
        <w:tabs>
          <w:tab w:val="left" w:pos="567"/>
        </w:tabs>
        <w:spacing w:after="200" w:line="232" w:lineRule="auto"/>
        <w:ind w:left="2127"/>
        <w:contextualSpacing/>
        <w:jc w:val="both"/>
        <w:rPr>
          <w:sz w:val="28"/>
          <w:szCs w:val="28"/>
        </w:rPr>
      </w:pPr>
      <w:r w:rsidRPr="00486C55">
        <w:rPr>
          <w:sz w:val="28"/>
          <w:szCs w:val="28"/>
        </w:rPr>
        <w:t>- о случаях ИСМП и других инфекционных заболеваний среди пациентов, медицинского персонала;</w:t>
      </w:r>
    </w:p>
    <w:p w:rsidR="009732B3" w:rsidRPr="00486C55" w:rsidRDefault="009732B3" w:rsidP="006C36BF">
      <w:pPr>
        <w:tabs>
          <w:tab w:val="left" w:pos="567"/>
        </w:tabs>
        <w:spacing w:after="200" w:line="232" w:lineRule="auto"/>
        <w:ind w:left="2127"/>
        <w:contextualSpacing/>
        <w:jc w:val="both"/>
        <w:rPr>
          <w:sz w:val="28"/>
          <w:szCs w:val="28"/>
        </w:rPr>
      </w:pPr>
      <w:r w:rsidRPr="00486C55">
        <w:rPr>
          <w:sz w:val="28"/>
          <w:szCs w:val="28"/>
        </w:rPr>
        <w:t xml:space="preserve">- результатах санитарно-бактериологических исследований внешней среды, материалов, выделенных от пациентов; </w:t>
      </w:r>
    </w:p>
    <w:p w:rsidR="009732B3" w:rsidRPr="00486C55" w:rsidRDefault="009732B3" w:rsidP="006C36BF">
      <w:pPr>
        <w:tabs>
          <w:tab w:val="left" w:pos="567"/>
        </w:tabs>
        <w:spacing w:after="200" w:line="232" w:lineRule="auto"/>
        <w:ind w:left="2127"/>
        <w:contextualSpacing/>
        <w:jc w:val="both"/>
        <w:rPr>
          <w:sz w:val="28"/>
          <w:szCs w:val="28"/>
        </w:rPr>
      </w:pPr>
      <w:r w:rsidRPr="00486C55">
        <w:rPr>
          <w:sz w:val="28"/>
          <w:szCs w:val="28"/>
        </w:rPr>
        <w:t xml:space="preserve">нарушениях санитарно-эпидемиологического режима; </w:t>
      </w:r>
    </w:p>
    <w:p w:rsidR="009732B3" w:rsidRPr="00486C55" w:rsidRDefault="009732B3" w:rsidP="006C36BF">
      <w:pPr>
        <w:tabs>
          <w:tab w:val="left" w:pos="567"/>
        </w:tabs>
        <w:spacing w:after="200" w:line="232" w:lineRule="auto"/>
        <w:ind w:left="2127"/>
        <w:contextualSpacing/>
        <w:jc w:val="both"/>
        <w:rPr>
          <w:sz w:val="28"/>
          <w:szCs w:val="28"/>
        </w:rPr>
      </w:pPr>
      <w:r w:rsidRPr="00486C55">
        <w:rPr>
          <w:sz w:val="28"/>
          <w:szCs w:val="28"/>
        </w:rPr>
        <w:t>- расследует причины их возникновения ИСМП и информирует руководство для принятия неотложных мер;</w:t>
      </w:r>
    </w:p>
    <w:p w:rsidR="009732B3" w:rsidRPr="00486C55" w:rsidRDefault="009732B3" w:rsidP="006C36BF">
      <w:pPr>
        <w:numPr>
          <w:ilvl w:val="0"/>
          <w:numId w:val="40"/>
        </w:numPr>
        <w:tabs>
          <w:tab w:val="left" w:pos="567"/>
        </w:tabs>
        <w:spacing w:after="200" w:line="232" w:lineRule="auto"/>
        <w:ind w:left="851" w:firstLine="567"/>
        <w:contextualSpacing/>
        <w:jc w:val="both"/>
        <w:rPr>
          <w:spacing w:val="-2"/>
          <w:sz w:val="28"/>
          <w:szCs w:val="28"/>
        </w:rPr>
      </w:pPr>
      <w:r w:rsidRPr="00486C55">
        <w:rPr>
          <w:sz w:val="28"/>
          <w:szCs w:val="28"/>
        </w:rPr>
        <w:t>разрабатывает и организует профилактические и противоэпиде</w:t>
      </w:r>
      <w:r w:rsidRPr="00486C55">
        <w:rPr>
          <w:spacing w:val="-2"/>
          <w:sz w:val="28"/>
          <w:szCs w:val="28"/>
        </w:rPr>
        <w:t>мические меры на основе результатов эпидемиологической диагностики;</w:t>
      </w:r>
    </w:p>
    <w:p w:rsidR="009732B3" w:rsidRPr="00486C55" w:rsidRDefault="009732B3" w:rsidP="006C36BF">
      <w:pPr>
        <w:numPr>
          <w:ilvl w:val="0"/>
          <w:numId w:val="40"/>
        </w:numPr>
        <w:tabs>
          <w:tab w:val="left" w:pos="567"/>
        </w:tabs>
        <w:ind w:left="851" w:firstLine="567"/>
        <w:contextualSpacing/>
        <w:jc w:val="both"/>
        <w:rPr>
          <w:sz w:val="28"/>
          <w:szCs w:val="28"/>
        </w:rPr>
      </w:pPr>
      <w:r w:rsidRPr="00486C55">
        <w:rPr>
          <w:sz w:val="28"/>
          <w:szCs w:val="28"/>
        </w:rPr>
        <w:t>контролирует выполнение профилактических и противоэпидемических мероприятий, включая дезинфекционные и стерилизационные;</w:t>
      </w:r>
    </w:p>
    <w:p w:rsidR="009732B3" w:rsidRPr="00486C55" w:rsidRDefault="009732B3" w:rsidP="006C36BF">
      <w:pPr>
        <w:numPr>
          <w:ilvl w:val="0"/>
          <w:numId w:val="40"/>
        </w:numPr>
        <w:ind w:left="851" w:firstLine="567"/>
        <w:contextualSpacing/>
        <w:rPr>
          <w:sz w:val="28"/>
          <w:szCs w:val="28"/>
        </w:rPr>
      </w:pPr>
      <w:r w:rsidRPr="00486C55">
        <w:rPr>
          <w:sz w:val="28"/>
          <w:szCs w:val="28"/>
        </w:rPr>
        <w:t>организует проведение микробиологического мониторинга состояния  внешней среды.</w:t>
      </w:r>
    </w:p>
    <w:p w:rsidR="009732B3" w:rsidRPr="00486C55" w:rsidRDefault="009732B3" w:rsidP="006C36BF">
      <w:pPr>
        <w:pStyle w:val="ConsNormal"/>
        <w:widowControl/>
        <w:tabs>
          <w:tab w:val="num" w:pos="2149"/>
        </w:tabs>
        <w:ind w:firstLine="709"/>
        <w:jc w:val="both"/>
        <w:rPr>
          <w:rFonts w:ascii="Times New Roman" w:hAnsi="Times New Roman" w:cs="Times New Roman"/>
          <w:sz w:val="28"/>
          <w:szCs w:val="28"/>
        </w:rPr>
      </w:pPr>
      <w:r w:rsidRPr="00486C55">
        <w:rPr>
          <w:rFonts w:ascii="Times New Roman" w:hAnsi="Times New Roman" w:cs="Times New Roman"/>
          <w:sz w:val="28"/>
          <w:szCs w:val="28"/>
          <w:lang w:eastAsia="en-US"/>
        </w:rPr>
        <w:t xml:space="preserve">16.2.5. Заместитель руководителя МО по эпидемиологической работе (врач-эпидемиолог и/или помощник врача-эпидемиолога) при его отсутствии   </w:t>
      </w:r>
      <w:r w:rsidRPr="00486C55">
        <w:rPr>
          <w:rFonts w:ascii="Times New Roman" w:hAnsi="Times New Roman" w:cs="Times New Roman"/>
          <w:bCs/>
          <w:sz w:val="28"/>
          <w:szCs w:val="28"/>
          <w:lang w:eastAsia="en-US"/>
        </w:rPr>
        <w:t>заместитель руководителя по медицинской части</w:t>
      </w:r>
      <w:r w:rsidRPr="00486C55">
        <w:rPr>
          <w:rFonts w:ascii="Times New Roman" w:hAnsi="Times New Roman" w:cs="Times New Roman"/>
          <w:sz w:val="28"/>
          <w:szCs w:val="28"/>
          <w:lang w:eastAsia="en-US"/>
        </w:rPr>
        <w:t xml:space="preserve"> совместно с заведующим структурным подразделением проводит активное выявление, а также оперативный и ретроспективный анализ ИСМП</w:t>
      </w:r>
      <w:r w:rsidRPr="00486C55">
        <w:rPr>
          <w:rFonts w:ascii="Times New Roman" w:hAnsi="Times New Roman" w:cs="Times New Roman"/>
          <w:sz w:val="28"/>
          <w:szCs w:val="28"/>
        </w:rPr>
        <w:t xml:space="preserve"> и разрабатывает предложения   руководителю  МО  для принятия неотложных мер.</w:t>
      </w:r>
    </w:p>
    <w:p w:rsidR="009732B3" w:rsidRPr="00486C55" w:rsidRDefault="009732B3" w:rsidP="005C025F">
      <w:pPr>
        <w:spacing w:line="232" w:lineRule="auto"/>
        <w:ind w:left="709"/>
        <w:jc w:val="both"/>
        <w:rPr>
          <w:sz w:val="28"/>
          <w:szCs w:val="28"/>
          <w:lang w:eastAsia="en-US"/>
        </w:rPr>
      </w:pPr>
    </w:p>
    <w:p w:rsidR="009732B3" w:rsidRPr="00486C55" w:rsidRDefault="009732B3" w:rsidP="00E62FC6">
      <w:pPr>
        <w:pStyle w:val="12"/>
        <w:spacing w:line="235" w:lineRule="auto"/>
        <w:ind w:firstLine="0"/>
        <w:jc w:val="center"/>
        <w:rPr>
          <w:b/>
          <w:sz w:val="28"/>
          <w:szCs w:val="28"/>
        </w:rPr>
      </w:pPr>
      <w:r w:rsidRPr="00486C55">
        <w:rPr>
          <w:b/>
          <w:bCs/>
          <w:sz w:val="28"/>
          <w:szCs w:val="28"/>
        </w:rPr>
        <w:t>16.3. </w:t>
      </w:r>
      <w:r w:rsidRPr="00486C55">
        <w:rPr>
          <w:b/>
          <w:sz w:val="28"/>
          <w:szCs w:val="28"/>
        </w:rPr>
        <w:t xml:space="preserve"> Требования к микробиологическому обеспечению эпидемиологического надзора.</w:t>
      </w:r>
    </w:p>
    <w:p w:rsidR="009732B3" w:rsidRPr="00486C55" w:rsidRDefault="009732B3" w:rsidP="001F23E3">
      <w:pPr>
        <w:pStyle w:val="bodytext0"/>
        <w:spacing w:line="235" w:lineRule="auto"/>
        <w:ind w:firstLine="720"/>
        <w:rPr>
          <w:sz w:val="28"/>
          <w:szCs w:val="28"/>
        </w:rPr>
      </w:pPr>
      <w:r w:rsidRPr="00486C55">
        <w:rPr>
          <w:sz w:val="28"/>
          <w:szCs w:val="28"/>
        </w:rPr>
        <w:t>16.3.1. Лабораторные исследования объектов окружающей среды в МО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9732B3" w:rsidRPr="00486C55" w:rsidRDefault="009732B3" w:rsidP="001F23E3">
      <w:pPr>
        <w:ind w:firstLine="709"/>
        <w:jc w:val="both"/>
        <w:rPr>
          <w:sz w:val="28"/>
          <w:szCs w:val="28"/>
        </w:rPr>
      </w:pPr>
      <w:r w:rsidRPr="00486C55">
        <w:rPr>
          <w:sz w:val="28"/>
          <w:szCs w:val="28"/>
          <w:lang w:eastAsia="en-US"/>
        </w:rPr>
        <w:t xml:space="preserve">16.3.2. </w:t>
      </w:r>
      <w:r w:rsidRPr="00486C55">
        <w:rPr>
          <w:sz w:val="28"/>
          <w:szCs w:val="28"/>
        </w:rPr>
        <w:t>Санитарно-бактериологические исследования проводят в соответствии с планом производственного контроля по каждому отделению, утвержденным руководителем организации, но не реже 1 раз в 6 месяцев.</w:t>
      </w:r>
      <w:r w:rsidRPr="00486C55">
        <w:rPr>
          <w:color w:val="000000"/>
          <w:sz w:val="28"/>
          <w:szCs w:val="28"/>
        </w:rPr>
        <w:t xml:space="preserve"> </w:t>
      </w:r>
      <w:r w:rsidRPr="00486C55">
        <w:rPr>
          <w:sz w:val="28"/>
          <w:szCs w:val="28"/>
        </w:rPr>
        <w:t>Объем санитарно-бактериологических исследований определяется эпидемиологической необходимостью.</w:t>
      </w:r>
    </w:p>
    <w:p w:rsidR="009732B3" w:rsidRPr="00486C55" w:rsidRDefault="009732B3" w:rsidP="005C025F">
      <w:pPr>
        <w:ind w:firstLine="720"/>
        <w:jc w:val="both"/>
        <w:rPr>
          <w:sz w:val="28"/>
          <w:szCs w:val="28"/>
        </w:rPr>
      </w:pPr>
      <w:r w:rsidRPr="00486C55">
        <w:rPr>
          <w:sz w:val="28"/>
          <w:szCs w:val="28"/>
        </w:rPr>
        <w:t>16.3.3. Микробиологический мониторинг осуществляется микробиологическими лабораториями стационара, при их отсутствии – по договорам с аккредитованными организациями.</w:t>
      </w:r>
    </w:p>
    <w:p w:rsidR="009732B3" w:rsidRPr="00486C55" w:rsidRDefault="009732B3" w:rsidP="00F07063">
      <w:pPr>
        <w:ind w:firstLine="709"/>
        <w:jc w:val="both"/>
        <w:rPr>
          <w:color w:val="000000"/>
          <w:sz w:val="28"/>
          <w:szCs w:val="28"/>
        </w:rPr>
      </w:pPr>
      <w:r w:rsidRPr="00486C55">
        <w:rPr>
          <w:color w:val="000000"/>
          <w:sz w:val="28"/>
          <w:szCs w:val="28"/>
        </w:rPr>
        <w:t xml:space="preserve">16.3.4. Исследование бактериальной обсемененности воздушной среды проводят в различных помещениях МО  с учетом их функционального назначения на санитарно-микробиологические показатели: КОЕ, золотистого стафилококка, </w:t>
      </w:r>
    </w:p>
    <w:p w:rsidR="009732B3" w:rsidRPr="00486C55" w:rsidRDefault="009732B3" w:rsidP="005C025F">
      <w:pPr>
        <w:ind w:firstLine="709"/>
        <w:jc w:val="both"/>
        <w:rPr>
          <w:sz w:val="28"/>
          <w:szCs w:val="28"/>
        </w:rPr>
      </w:pPr>
      <w:r w:rsidRPr="00486C55">
        <w:rPr>
          <w:sz w:val="28"/>
          <w:szCs w:val="28"/>
        </w:rPr>
        <w:t>16.3.5. Объектами исследования при проведении санитарно-бактериологических бактериологического контроля являются:</w:t>
      </w:r>
    </w:p>
    <w:p w:rsidR="009732B3" w:rsidRPr="00486C55" w:rsidRDefault="009732B3" w:rsidP="00A86E0F">
      <w:pPr>
        <w:numPr>
          <w:ilvl w:val="0"/>
          <w:numId w:val="34"/>
        </w:numPr>
        <w:ind w:left="1701" w:hanging="709"/>
        <w:jc w:val="both"/>
        <w:rPr>
          <w:color w:val="000000"/>
          <w:sz w:val="28"/>
          <w:szCs w:val="28"/>
        </w:rPr>
      </w:pPr>
      <w:r w:rsidRPr="00486C55">
        <w:rPr>
          <w:color w:val="000000"/>
          <w:sz w:val="28"/>
          <w:szCs w:val="28"/>
        </w:rPr>
        <w:t>воздушная среда;</w:t>
      </w:r>
    </w:p>
    <w:p w:rsidR="009732B3" w:rsidRPr="00486C55" w:rsidRDefault="009732B3" w:rsidP="00A86E0F">
      <w:pPr>
        <w:numPr>
          <w:ilvl w:val="0"/>
          <w:numId w:val="34"/>
        </w:numPr>
        <w:ind w:left="1701" w:hanging="709"/>
        <w:jc w:val="both"/>
        <w:rPr>
          <w:color w:val="000000"/>
          <w:sz w:val="28"/>
          <w:szCs w:val="28"/>
        </w:rPr>
      </w:pPr>
      <w:r w:rsidRPr="00486C55">
        <w:rPr>
          <w:color w:val="000000"/>
          <w:sz w:val="28"/>
          <w:szCs w:val="28"/>
        </w:rPr>
        <w:t>предметы внутрибольничной среды;</w:t>
      </w:r>
    </w:p>
    <w:p w:rsidR="009732B3" w:rsidRPr="00486C55" w:rsidRDefault="009732B3" w:rsidP="00A86E0F">
      <w:pPr>
        <w:numPr>
          <w:ilvl w:val="0"/>
          <w:numId w:val="33"/>
        </w:numPr>
        <w:ind w:left="1701" w:hanging="709"/>
        <w:jc w:val="both"/>
        <w:rPr>
          <w:sz w:val="28"/>
          <w:szCs w:val="28"/>
        </w:rPr>
      </w:pPr>
      <w:r w:rsidRPr="00486C55">
        <w:rPr>
          <w:color w:val="000000"/>
          <w:sz w:val="28"/>
          <w:szCs w:val="28"/>
        </w:rPr>
        <w:t>изделия медицинского назначения (</w:t>
      </w:r>
      <w:r w:rsidRPr="00486C55">
        <w:rPr>
          <w:sz w:val="28"/>
          <w:szCs w:val="28"/>
        </w:rPr>
        <w:t>медицинский инструментарий, перевязочный и шовный материал и другие) на стерильность;</w:t>
      </w:r>
    </w:p>
    <w:p w:rsidR="009732B3" w:rsidRPr="00486C55" w:rsidRDefault="009732B3" w:rsidP="00A86E0F">
      <w:pPr>
        <w:pStyle w:val="ConsNormal"/>
        <w:widowControl/>
        <w:numPr>
          <w:ilvl w:val="0"/>
          <w:numId w:val="33"/>
        </w:numPr>
        <w:tabs>
          <w:tab w:val="num" w:pos="2149"/>
        </w:tabs>
        <w:ind w:left="993" w:firstLine="0"/>
        <w:jc w:val="both"/>
        <w:rPr>
          <w:rFonts w:ascii="Times New Roman" w:hAnsi="Times New Roman" w:cs="Times New Roman"/>
          <w:sz w:val="28"/>
          <w:szCs w:val="28"/>
        </w:rPr>
      </w:pPr>
      <w:r w:rsidRPr="00486C55">
        <w:rPr>
          <w:sz w:val="28"/>
          <w:szCs w:val="28"/>
        </w:rPr>
        <w:t xml:space="preserve"> </w:t>
      </w:r>
      <w:r w:rsidRPr="00486C55">
        <w:rPr>
          <w:rFonts w:ascii="Times New Roman" w:hAnsi="Times New Roman" w:cs="Times New Roman"/>
          <w:sz w:val="28"/>
          <w:szCs w:val="28"/>
        </w:rPr>
        <w:t xml:space="preserve">исследования лекарственных форм (для инъекций, обработки), контроль стерильности изделий медицинского назначения, в том числе расходных материалов для аппаратов ИВЛ – за исключением лекарственных форм и стерильных изделий промышленного изготовления; </w:t>
      </w:r>
    </w:p>
    <w:p w:rsidR="009732B3" w:rsidRPr="00486C55" w:rsidRDefault="009732B3" w:rsidP="00A86E0F">
      <w:pPr>
        <w:numPr>
          <w:ilvl w:val="0"/>
          <w:numId w:val="33"/>
        </w:numPr>
        <w:ind w:left="993" w:firstLine="0"/>
        <w:jc w:val="both"/>
        <w:rPr>
          <w:sz w:val="28"/>
          <w:szCs w:val="28"/>
        </w:rPr>
      </w:pPr>
      <w:r w:rsidRPr="00486C55">
        <w:rPr>
          <w:sz w:val="28"/>
          <w:szCs w:val="28"/>
        </w:rPr>
        <w:t>оборудование для наркоза,  аппараты для экстракорпорального кровообращения,  кювезы</w:t>
      </w:r>
      <w:r>
        <w:rPr>
          <w:sz w:val="28"/>
          <w:szCs w:val="28"/>
        </w:rPr>
        <w:t xml:space="preserve"> </w:t>
      </w:r>
      <w:r w:rsidRPr="00486C55">
        <w:rPr>
          <w:sz w:val="28"/>
          <w:szCs w:val="28"/>
        </w:rPr>
        <w:t xml:space="preserve"> для выхаживания новорожденных;</w:t>
      </w:r>
    </w:p>
    <w:p w:rsidR="009732B3" w:rsidRPr="00486C55" w:rsidRDefault="009732B3" w:rsidP="00A86E0F">
      <w:pPr>
        <w:numPr>
          <w:ilvl w:val="0"/>
          <w:numId w:val="33"/>
        </w:numPr>
        <w:ind w:left="993" w:firstLine="0"/>
        <w:jc w:val="both"/>
        <w:rPr>
          <w:sz w:val="28"/>
          <w:szCs w:val="28"/>
          <w:lang w:eastAsia="en-US"/>
        </w:rPr>
      </w:pPr>
      <w:r w:rsidRPr="00486C55">
        <w:rPr>
          <w:sz w:val="28"/>
          <w:szCs w:val="28"/>
          <w:lang w:eastAsia="en-US"/>
        </w:rPr>
        <w:t xml:space="preserve"> грудное молоко, детские питательны смеси, растворы  для питья новорожденных, масла для ежедневного туалета новорожденных;</w:t>
      </w:r>
    </w:p>
    <w:p w:rsidR="009732B3" w:rsidRPr="00486C55" w:rsidRDefault="009732B3" w:rsidP="00A86E0F">
      <w:pPr>
        <w:numPr>
          <w:ilvl w:val="0"/>
          <w:numId w:val="33"/>
        </w:numPr>
        <w:ind w:left="1418" w:hanging="425"/>
        <w:jc w:val="both"/>
        <w:rPr>
          <w:sz w:val="28"/>
          <w:szCs w:val="28"/>
        </w:rPr>
      </w:pPr>
      <w:r w:rsidRPr="00486C55">
        <w:rPr>
          <w:sz w:val="28"/>
          <w:szCs w:val="28"/>
        </w:rPr>
        <w:t xml:space="preserve"> руки персонала стационаров, кожа операционного поля, кожа и слизистые новорожденных;</w:t>
      </w:r>
    </w:p>
    <w:p w:rsidR="009732B3" w:rsidRPr="00486C55" w:rsidRDefault="009732B3" w:rsidP="00A86E0F">
      <w:pPr>
        <w:numPr>
          <w:ilvl w:val="0"/>
          <w:numId w:val="33"/>
        </w:numPr>
        <w:ind w:left="1418" w:hanging="425"/>
        <w:jc w:val="both"/>
        <w:rPr>
          <w:color w:val="000000"/>
          <w:sz w:val="28"/>
          <w:szCs w:val="28"/>
        </w:rPr>
      </w:pPr>
      <w:r w:rsidRPr="00486C55">
        <w:rPr>
          <w:color w:val="000000"/>
          <w:sz w:val="28"/>
          <w:szCs w:val="28"/>
        </w:rPr>
        <w:t xml:space="preserve"> оборудование для стерилизации;</w:t>
      </w:r>
    </w:p>
    <w:p w:rsidR="009732B3" w:rsidRPr="00486C55" w:rsidRDefault="009732B3" w:rsidP="00A86E0F">
      <w:pPr>
        <w:numPr>
          <w:ilvl w:val="0"/>
          <w:numId w:val="33"/>
        </w:numPr>
        <w:ind w:left="1418" w:hanging="425"/>
        <w:jc w:val="both"/>
        <w:rPr>
          <w:color w:val="000000"/>
          <w:sz w:val="28"/>
          <w:szCs w:val="28"/>
        </w:rPr>
      </w:pPr>
      <w:r w:rsidRPr="00486C55">
        <w:rPr>
          <w:color w:val="000000"/>
          <w:sz w:val="28"/>
          <w:szCs w:val="28"/>
        </w:rPr>
        <w:t xml:space="preserve"> дезинфекционные камеры;</w:t>
      </w:r>
    </w:p>
    <w:p w:rsidR="009732B3" w:rsidRPr="00486C55" w:rsidRDefault="009732B3" w:rsidP="00A86E0F">
      <w:pPr>
        <w:numPr>
          <w:ilvl w:val="0"/>
          <w:numId w:val="33"/>
        </w:numPr>
        <w:ind w:left="1418" w:hanging="425"/>
        <w:jc w:val="both"/>
        <w:rPr>
          <w:color w:val="000000"/>
          <w:sz w:val="28"/>
          <w:szCs w:val="28"/>
        </w:rPr>
      </w:pPr>
      <w:r w:rsidRPr="00486C55">
        <w:rPr>
          <w:color w:val="000000"/>
          <w:sz w:val="28"/>
          <w:szCs w:val="28"/>
        </w:rPr>
        <w:t xml:space="preserve"> химические средства для дезинфекции;</w:t>
      </w:r>
    </w:p>
    <w:p w:rsidR="009732B3" w:rsidRPr="00486C55" w:rsidRDefault="009732B3" w:rsidP="00A86E0F">
      <w:pPr>
        <w:numPr>
          <w:ilvl w:val="0"/>
          <w:numId w:val="33"/>
        </w:numPr>
        <w:ind w:left="1418" w:hanging="425"/>
        <w:jc w:val="both"/>
        <w:rPr>
          <w:color w:val="000000"/>
          <w:sz w:val="28"/>
          <w:szCs w:val="28"/>
        </w:rPr>
      </w:pPr>
      <w:r w:rsidRPr="00486C55">
        <w:rPr>
          <w:color w:val="000000"/>
          <w:sz w:val="28"/>
          <w:szCs w:val="28"/>
        </w:rPr>
        <w:t xml:space="preserve"> белье;</w:t>
      </w:r>
    </w:p>
    <w:p w:rsidR="009732B3" w:rsidRPr="00486C55" w:rsidRDefault="009732B3" w:rsidP="00A86E0F">
      <w:pPr>
        <w:numPr>
          <w:ilvl w:val="0"/>
          <w:numId w:val="33"/>
        </w:numPr>
        <w:ind w:left="1418" w:hanging="425"/>
        <w:jc w:val="both"/>
        <w:rPr>
          <w:color w:val="000000"/>
          <w:sz w:val="28"/>
          <w:szCs w:val="28"/>
        </w:rPr>
      </w:pPr>
      <w:r w:rsidRPr="00486C55">
        <w:rPr>
          <w:color w:val="000000"/>
          <w:sz w:val="28"/>
          <w:szCs w:val="28"/>
        </w:rPr>
        <w:t xml:space="preserve"> пищеблок (буфетные комнаты).</w:t>
      </w:r>
    </w:p>
    <w:p w:rsidR="009732B3" w:rsidRPr="00486C55" w:rsidRDefault="009732B3" w:rsidP="005C025F">
      <w:pPr>
        <w:widowControl w:val="0"/>
        <w:autoSpaceDE w:val="0"/>
        <w:autoSpaceDN w:val="0"/>
        <w:adjustRightInd w:val="0"/>
        <w:ind w:firstLine="709"/>
        <w:jc w:val="both"/>
        <w:rPr>
          <w:sz w:val="28"/>
          <w:szCs w:val="28"/>
        </w:rPr>
      </w:pPr>
      <w:r w:rsidRPr="00486C55">
        <w:rPr>
          <w:sz w:val="28"/>
          <w:szCs w:val="28"/>
        </w:rPr>
        <w:t xml:space="preserve">16.3.6. Бактериологическое исследование микробной обсемененности предметов внешней среды предусматривает определение стафилококков,  бактерий группы кишечной палочки,  сальмонелл,  </w:t>
      </w:r>
      <w:r w:rsidRPr="00486C55">
        <w:rPr>
          <w:sz w:val="28"/>
          <w:szCs w:val="28"/>
          <w:lang w:eastAsia="en-US"/>
        </w:rPr>
        <w:t xml:space="preserve"> </w:t>
      </w:r>
      <w:r w:rsidRPr="00486C55">
        <w:rPr>
          <w:sz w:val="28"/>
          <w:szCs w:val="28"/>
        </w:rPr>
        <w:t>синегнойной палочки</w:t>
      </w:r>
      <w:r w:rsidRPr="00486C55">
        <w:rPr>
          <w:sz w:val="28"/>
          <w:szCs w:val="28"/>
          <w:lang w:eastAsia="en-US"/>
        </w:rPr>
        <w:t>.</w:t>
      </w:r>
      <w:r w:rsidRPr="00486C55">
        <w:rPr>
          <w:sz w:val="28"/>
          <w:szCs w:val="28"/>
        </w:rPr>
        <w:t xml:space="preserve"> Забор проб с поверхностей различных объектов осуществляют методом смывов.</w:t>
      </w:r>
    </w:p>
    <w:p w:rsidR="009732B3" w:rsidRPr="00486C55" w:rsidRDefault="009732B3" w:rsidP="005C025F">
      <w:pPr>
        <w:ind w:firstLine="720"/>
        <w:jc w:val="both"/>
        <w:rPr>
          <w:sz w:val="28"/>
          <w:szCs w:val="28"/>
        </w:rPr>
      </w:pPr>
      <w:r w:rsidRPr="00486C55">
        <w:rPr>
          <w:sz w:val="28"/>
          <w:szCs w:val="28"/>
        </w:rPr>
        <w:t>16.3.7. По эпидемиологическим показаниям перечень и объем исследований определяется в соответствии с конкретной эпидемиологической обстановкой.</w:t>
      </w:r>
    </w:p>
    <w:p w:rsidR="009732B3" w:rsidRPr="00486C55" w:rsidRDefault="009732B3" w:rsidP="00184414">
      <w:pPr>
        <w:ind w:firstLine="709"/>
        <w:jc w:val="both"/>
        <w:rPr>
          <w:sz w:val="28"/>
          <w:szCs w:val="28"/>
          <w:lang w:eastAsia="en-US"/>
        </w:rPr>
      </w:pPr>
      <w:r w:rsidRPr="00486C55">
        <w:rPr>
          <w:sz w:val="28"/>
          <w:szCs w:val="28"/>
        </w:rPr>
        <w:t>16.3.8. В рамках микробиологического мониторинга  также проводятся  исследования по клиническим показаниям,  направленные на расшифровку этиологии ИСМП и определение тактики лечения.</w:t>
      </w:r>
    </w:p>
    <w:p w:rsidR="009732B3" w:rsidRPr="00486C55" w:rsidRDefault="009732B3" w:rsidP="00184414">
      <w:pPr>
        <w:tabs>
          <w:tab w:val="left" w:pos="567"/>
        </w:tabs>
        <w:ind w:firstLine="709"/>
        <w:jc w:val="both"/>
        <w:rPr>
          <w:sz w:val="28"/>
          <w:szCs w:val="28"/>
        </w:rPr>
      </w:pPr>
      <w:r w:rsidRPr="00486C55">
        <w:rPr>
          <w:sz w:val="28"/>
          <w:szCs w:val="28"/>
        </w:rPr>
        <w:t>Микробиологическому исследованию в первую очередь подлежат материалы из патологических локусов.</w:t>
      </w:r>
    </w:p>
    <w:p w:rsidR="009732B3" w:rsidRPr="00486C55" w:rsidRDefault="009732B3" w:rsidP="00184414">
      <w:pPr>
        <w:tabs>
          <w:tab w:val="left" w:pos="567"/>
        </w:tabs>
        <w:spacing w:line="232" w:lineRule="auto"/>
        <w:ind w:firstLine="709"/>
        <w:jc w:val="both"/>
        <w:rPr>
          <w:sz w:val="28"/>
          <w:szCs w:val="28"/>
        </w:rPr>
      </w:pPr>
      <w:r w:rsidRPr="00486C55">
        <w:rPr>
          <w:sz w:val="28"/>
          <w:szCs w:val="28"/>
        </w:rPr>
        <w:t>16.3.9. Для выявления госпитальных штаммов проводится тестированние выделенных штаммов от больных и из внешней среды на чувствительность/резистентность к антимикробным средствам, антибиотикам, антисептикам, дезинфектантам  и другим антимикробным средствам,</w:t>
      </w:r>
      <w:r w:rsidRPr="00486C55">
        <w:rPr>
          <w:color w:val="000000"/>
          <w:sz w:val="28"/>
          <w:szCs w:val="28"/>
        </w:rPr>
        <w:t xml:space="preserve"> определение активнодействующих веществ в рабочих растворах дезинфекционных средств</w:t>
      </w:r>
    </w:p>
    <w:p w:rsidR="009732B3" w:rsidRPr="00486C55" w:rsidRDefault="009732B3" w:rsidP="005C025F">
      <w:pPr>
        <w:autoSpaceDE w:val="0"/>
        <w:autoSpaceDN w:val="0"/>
        <w:adjustRightInd w:val="0"/>
        <w:ind w:firstLine="709"/>
        <w:jc w:val="both"/>
        <w:rPr>
          <w:sz w:val="28"/>
          <w:szCs w:val="28"/>
        </w:rPr>
      </w:pPr>
      <w:r w:rsidRPr="00486C55">
        <w:rPr>
          <w:sz w:val="28"/>
          <w:szCs w:val="28"/>
        </w:rPr>
        <w:t>16.3.10. Все изделия медицинского назначения, подлежащие контролю на стерильность,  направляют в микробиологическую лабораторию в упаковке, которую  дополнительно заворачивают в стерильную простыню или помещают в стерильную наволочку.</w:t>
      </w:r>
    </w:p>
    <w:p w:rsidR="009732B3" w:rsidRPr="00486C55" w:rsidRDefault="009732B3" w:rsidP="005C025F">
      <w:pPr>
        <w:spacing w:line="232" w:lineRule="auto"/>
        <w:ind w:firstLine="709"/>
        <w:jc w:val="both"/>
        <w:rPr>
          <w:sz w:val="28"/>
          <w:szCs w:val="28"/>
          <w:lang w:eastAsia="en-US"/>
        </w:rPr>
      </w:pPr>
      <w:r w:rsidRPr="00486C55">
        <w:rPr>
          <w:sz w:val="28"/>
          <w:szCs w:val="28"/>
          <w:lang w:eastAsia="en-US"/>
        </w:rPr>
        <w:t>16.3.11. При расследовании вспышек для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9732B3" w:rsidRPr="00486C55" w:rsidRDefault="009732B3" w:rsidP="00184414">
      <w:pPr>
        <w:widowControl w:val="0"/>
        <w:autoSpaceDE w:val="0"/>
        <w:autoSpaceDN w:val="0"/>
        <w:adjustRightInd w:val="0"/>
        <w:ind w:firstLine="709"/>
        <w:jc w:val="both"/>
        <w:rPr>
          <w:sz w:val="28"/>
          <w:szCs w:val="28"/>
        </w:rPr>
      </w:pPr>
      <w:r w:rsidRPr="00486C55">
        <w:rPr>
          <w:sz w:val="28"/>
          <w:szCs w:val="28"/>
        </w:rPr>
        <w:t xml:space="preserve">16.3.12. Микробиологическая лаборатория    представляет лечащему врачу и </w:t>
      </w:r>
      <w:r w:rsidRPr="00486C55">
        <w:rPr>
          <w:sz w:val="28"/>
          <w:szCs w:val="28"/>
          <w:lang w:eastAsia="en-US"/>
        </w:rPr>
        <w:t xml:space="preserve">заместителю руководителя МО по эпидемиологической работе (врач-эпидемиолог и/или помощник врача-эпидемиолога) при его отсутствии   </w:t>
      </w:r>
      <w:r w:rsidRPr="00486C55">
        <w:rPr>
          <w:bCs/>
          <w:sz w:val="28"/>
          <w:szCs w:val="28"/>
          <w:lang w:eastAsia="en-US"/>
        </w:rPr>
        <w:t>заместитель руководителя по медицинской части</w:t>
      </w:r>
      <w:r w:rsidRPr="00486C55">
        <w:rPr>
          <w:sz w:val="28"/>
          <w:szCs w:val="28"/>
          <w:lang w:eastAsia="en-US"/>
        </w:rPr>
        <w:t xml:space="preserve"> </w:t>
      </w:r>
      <w:r w:rsidRPr="00486C55">
        <w:rPr>
          <w:sz w:val="28"/>
          <w:szCs w:val="28"/>
        </w:rPr>
        <w:t>информацию о:</w:t>
      </w:r>
    </w:p>
    <w:p w:rsidR="009732B3" w:rsidRPr="00486C55" w:rsidRDefault="009732B3" w:rsidP="007E4121">
      <w:pPr>
        <w:pStyle w:val="spisok"/>
        <w:numPr>
          <w:ilvl w:val="0"/>
          <w:numId w:val="8"/>
        </w:numPr>
        <w:tabs>
          <w:tab w:val="clear" w:pos="567"/>
          <w:tab w:val="clear" w:pos="1146"/>
          <w:tab w:val="left" w:pos="-1985"/>
          <w:tab w:val="left" w:pos="0"/>
        </w:tabs>
        <w:ind w:left="284" w:firstLine="851"/>
        <w:rPr>
          <w:sz w:val="28"/>
          <w:szCs w:val="28"/>
        </w:rPr>
      </w:pPr>
      <w:r w:rsidRPr="00486C55">
        <w:rPr>
          <w:sz w:val="28"/>
          <w:szCs w:val="28"/>
        </w:rPr>
        <w:t>количестве клинических образцов, направленных на исследование из каждого отделения;</w:t>
      </w:r>
    </w:p>
    <w:p w:rsidR="009732B3" w:rsidRPr="00486C55" w:rsidRDefault="009732B3" w:rsidP="007E4121">
      <w:pPr>
        <w:pStyle w:val="spisok"/>
        <w:numPr>
          <w:ilvl w:val="0"/>
          <w:numId w:val="8"/>
        </w:numPr>
        <w:tabs>
          <w:tab w:val="clear" w:pos="567"/>
          <w:tab w:val="clear" w:pos="1146"/>
          <w:tab w:val="left" w:pos="-1985"/>
          <w:tab w:val="left" w:pos="0"/>
        </w:tabs>
        <w:ind w:left="284" w:firstLine="851"/>
        <w:rPr>
          <w:sz w:val="28"/>
          <w:szCs w:val="28"/>
        </w:rPr>
      </w:pPr>
      <w:r w:rsidRPr="00486C55">
        <w:rPr>
          <w:sz w:val="28"/>
          <w:szCs w:val="28"/>
        </w:rPr>
        <w:t>количестве выделенных и идентифицированных микроорганизмов, включая дрожжевые грибки (отдельно по каждому из видов);</w:t>
      </w:r>
    </w:p>
    <w:p w:rsidR="009732B3" w:rsidRPr="00486C55" w:rsidRDefault="009732B3" w:rsidP="007E4121">
      <w:pPr>
        <w:pStyle w:val="spisok"/>
        <w:numPr>
          <w:ilvl w:val="0"/>
          <w:numId w:val="8"/>
        </w:numPr>
        <w:tabs>
          <w:tab w:val="clear" w:pos="567"/>
          <w:tab w:val="clear" w:pos="1146"/>
          <w:tab w:val="left" w:pos="-1985"/>
          <w:tab w:val="left" w:pos="0"/>
        </w:tabs>
        <w:ind w:left="284" w:firstLine="851"/>
        <w:rPr>
          <w:sz w:val="28"/>
          <w:szCs w:val="28"/>
        </w:rPr>
      </w:pPr>
      <w:r w:rsidRPr="00486C55">
        <w:rPr>
          <w:sz w:val="28"/>
          <w:szCs w:val="28"/>
        </w:rPr>
        <w:t>количестве</w:t>
      </w:r>
      <w:r>
        <w:rPr>
          <w:sz w:val="28"/>
          <w:szCs w:val="28"/>
        </w:rPr>
        <w:t xml:space="preserve"> </w:t>
      </w:r>
      <w:r w:rsidRPr="00486C55">
        <w:rPr>
          <w:sz w:val="28"/>
          <w:szCs w:val="28"/>
        </w:rPr>
        <w:t xml:space="preserve"> выделенных микробных ассоциаций;</w:t>
      </w:r>
    </w:p>
    <w:p w:rsidR="009732B3" w:rsidRPr="00486C55" w:rsidRDefault="009732B3" w:rsidP="007E4121">
      <w:pPr>
        <w:pStyle w:val="spisok"/>
        <w:numPr>
          <w:ilvl w:val="0"/>
          <w:numId w:val="8"/>
        </w:numPr>
        <w:tabs>
          <w:tab w:val="clear" w:pos="567"/>
          <w:tab w:val="clear" w:pos="1146"/>
          <w:tab w:val="left" w:pos="-1985"/>
          <w:tab w:val="left" w:pos="0"/>
        </w:tabs>
        <w:ind w:left="284" w:firstLine="851"/>
        <w:rPr>
          <w:sz w:val="28"/>
          <w:szCs w:val="28"/>
        </w:rPr>
      </w:pPr>
      <w:r w:rsidRPr="00486C55">
        <w:rPr>
          <w:sz w:val="28"/>
          <w:szCs w:val="28"/>
        </w:rPr>
        <w:t>количестве</w:t>
      </w:r>
      <w:r>
        <w:rPr>
          <w:sz w:val="28"/>
          <w:szCs w:val="28"/>
        </w:rPr>
        <w:t xml:space="preserve"> </w:t>
      </w:r>
      <w:r w:rsidRPr="00486C55">
        <w:rPr>
          <w:sz w:val="28"/>
          <w:szCs w:val="28"/>
        </w:rPr>
        <w:t xml:space="preserve"> микроорганизмов, тестированных на чувствительность к каждому из антибиотиков;</w:t>
      </w:r>
    </w:p>
    <w:p w:rsidR="009732B3" w:rsidRPr="00486C55" w:rsidRDefault="009732B3" w:rsidP="007E4121">
      <w:pPr>
        <w:pStyle w:val="spisok"/>
        <w:numPr>
          <w:ilvl w:val="0"/>
          <w:numId w:val="8"/>
        </w:numPr>
        <w:tabs>
          <w:tab w:val="clear" w:pos="567"/>
          <w:tab w:val="clear" w:pos="1146"/>
          <w:tab w:val="left" w:pos="-1985"/>
          <w:tab w:val="left" w:pos="0"/>
        </w:tabs>
        <w:ind w:left="284" w:firstLine="851"/>
        <w:rPr>
          <w:sz w:val="28"/>
          <w:szCs w:val="28"/>
        </w:rPr>
      </w:pPr>
      <w:r w:rsidRPr="00486C55">
        <w:rPr>
          <w:sz w:val="28"/>
          <w:szCs w:val="28"/>
        </w:rPr>
        <w:t>чувствительности выделенных микроорганизмов к антибиотикам и другим антимикробным средствам.</w:t>
      </w:r>
    </w:p>
    <w:p w:rsidR="009732B3" w:rsidRPr="00486C55" w:rsidRDefault="009732B3" w:rsidP="005C025F">
      <w:pPr>
        <w:pStyle w:val="12"/>
        <w:spacing w:line="235" w:lineRule="auto"/>
        <w:ind w:firstLine="709"/>
        <w:rPr>
          <w:b/>
          <w:bCs/>
          <w:sz w:val="28"/>
          <w:szCs w:val="28"/>
        </w:rPr>
      </w:pPr>
    </w:p>
    <w:p w:rsidR="009732B3" w:rsidRPr="00486C55" w:rsidRDefault="009732B3" w:rsidP="00E62FC6">
      <w:pPr>
        <w:pStyle w:val="12"/>
        <w:spacing w:line="235" w:lineRule="auto"/>
        <w:ind w:firstLine="0"/>
        <w:jc w:val="center"/>
        <w:rPr>
          <w:b/>
          <w:sz w:val="28"/>
          <w:szCs w:val="28"/>
        </w:rPr>
      </w:pPr>
      <w:r w:rsidRPr="00486C55">
        <w:rPr>
          <w:b/>
          <w:bCs/>
          <w:sz w:val="28"/>
          <w:szCs w:val="28"/>
        </w:rPr>
        <w:t>16.4. </w:t>
      </w:r>
      <w:r w:rsidRPr="00486C55">
        <w:rPr>
          <w:b/>
          <w:sz w:val="28"/>
          <w:szCs w:val="28"/>
        </w:rPr>
        <w:t>Требования к проведению мероприятий при выявлении инфекционного заболевания или ИСМП.</w:t>
      </w:r>
    </w:p>
    <w:p w:rsidR="009732B3" w:rsidRPr="00486C55" w:rsidRDefault="009732B3" w:rsidP="005C025F">
      <w:pPr>
        <w:ind w:firstLine="709"/>
        <w:jc w:val="both"/>
        <w:rPr>
          <w:sz w:val="28"/>
          <w:szCs w:val="28"/>
        </w:rPr>
      </w:pPr>
      <w:r w:rsidRPr="00486C55">
        <w:rPr>
          <w:sz w:val="28"/>
          <w:szCs w:val="28"/>
        </w:rPr>
        <w:t>16.4.1.  При возникновении ИСМП или групповых инфекционных заболеваний заместителем руководителя МО по эпидемиологической работе (врач-эпидемиолог и/или помощник врача-эпидемиолога) с участием специалистов профильных отделений МО проводится комплексное эпидемиологическое расследование направленное на выяснение причин сложившегося неблагополучия и разработку мероприятий по их ликвидации.</w:t>
      </w:r>
    </w:p>
    <w:p w:rsidR="009732B3" w:rsidRPr="00486C55" w:rsidRDefault="009732B3" w:rsidP="005C025F">
      <w:pPr>
        <w:ind w:firstLine="720"/>
        <w:jc w:val="both"/>
        <w:rPr>
          <w:sz w:val="28"/>
          <w:szCs w:val="28"/>
        </w:rPr>
      </w:pPr>
      <w:r w:rsidRPr="00486C55">
        <w:rPr>
          <w:sz w:val="28"/>
          <w:szCs w:val="28"/>
        </w:rPr>
        <w:t>16.4.2 Расследование причин возникновения групповых заболеваний и  принятие мер по их ликвидации проводится совместно с органами, уполномоченными осуществлять федеральный государственный санитарно-эпидемиологический надзор.</w:t>
      </w:r>
    </w:p>
    <w:p w:rsidR="009732B3" w:rsidRPr="00486C55" w:rsidRDefault="009732B3" w:rsidP="005C025F">
      <w:pPr>
        <w:ind w:firstLine="709"/>
        <w:jc w:val="both"/>
        <w:rPr>
          <w:sz w:val="28"/>
          <w:szCs w:val="28"/>
        </w:rPr>
      </w:pPr>
      <w:r w:rsidRPr="00486C55">
        <w:rPr>
          <w:sz w:val="28"/>
          <w:szCs w:val="28"/>
        </w:rPr>
        <w:t xml:space="preserve">16.4.3. При возникновении послеоперационных осложнений пациента переводят в отделение гнойной хирургии. При отсутствии отделения гнойной хирургии  пациент должен быть изолирован в отдельную палату. </w:t>
      </w:r>
    </w:p>
    <w:p w:rsidR="009732B3" w:rsidRPr="00486C55" w:rsidRDefault="009732B3" w:rsidP="007E4121">
      <w:pPr>
        <w:ind w:firstLine="720"/>
        <w:jc w:val="both"/>
        <w:rPr>
          <w:bCs/>
          <w:sz w:val="28"/>
        </w:rPr>
      </w:pPr>
      <w:r w:rsidRPr="00486C55">
        <w:rPr>
          <w:bCs/>
          <w:sz w:val="28"/>
        </w:rPr>
        <w:t>16.4.4. 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энтерококком, подлежат изоляции в боксированные</w:t>
      </w:r>
      <w:r>
        <w:rPr>
          <w:bCs/>
          <w:sz w:val="28"/>
        </w:rPr>
        <w:t xml:space="preserve"> </w:t>
      </w:r>
      <w:r w:rsidRPr="00486C55">
        <w:rPr>
          <w:bCs/>
          <w:sz w:val="28"/>
        </w:rPr>
        <w:t xml:space="preserve"> палаты. При работе с данной категорией больных персонал должен соблюдать следующие правила:</w:t>
      </w:r>
    </w:p>
    <w:p w:rsidR="009732B3" w:rsidRPr="00486C55" w:rsidRDefault="009732B3" w:rsidP="0053498C">
      <w:pPr>
        <w:ind w:firstLine="720"/>
        <w:jc w:val="both"/>
        <w:rPr>
          <w:bCs/>
          <w:sz w:val="28"/>
        </w:rPr>
      </w:pPr>
      <w:r w:rsidRPr="00486C55">
        <w:rPr>
          <w:bCs/>
          <w:sz w:val="28"/>
        </w:rPr>
        <w:t>- при входе в палату персонал надевает маску, спецодежду, перчатки и снимает их при выходе;</w:t>
      </w:r>
    </w:p>
    <w:p w:rsidR="009732B3" w:rsidRPr="00486C55" w:rsidRDefault="009732B3" w:rsidP="0053498C">
      <w:pPr>
        <w:ind w:firstLine="720"/>
        <w:jc w:val="both"/>
        <w:rPr>
          <w:bCs/>
          <w:sz w:val="28"/>
        </w:rPr>
      </w:pPr>
      <w:r w:rsidRPr="00486C55">
        <w:rPr>
          <w:bCs/>
          <w:sz w:val="28"/>
        </w:rPr>
        <w:t>- предметы ухода, а также стетоскоп, термометр и др. используются только для данного пациента;</w:t>
      </w:r>
    </w:p>
    <w:p w:rsidR="009732B3" w:rsidRPr="00486C55" w:rsidRDefault="009732B3" w:rsidP="0053498C">
      <w:pPr>
        <w:ind w:firstLine="720"/>
        <w:jc w:val="both"/>
        <w:rPr>
          <w:bCs/>
          <w:sz w:val="28"/>
        </w:rPr>
      </w:pPr>
      <w:r w:rsidRPr="00486C55">
        <w:rPr>
          <w:bCs/>
          <w:sz w:val="28"/>
        </w:rPr>
        <w:t>- перевязка пациента проводится в палате;</w:t>
      </w:r>
    </w:p>
    <w:p w:rsidR="009732B3" w:rsidRPr="00486C55" w:rsidRDefault="009732B3" w:rsidP="0053498C">
      <w:pPr>
        <w:ind w:firstLine="720"/>
        <w:jc w:val="both"/>
        <w:rPr>
          <w:bCs/>
          <w:sz w:val="28"/>
        </w:rPr>
      </w:pPr>
      <w:r w:rsidRPr="00486C55">
        <w:rPr>
          <w:bCs/>
          <w:sz w:val="28"/>
        </w:rPr>
        <w:t>- при входе и выходе из палаты персонал обрабатывает руки спиртосодержащим кожным антисептиком;</w:t>
      </w:r>
    </w:p>
    <w:p w:rsidR="009732B3" w:rsidRPr="00486C55" w:rsidRDefault="009732B3" w:rsidP="0053498C">
      <w:pPr>
        <w:ind w:firstLine="720"/>
        <w:jc w:val="both"/>
        <w:rPr>
          <w:bCs/>
          <w:sz w:val="28"/>
        </w:rPr>
      </w:pPr>
      <w:r w:rsidRPr="00486C55">
        <w:rPr>
          <w:bCs/>
          <w:sz w:val="28"/>
        </w:rP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9732B3" w:rsidRPr="00486C55" w:rsidRDefault="009732B3" w:rsidP="0053498C">
      <w:pPr>
        <w:ind w:firstLine="720"/>
        <w:jc w:val="both"/>
        <w:rPr>
          <w:bCs/>
          <w:sz w:val="28"/>
        </w:rPr>
      </w:pPr>
      <w:r w:rsidRPr="00486C55">
        <w:rPr>
          <w:bCs/>
          <w:sz w:val="28"/>
        </w:rP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9732B3" w:rsidRPr="00486C55" w:rsidRDefault="009732B3" w:rsidP="005C025F">
      <w:pPr>
        <w:ind w:firstLine="709"/>
        <w:jc w:val="both"/>
        <w:rPr>
          <w:sz w:val="28"/>
          <w:szCs w:val="28"/>
        </w:rPr>
      </w:pPr>
      <w:r w:rsidRPr="00486C55">
        <w:rPr>
          <w:sz w:val="28"/>
          <w:szCs w:val="28"/>
        </w:rPr>
        <w:t>16.4.5. В родовспомогательных учреждениях в случае возникновения групповых заболеваний прекращается прием беременных и рожениц, решается вопрос о его закрытии по эпидемическим показаниям. Экстренно развертывается резервное помещение для приема рожениц и беременных. Определяется стационар для госпитализации заболевших новорожденных с максимальными  условиями для их изоляции, организации круглосуточной реанимационной помощи и интенсивной терапии.</w:t>
      </w:r>
    </w:p>
    <w:p w:rsidR="009732B3" w:rsidRPr="00486C55" w:rsidRDefault="009732B3" w:rsidP="00184414">
      <w:pPr>
        <w:ind w:firstLine="709"/>
        <w:jc w:val="both"/>
        <w:rPr>
          <w:sz w:val="28"/>
          <w:szCs w:val="28"/>
        </w:rPr>
      </w:pPr>
      <w:r w:rsidRPr="00486C55">
        <w:rPr>
          <w:color w:val="000000"/>
          <w:sz w:val="28"/>
          <w:szCs w:val="28"/>
        </w:rPr>
        <w:t>16.4.6. При подозрении или выявлении у  пациента, находящего на стационарном лечении,  инфекционного заболевания  он подлежит изоляции до решения вопроса о его переводе в инфекционное отделение (инфекционный стационар).</w:t>
      </w:r>
    </w:p>
    <w:p w:rsidR="009732B3" w:rsidRPr="00486C55" w:rsidRDefault="009732B3" w:rsidP="00C14717">
      <w:pPr>
        <w:ind w:firstLine="709"/>
        <w:jc w:val="both"/>
        <w:rPr>
          <w:sz w:val="28"/>
          <w:szCs w:val="28"/>
        </w:rPr>
      </w:pPr>
      <w:r w:rsidRPr="00486C55">
        <w:rPr>
          <w:sz w:val="28"/>
          <w:szCs w:val="28"/>
        </w:rPr>
        <w:t xml:space="preserve">16.4.7. При возникновении групповых заболеваний в стационарах соматического профиля, детских стационарах больные инфекционными болезнями заболевшие должны быть переведены в инфекционное отделение </w:t>
      </w:r>
      <w:r w:rsidRPr="00486C55">
        <w:rPr>
          <w:color w:val="000000"/>
          <w:sz w:val="28"/>
          <w:szCs w:val="28"/>
        </w:rPr>
        <w:t>(инфекционный стационар).</w:t>
      </w:r>
    </w:p>
    <w:p w:rsidR="009732B3" w:rsidRPr="00486C55" w:rsidRDefault="009732B3" w:rsidP="00C14717">
      <w:pPr>
        <w:ind w:firstLine="709"/>
        <w:jc w:val="both"/>
        <w:rPr>
          <w:sz w:val="28"/>
          <w:szCs w:val="28"/>
        </w:rPr>
      </w:pPr>
      <w:r w:rsidRPr="00486C55">
        <w:rPr>
          <w:sz w:val="28"/>
          <w:szCs w:val="28"/>
        </w:rPr>
        <w:t xml:space="preserve">16.4.8. По результатам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w:t>
      </w:r>
    </w:p>
    <w:p w:rsidR="009732B3" w:rsidRPr="00486C55" w:rsidRDefault="009732B3" w:rsidP="005C025F">
      <w:pPr>
        <w:tabs>
          <w:tab w:val="left" w:pos="9360"/>
        </w:tabs>
        <w:ind w:right="22" w:firstLine="709"/>
        <w:jc w:val="both"/>
        <w:rPr>
          <w:sz w:val="28"/>
          <w:szCs w:val="28"/>
        </w:rPr>
      </w:pPr>
      <w:r w:rsidRPr="00486C55">
        <w:rPr>
          <w:sz w:val="28"/>
          <w:szCs w:val="28"/>
        </w:rPr>
        <w:t>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w:t>
      </w:r>
    </w:p>
    <w:p w:rsidR="009732B3" w:rsidRPr="00133E07" w:rsidRDefault="009732B3" w:rsidP="00285572">
      <w:pPr>
        <w:ind w:firstLine="720"/>
        <w:jc w:val="both"/>
        <w:rPr>
          <w:rFonts w:eastAsia="Nimbus Sans L"/>
          <w:sz w:val="28"/>
          <w:szCs w:val="28"/>
          <w:lang w:eastAsia="hi-IN" w:bidi="hi-IN"/>
        </w:rPr>
      </w:pPr>
    </w:p>
    <w:bookmarkEnd w:id="137"/>
    <w:p w:rsidR="009732B3" w:rsidRDefault="009732B3" w:rsidP="00F965F8">
      <w:pPr>
        <w:pStyle w:val="Titl"/>
        <w:ind w:firstLine="720"/>
        <w:rPr>
          <w:sz w:val="28"/>
          <w:szCs w:val="28"/>
        </w:rPr>
      </w:pPr>
      <w:r w:rsidRPr="00133E07">
        <w:rPr>
          <w:sz w:val="28"/>
          <w:szCs w:val="28"/>
        </w:rPr>
        <w:t xml:space="preserve"> </w:t>
      </w:r>
    </w:p>
    <w:p w:rsidR="009732B3" w:rsidRDefault="009732B3" w:rsidP="00F965F8">
      <w:pPr>
        <w:pStyle w:val="Titl"/>
        <w:ind w:firstLine="720"/>
        <w:rPr>
          <w:sz w:val="28"/>
          <w:szCs w:val="28"/>
        </w:rPr>
      </w:pPr>
    </w:p>
    <w:p w:rsidR="009732B3" w:rsidRPr="00133E07" w:rsidRDefault="009732B3" w:rsidP="00F965F8">
      <w:pPr>
        <w:pStyle w:val="Titl"/>
        <w:ind w:firstLine="720"/>
        <w:rPr>
          <w:sz w:val="28"/>
          <w:szCs w:val="28"/>
        </w:rPr>
      </w:pPr>
      <w:r w:rsidRPr="00133E07">
        <w:rPr>
          <w:sz w:val="28"/>
          <w:szCs w:val="28"/>
          <w:lang w:val="en-US"/>
        </w:rPr>
        <w:t>II</w:t>
      </w:r>
      <w:r w:rsidRPr="00133E07">
        <w:rPr>
          <w:sz w:val="28"/>
          <w:szCs w:val="28"/>
        </w:rPr>
        <w:t xml:space="preserve">. Организация дезинфекционных и стерилизационных мероприятий в медицинских организациях </w:t>
      </w:r>
      <w:bookmarkStart w:id="138" w:name="_Toc243292584"/>
    </w:p>
    <w:p w:rsidR="009732B3" w:rsidRPr="00133E07" w:rsidRDefault="009732B3" w:rsidP="00F965F8">
      <w:pPr>
        <w:pStyle w:val="Titl"/>
        <w:ind w:firstLine="720"/>
        <w:rPr>
          <w:sz w:val="28"/>
          <w:szCs w:val="28"/>
        </w:rPr>
      </w:pPr>
    </w:p>
    <w:p w:rsidR="009732B3" w:rsidRDefault="009732B3" w:rsidP="00133E07">
      <w:pPr>
        <w:pStyle w:val="Titl"/>
        <w:ind w:firstLine="720"/>
        <w:rPr>
          <w:sz w:val="28"/>
          <w:szCs w:val="28"/>
        </w:rPr>
      </w:pPr>
      <w:r w:rsidRPr="00133E07">
        <w:rPr>
          <w:sz w:val="28"/>
          <w:szCs w:val="28"/>
        </w:rPr>
        <w:t>1. Общие положения</w:t>
      </w:r>
      <w:bookmarkEnd w:id="138"/>
      <w:r>
        <w:rPr>
          <w:sz w:val="28"/>
          <w:szCs w:val="28"/>
        </w:rPr>
        <w:t xml:space="preserve"> </w:t>
      </w:r>
    </w:p>
    <w:p w:rsidR="009732B3" w:rsidRPr="00A75D21" w:rsidRDefault="009732B3" w:rsidP="00A75D21">
      <w:pPr>
        <w:pStyle w:val="Titl"/>
        <w:ind w:firstLine="720"/>
        <w:jc w:val="both"/>
        <w:rPr>
          <w:b w:val="0"/>
          <w:sz w:val="28"/>
          <w:szCs w:val="28"/>
        </w:rPr>
      </w:pPr>
      <w:r w:rsidRPr="00A75D21">
        <w:rPr>
          <w:b w:val="0"/>
          <w:sz w:val="28"/>
          <w:szCs w:val="28"/>
        </w:rPr>
        <w:t>1.1</w:t>
      </w:r>
      <w:r>
        <w:rPr>
          <w:b w:val="0"/>
          <w:sz w:val="28"/>
          <w:szCs w:val="28"/>
        </w:rPr>
        <w:t>.</w:t>
      </w:r>
      <w:r w:rsidRPr="00A75D21">
        <w:rPr>
          <w:b w:val="0"/>
          <w:sz w:val="28"/>
          <w:szCs w:val="28"/>
        </w:rPr>
        <w:t xml:space="preserve"> В  целях профилактики ИСМП в МО</w:t>
      </w:r>
      <w:r w:rsidRPr="00A75D21">
        <w:rPr>
          <w:b w:val="0"/>
          <w:szCs w:val="28"/>
        </w:rPr>
        <w:t xml:space="preserve"> </w:t>
      </w:r>
      <w:r w:rsidRPr="00A75D21">
        <w:rPr>
          <w:b w:val="0"/>
          <w:sz w:val="28"/>
          <w:szCs w:val="28"/>
        </w:rPr>
        <w:t xml:space="preserve">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9732B3" w:rsidRDefault="009732B3" w:rsidP="00D04373">
      <w:pPr>
        <w:pStyle w:val="bodytext0"/>
        <w:spacing w:line="230" w:lineRule="auto"/>
        <w:ind w:firstLine="720"/>
        <w:rPr>
          <w:sz w:val="28"/>
          <w:szCs w:val="28"/>
        </w:rPr>
      </w:pPr>
      <w:r>
        <w:rPr>
          <w:sz w:val="28"/>
          <w:szCs w:val="28"/>
        </w:rPr>
        <w:t>1.2. 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МО, который руководствуется настоящими санитарными правилами и другими действующими нормативно-методическими документами.</w:t>
      </w:r>
    </w:p>
    <w:p w:rsidR="009732B3" w:rsidRPr="00C64B75" w:rsidRDefault="009732B3" w:rsidP="00C95863">
      <w:pPr>
        <w:pStyle w:val="bodytext0"/>
        <w:spacing w:line="235" w:lineRule="auto"/>
        <w:ind w:firstLine="720"/>
        <w:rPr>
          <w:spacing w:val="-2"/>
          <w:sz w:val="28"/>
          <w:szCs w:val="28"/>
        </w:rPr>
      </w:pPr>
      <w:r>
        <w:rPr>
          <w:sz w:val="28"/>
          <w:szCs w:val="28"/>
        </w:rPr>
        <w:t>1</w:t>
      </w:r>
      <w:r w:rsidRPr="00C64B75">
        <w:rPr>
          <w:sz w:val="28"/>
          <w:szCs w:val="28"/>
        </w:rPr>
        <w:t xml:space="preserve">.3 Дезинфекции подлежат объекты, которые могут быть факторами передачи ИСМП: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w:t>
      </w:r>
      <w:r w:rsidRPr="00C64B75">
        <w:rPr>
          <w:spacing w:val="-2"/>
          <w:sz w:val="28"/>
          <w:szCs w:val="28"/>
        </w:rPr>
        <w:t>биологические жидкости (мокрота, кровь и др.), медицинские отходы и другие.</w:t>
      </w:r>
    </w:p>
    <w:p w:rsidR="009732B3" w:rsidRPr="00790B44" w:rsidRDefault="009732B3" w:rsidP="000C27C4">
      <w:pPr>
        <w:pStyle w:val="bodytext0"/>
        <w:spacing w:line="230" w:lineRule="auto"/>
        <w:ind w:firstLine="720"/>
        <w:rPr>
          <w:sz w:val="28"/>
          <w:szCs w:val="28"/>
        </w:rPr>
      </w:pPr>
      <w:r w:rsidRPr="00790B44">
        <w:rPr>
          <w:sz w:val="28"/>
          <w:szCs w:val="28"/>
        </w:rPr>
        <w:t>1.4. Для проведения дезинфекционных и стерилизационных мероприятий МО должны регулярно и в достаточном объеме обеспечиваться моющими и дезинфицирующими средствами различного назначения, кожными антисептиками, средствами для стерилизации медицинских изделий  стерилизационными упаковочными материалами и средствами контроля (в том числе химическими индикаторами), необходимым дезинфекционным и стерилизационным  оборудованием и аппаратурой.</w:t>
      </w:r>
    </w:p>
    <w:p w:rsidR="009732B3" w:rsidRPr="00790B44" w:rsidRDefault="009732B3" w:rsidP="00B0037C">
      <w:pPr>
        <w:pStyle w:val="bodytext0"/>
        <w:spacing w:line="230" w:lineRule="auto"/>
        <w:ind w:firstLine="720"/>
        <w:rPr>
          <w:sz w:val="28"/>
          <w:szCs w:val="28"/>
        </w:rPr>
      </w:pPr>
      <w:r w:rsidRPr="00790B44">
        <w:rPr>
          <w:sz w:val="28"/>
          <w:szCs w:val="28"/>
        </w:rPr>
        <w:t>1.5. Необходимо иметь отдельные емкости с рабочими растворами дезинфекционных средств, используемых для обработки различных объектов:</w:t>
      </w:r>
    </w:p>
    <w:p w:rsidR="009732B3" w:rsidRPr="00790B44" w:rsidRDefault="009732B3" w:rsidP="00B0037C">
      <w:pPr>
        <w:pStyle w:val="spisok"/>
        <w:spacing w:line="230" w:lineRule="auto"/>
        <w:ind w:firstLine="720"/>
        <w:rPr>
          <w:sz w:val="28"/>
          <w:szCs w:val="28"/>
        </w:rPr>
      </w:pPr>
      <w:r w:rsidRPr="00790B44">
        <w:rPr>
          <w:sz w:val="28"/>
          <w:szCs w:val="28"/>
        </w:rPr>
        <w:t xml:space="preserve">- для дезинфекции, предстерилизационной очистки и стерилизации медицинских изделий, а также для их предварительной очистки (при использовании средств, обладающих фиксирующими свойствами); </w:t>
      </w:r>
    </w:p>
    <w:p w:rsidR="009732B3" w:rsidRPr="00790B44" w:rsidRDefault="009732B3" w:rsidP="00B0037C">
      <w:pPr>
        <w:pStyle w:val="spisok"/>
        <w:spacing w:line="230" w:lineRule="auto"/>
        <w:ind w:firstLine="720"/>
        <w:rPr>
          <w:sz w:val="28"/>
          <w:szCs w:val="28"/>
        </w:rPr>
      </w:pPr>
      <w:r w:rsidRPr="00790B44">
        <w:rPr>
          <w:sz w:val="28"/>
          <w:szCs w:val="28"/>
        </w:rPr>
        <w:t xml:space="preserve">- для дезинфекции поверхностей в помещениях, мебели, аппаратов, приборов и оборудования, </w:t>
      </w:r>
      <w:r w:rsidRPr="00790B44">
        <w:rPr>
          <w:iCs/>
          <w:sz w:val="28"/>
          <w:szCs w:val="28"/>
        </w:rPr>
        <w:t>санитарно-технического оборудования,</w:t>
      </w:r>
      <w:r w:rsidRPr="00790B44">
        <w:rPr>
          <w:sz w:val="28"/>
          <w:szCs w:val="28"/>
        </w:rPr>
        <w:t xml:space="preserve"> предметов ухода за больными;</w:t>
      </w:r>
    </w:p>
    <w:p w:rsidR="009732B3" w:rsidRPr="00790B44" w:rsidRDefault="009732B3" w:rsidP="00B0037C">
      <w:pPr>
        <w:pStyle w:val="spisok"/>
        <w:spacing w:line="230" w:lineRule="auto"/>
        <w:ind w:firstLine="720"/>
        <w:rPr>
          <w:spacing w:val="-2"/>
          <w:sz w:val="28"/>
          <w:szCs w:val="28"/>
        </w:rPr>
      </w:pPr>
      <w:r w:rsidRPr="00790B44">
        <w:rPr>
          <w:spacing w:val="-2"/>
          <w:sz w:val="28"/>
          <w:szCs w:val="28"/>
        </w:rPr>
        <w:t>- для обеззараживания уборочного материала, отходов классов Б и В</w:t>
      </w:r>
      <w:r w:rsidRPr="00790B44">
        <w:rPr>
          <w:color w:val="0000FF"/>
          <w:spacing w:val="-2"/>
          <w:sz w:val="28"/>
          <w:szCs w:val="28"/>
        </w:rPr>
        <w:t>.</w:t>
      </w:r>
    </w:p>
    <w:p w:rsidR="009732B3" w:rsidRPr="00790B44" w:rsidRDefault="009732B3" w:rsidP="00B0037C">
      <w:pPr>
        <w:pStyle w:val="bodytext0"/>
        <w:spacing w:line="230" w:lineRule="auto"/>
        <w:ind w:firstLine="720"/>
        <w:rPr>
          <w:sz w:val="28"/>
          <w:szCs w:val="28"/>
        </w:rPr>
      </w:pPr>
      <w:r w:rsidRPr="00790B44">
        <w:rPr>
          <w:sz w:val="28"/>
          <w:szCs w:val="28"/>
        </w:rP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9732B3" w:rsidRPr="00790B44" w:rsidRDefault="009732B3" w:rsidP="00D64804">
      <w:pPr>
        <w:pStyle w:val="spisok"/>
        <w:spacing w:line="230" w:lineRule="auto"/>
        <w:rPr>
          <w:b/>
          <w:sz w:val="28"/>
          <w:szCs w:val="28"/>
        </w:rPr>
      </w:pPr>
      <w:r w:rsidRPr="00790B44">
        <w:rPr>
          <w:sz w:val="28"/>
          <w:szCs w:val="28"/>
        </w:rPr>
        <w:t xml:space="preserve">        1.6. Профилактическая дезинфекция</w:t>
      </w:r>
      <w:r w:rsidRPr="00790B44">
        <w:rPr>
          <w:b/>
          <w:sz w:val="28"/>
          <w:szCs w:val="28"/>
        </w:rPr>
        <w:t xml:space="preserve"> </w:t>
      </w:r>
      <w:r w:rsidRPr="00790B44">
        <w:rPr>
          <w:sz w:val="28"/>
          <w:szCs w:val="28"/>
        </w:rPr>
        <w:t>осуществляется в трех формах: плановой, по эпидемиологическим и по санитарно-гигиеническим показания</w:t>
      </w:r>
    </w:p>
    <w:p w:rsidR="009732B3" w:rsidRPr="00D32681" w:rsidRDefault="009732B3" w:rsidP="00D64804">
      <w:pPr>
        <w:pStyle w:val="spisok"/>
        <w:spacing w:line="230" w:lineRule="auto"/>
        <w:rPr>
          <w:sz w:val="28"/>
          <w:szCs w:val="28"/>
        </w:rPr>
      </w:pPr>
      <w:r w:rsidRPr="00790B44">
        <w:rPr>
          <w:sz w:val="28"/>
          <w:szCs w:val="28"/>
        </w:rPr>
        <w:t xml:space="preserve">        1.6.1. Плановая профилактическая дезинфекция проводится систематически в МО (при отсутствии ИСМП) с целью</w:t>
      </w:r>
      <w:r w:rsidRPr="00790B44">
        <w:rPr>
          <w:spacing w:val="-2"/>
          <w:sz w:val="28"/>
          <w:szCs w:val="28"/>
        </w:rPr>
        <w:t xml:space="preserve">  снижения микробной обсемененности объектов внутрибольнич</w:t>
      </w:r>
      <w:r w:rsidRPr="00790B44">
        <w:rPr>
          <w:spacing w:val="-4"/>
          <w:sz w:val="28"/>
          <w:szCs w:val="28"/>
        </w:rPr>
        <w:t>ной среды, и предупреждения возможности накопления  микроорганизмов;</w:t>
      </w:r>
      <w:r w:rsidRPr="00790B44">
        <w:rPr>
          <w:sz w:val="28"/>
          <w:szCs w:val="28"/>
        </w:rPr>
        <w:t xml:space="preserve"> предупреждения распространения микроорганизмов через медицинские изделия, руки медицинского персонала и кожные покровы пациентов; поверхности в помещениях, приборов, оборудования, предметов ухода за больными, воздух и др., освобождения помещений МО  и окружающей территории от членистоногих и грызунов.</w:t>
      </w:r>
    </w:p>
    <w:p w:rsidR="009732B3" w:rsidRPr="00A5762B" w:rsidRDefault="009732B3" w:rsidP="00E62FC6">
      <w:pPr>
        <w:ind w:firstLine="709"/>
        <w:contextualSpacing/>
        <w:jc w:val="both"/>
        <w:rPr>
          <w:sz w:val="28"/>
          <w:szCs w:val="28"/>
        </w:rPr>
      </w:pPr>
      <w:r w:rsidRPr="00133E07">
        <w:rPr>
          <w:sz w:val="28"/>
          <w:szCs w:val="28"/>
        </w:rPr>
        <w:t>1.6.2. Для профилактической дезинфекции при обработке поверхностей в помещениях применяют растворы средств на основе четвертичных аммониевых соединений в концентрациях по действующему веществу (ДВ) 0,02% и выше; на основе полимерных производных гуанидина − 0,05%  и выше; на основе третичных алкиламинов − 0,01% и выше. Растворы средств на основе натриевой соли дихлоризоциануровой кислоты  используют в концентрациях (по ДВ) 0,015 % и выше, растворы средств на основе перекиси водорода  − 3,0% и выше.</w:t>
      </w:r>
      <w:r w:rsidRPr="00A5762B">
        <w:rPr>
          <w:sz w:val="28"/>
          <w:szCs w:val="28"/>
        </w:rPr>
        <w:t xml:space="preserve"> </w:t>
      </w:r>
    </w:p>
    <w:p w:rsidR="009732B3" w:rsidRPr="00790B44" w:rsidRDefault="009732B3" w:rsidP="00FE2C93">
      <w:pPr>
        <w:ind w:firstLine="720"/>
        <w:jc w:val="both"/>
        <w:rPr>
          <w:snapToGrid w:val="0"/>
          <w:color w:val="000000"/>
          <w:sz w:val="28"/>
          <w:szCs w:val="28"/>
        </w:rPr>
      </w:pPr>
      <w:r w:rsidRPr="00790B44">
        <w:rPr>
          <w:snapToGrid w:val="0"/>
          <w:color w:val="000000"/>
          <w:sz w:val="28"/>
          <w:szCs w:val="28"/>
        </w:rPr>
        <w:t xml:space="preserve">1.6.3. При проведении профилактической дезинфекции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w:t>
      </w:r>
    </w:p>
    <w:p w:rsidR="009732B3" w:rsidRPr="00790B44" w:rsidRDefault="009732B3" w:rsidP="00FE2C93">
      <w:pPr>
        <w:ind w:firstLine="720"/>
        <w:jc w:val="both"/>
        <w:rPr>
          <w:snapToGrid w:val="0"/>
          <w:color w:val="000000"/>
          <w:sz w:val="28"/>
          <w:szCs w:val="28"/>
        </w:rPr>
      </w:pPr>
      <w:r w:rsidRPr="00790B44">
        <w:rPr>
          <w:snapToGrid w:val="0"/>
          <w:color w:val="000000"/>
          <w:sz w:val="28"/>
          <w:szCs w:val="28"/>
        </w:rPr>
        <w:t>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9732B3" w:rsidRPr="00790B44" w:rsidRDefault="009732B3" w:rsidP="005C3991">
      <w:pPr>
        <w:pStyle w:val="bodytext0"/>
        <w:spacing w:line="238" w:lineRule="auto"/>
        <w:ind w:firstLine="720"/>
        <w:rPr>
          <w:sz w:val="28"/>
          <w:szCs w:val="28"/>
        </w:rPr>
      </w:pPr>
      <w:r w:rsidRPr="00790B44">
        <w:rPr>
          <w:sz w:val="28"/>
          <w:szCs w:val="28"/>
        </w:rPr>
        <w:t>1.6.4.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дезинфицирующего средства;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и др. – способом погружения в раствор дезинфицирующего средства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w:t>
      </w:r>
      <w:r w:rsidRPr="00790B44">
        <w:rPr>
          <w:sz w:val="28"/>
          <w:szCs w:val="28"/>
        </w:rPr>
        <w:softHyphen/>
        <w:t>вание моюще-дезинфицирующих установок, разрешенных для применения в установленном порядке.</w:t>
      </w:r>
    </w:p>
    <w:p w:rsidR="009732B3" w:rsidRPr="00790B44" w:rsidRDefault="009732B3" w:rsidP="003211D4">
      <w:pPr>
        <w:pStyle w:val="bodytext0"/>
        <w:spacing w:line="230" w:lineRule="auto"/>
        <w:ind w:right="21" w:firstLine="720"/>
        <w:rPr>
          <w:sz w:val="28"/>
          <w:szCs w:val="28"/>
        </w:rPr>
      </w:pPr>
      <w:r w:rsidRPr="00790B44">
        <w:rPr>
          <w:sz w:val="28"/>
          <w:szCs w:val="28"/>
        </w:rPr>
        <w:t>1.6.5. Профилактическая дезинфекция по эпидемиологическим показаниям проводится с целью предотвращения  распространения возбудителей ИСМП и их переносчиков в отделениях (палатах) из соседних отделений (палат).</w:t>
      </w:r>
    </w:p>
    <w:p w:rsidR="009732B3" w:rsidRDefault="009732B3" w:rsidP="00790B44">
      <w:pPr>
        <w:pStyle w:val="bodytext0"/>
        <w:spacing w:line="230" w:lineRule="auto"/>
        <w:ind w:right="21" w:firstLine="720"/>
        <w:rPr>
          <w:sz w:val="28"/>
          <w:szCs w:val="28"/>
        </w:rPr>
      </w:pPr>
      <w:r w:rsidRPr="00790B44">
        <w:rPr>
          <w:sz w:val="28"/>
          <w:szCs w:val="28"/>
        </w:rPr>
        <w:t xml:space="preserve">Она осуществляется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при необходимости </w:t>
      </w:r>
      <w:r w:rsidRPr="00790B44">
        <w:rPr>
          <w:rFonts w:eastAsia="Nimbus Sans L"/>
          <w:lang w:eastAsia="hi-IN" w:bidi="hi-IN"/>
        </w:rPr>
        <w:t xml:space="preserve">– </w:t>
      </w:r>
      <w:r w:rsidRPr="00790B44">
        <w:rPr>
          <w:sz w:val="28"/>
          <w:szCs w:val="28"/>
        </w:rPr>
        <w:t>дезинсекции</w:t>
      </w:r>
      <w:r w:rsidRPr="00D32681">
        <w:rPr>
          <w:sz w:val="28"/>
          <w:szCs w:val="28"/>
        </w:rPr>
        <w:t>, дератизации).</w:t>
      </w:r>
    </w:p>
    <w:p w:rsidR="009732B3" w:rsidRPr="00133E07" w:rsidRDefault="009732B3" w:rsidP="00790B44">
      <w:pPr>
        <w:pStyle w:val="bodytext0"/>
        <w:spacing w:line="230" w:lineRule="auto"/>
        <w:ind w:right="21" w:firstLine="720"/>
        <w:rPr>
          <w:snapToGrid w:val="0"/>
          <w:sz w:val="28"/>
          <w:szCs w:val="28"/>
        </w:rPr>
      </w:pPr>
      <w:r w:rsidRPr="00133E07">
        <w:rPr>
          <w:snapToGrid w:val="0"/>
          <w:sz w:val="28"/>
          <w:szCs w:val="28"/>
        </w:rPr>
        <w:t>1.7.  В медицинских организациях в целях профилактики распространения госпитальных клонов (штаммов) микроорганизмов, локализации и ликвидации эпидемических инфекций, связанных с оказанием медицинской помощи, рекомендуется использование биологического метода дезинфекции с использованием бактериофагов.</w:t>
      </w:r>
    </w:p>
    <w:p w:rsidR="009732B3" w:rsidRPr="00133E07" w:rsidRDefault="009732B3" w:rsidP="003211D4">
      <w:pPr>
        <w:ind w:firstLine="709"/>
        <w:jc w:val="both"/>
        <w:rPr>
          <w:snapToGrid w:val="0"/>
          <w:sz w:val="28"/>
          <w:szCs w:val="28"/>
          <w:lang w:eastAsia="en-US"/>
        </w:rPr>
      </w:pPr>
      <w:r w:rsidRPr="00133E07">
        <w:rPr>
          <w:snapToGrid w:val="0"/>
          <w:sz w:val="28"/>
          <w:szCs w:val="28"/>
          <w:lang w:eastAsia="en-US"/>
        </w:rPr>
        <w:t xml:space="preserve">1.7.1. Дезинфекция  биологическим методом с использованием бактериофагов наиболее целесообразна в эпидемиологически значимых специализированных отделениях медицинских организаций (отделения интенсивной терапии и реанимации, ожоговые, хирургические и др.) применение химических дезинфицирующих средств в которых нередко ограничено невозможностью регулярного освобождения помещений от больных, насыщенностью этих отделений большим количеством сложных медицинских аппаратов и систем слежения за жизненно важными функциями организма пациентов. </w:t>
      </w:r>
    </w:p>
    <w:p w:rsidR="009732B3" w:rsidRPr="00133E07" w:rsidRDefault="009732B3" w:rsidP="003211D4">
      <w:pPr>
        <w:ind w:firstLine="709"/>
        <w:jc w:val="both"/>
        <w:rPr>
          <w:snapToGrid w:val="0"/>
          <w:sz w:val="28"/>
          <w:szCs w:val="28"/>
          <w:lang w:eastAsia="en-US"/>
        </w:rPr>
      </w:pPr>
      <w:r w:rsidRPr="00133E07">
        <w:rPr>
          <w:snapToGrid w:val="0"/>
          <w:sz w:val="28"/>
          <w:szCs w:val="28"/>
          <w:lang w:eastAsia="en-US"/>
        </w:rPr>
        <w:t>1.7.2. Для дезинфекции биологическим методом применяют препараты лечебно-профилактических бактериофагов, которые содержат комплексы поликлональных вирулентных (строго литических) бактериальных вирусов, вызывающих гибель гомологичных видов бактерий.</w:t>
      </w:r>
    </w:p>
    <w:p w:rsidR="009732B3" w:rsidRPr="00133E07" w:rsidRDefault="009732B3" w:rsidP="003211D4">
      <w:pPr>
        <w:ind w:firstLine="709"/>
        <w:jc w:val="both"/>
        <w:rPr>
          <w:snapToGrid w:val="0"/>
          <w:sz w:val="28"/>
          <w:szCs w:val="28"/>
          <w:lang w:eastAsia="en-US"/>
        </w:rPr>
      </w:pPr>
      <w:r w:rsidRPr="00133E07">
        <w:rPr>
          <w:snapToGrid w:val="0"/>
          <w:sz w:val="28"/>
          <w:szCs w:val="28"/>
          <w:lang w:eastAsia="en-US"/>
        </w:rPr>
        <w:t xml:space="preserve">1.7.3. Для дезинфекции используются только жидкие препараты лечебно-профилактических бактериофагов, зарегистрированные в установленном порядке на территории Российской Федерации. </w:t>
      </w:r>
    </w:p>
    <w:p w:rsidR="009732B3" w:rsidRDefault="009732B3" w:rsidP="00A909AC">
      <w:pPr>
        <w:pStyle w:val="bodytext0"/>
        <w:spacing w:line="230" w:lineRule="auto"/>
        <w:ind w:right="21" w:firstLine="720"/>
        <w:rPr>
          <w:sz w:val="28"/>
          <w:szCs w:val="28"/>
        </w:rPr>
      </w:pPr>
      <w:r w:rsidRPr="00133E07">
        <w:rPr>
          <w:sz w:val="28"/>
          <w:szCs w:val="28"/>
        </w:rPr>
        <w:t>1.8.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w:t>
      </w:r>
      <w:r>
        <w:rPr>
          <w:sz w:val="28"/>
          <w:szCs w:val="28"/>
        </w:rPr>
        <w:t xml:space="preserve"> состоянии по методике проведения генеральных уборок.</w:t>
      </w:r>
    </w:p>
    <w:p w:rsidR="009732B3" w:rsidRPr="00790B44" w:rsidRDefault="009732B3" w:rsidP="00A909AC">
      <w:pPr>
        <w:pStyle w:val="bodytext0"/>
        <w:spacing w:line="230" w:lineRule="auto"/>
        <w:ind w:right="21" w:firstLine="720"/>
        <w:rPr>
          <w:sz w:val="28"/>
          <w:szCs w:val="28"/>
        </w:rPr>
      </w:pPr>
      <w:r w:rsidRPr="00790B44">
        <w:rPr>
          <w:sz w:val="28"/>
          <w:szCs w:val="28"/>
        </w:rPr>
        <w:t>1.8.1. Генеральная уборка осуществляется с целью удаления загрязнений и снижения микробной обсемененности в помещениях организаций.</w:t>
      </w:r>
    </w:p>
    <w:p w:rsidR="009732B3" w:rsidRPr="00790B44" w:rsidRDefault="009732B3" w:rsidP="00511721">
      <w:pPr>
        <w:pStyle w:val="bodytext0"/>
        <w:spacing w:line="230" w:lineRule="auto"/>
        <w:ind w:right="21" w:firstLine="720"/>
        <w:rPr>
          <w:sz w:val="28"/>
          <w:szCs w:val="28"/>
        </w:rPr>
      </w:pPr>
      <w:r w:rsidRPr="00790B44">
        <w:rPr>
          <w:sz w:val="28"/>
          <w:szCs w:val="28"/>
        </w:rPr>
        <w:t>1.8.2. 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9732B3" w:rsidRPr="00790B44" w:rsidRDefault="009732B3" w:rsidP="0072189B">
      <w:pPr>
        <w:pStyle w:val="bodytext0"/>
        <w:spacing w:line="238" w:lineRule="auto"/>
        <w:ind w:firstLine="720"/>
        <w:rPr>
          <w:sz w:val="28"/>
          <w:szCs w:val="28"/>
        </w:rPr>
      </w:pPr>
      <w:r w:rsidRPr="00790B44">
        <w:rPr>
          <w:sz w:val="28"/>
          <w:szCs w:val="28"/>
        </w:rPr>
        <w:t>1.8.3. Генеральные уборки в операционных блоках, перевязочных, процедурных, манипуляционных, стерилизационных</w:t>
      </w:r>
      <w:r w:rsidRPr="00790B44">
        <w:rPr>
          <w:b/>
          <w:bCs/>
          <w:sz w:val="28"/>
          <w:szCs w:val="28"/>
        </w:rPr>
        <w:t xml:space="preserve"> </w:t>
      </w:r>
      <w:r w:rsidRPr="00790B44">
        <w:rPr>
          <w:sz w:val="28"/>
          <w:szCs w:val="28"/>
        </w:rPr>
        <w:t>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9732B3" w:rsidRPr="00790B44" w:rsidRDefault="009732B3" w:rsidP="00A56EA0">
      <w:pPr>
        <w:pStyle w:val="bodytext0"/>
        <w:spacing w:line="238" w:lineRule="auto"/>
        <w:ind w:firstLine="720"/>
        <w:rPr>
          <w:sz w:val="28"/>
          <w:szCs w:val="28"/>
        </w:rPr>
      </w:pPr>
      <w:r w:rsidRPr="00790B44">
        <w:rPr>
          <w:sz w:val="28"/>
          <w:szCs w:val="28"/>
        </w:rPr>
        <w:t>1.8.4.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9732B3" w:rsidRPr="00790B44" w:rsidRDefault="009732B3" w:rsidP="00A56EA0">
      <w:pPr>
        <w:shd w:val="clear" w:color="auto" w:fill="FFFFFF"/>
        <w:ind w:firstLine="709"/>
        <w:jc w:val="both"/>
        <w:rPr>
          <w:i/>
          <w:sz w:val="28"/>
          <w:szCs w:val="28"/>
        </w:rPr>
      </w:pPr>
      <w:r w:rsidRPr="00790B44">
        <w:rPr>
          <w:sz w:val="28"/>
          <w:szCs w:val="28"/>
        </w:rPr>
        <w:t xml:space="preserve">1.8.5. 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w:t>
      </w:r>
      <w:r w:rsidRPr="00790B44">
        <w:rPr>
          <w:color w:val="0000FF"/>
          <w:sz w:val="28"/>
          <w:szCs w:val="28"/>
        </w:rPr>
        <w:t xml:space="preserve"> </w:t>
      </w:r>
      <w:r w:rsidRPr="00790B44">
        <w:rPr>
          <w:sz w:val="28"/>
          <w:szCs w:val="28"/>
        </w:rPr>
        <w:t>использованием моющих и дезинфицирующих средств и последующим обеззараживанием воздуха.</w:t>
      </w:r>
    </w:p>
    <w:p w:rsidR="009732B3" w:rsidRPr="00790B44" w:rsidRDefault="009732B3" w:rsidP="00D04373">
      <w:pPr>
        <w:ind w:firstLine="720"/>
        <w:jc w:val="both"/>
        <w:rPr>
          <w:color w:val="FF0000"/>
          <w:sz w:val="28"/>
          <w:szCs w:val="28"/>
        </w:rPr>
      </w:pPr>
      <w:r w:rsidRPr="00790B44">
        <w:rPr>
          <w:sz w:val="28"/>
          <w:szCs w:val="28"/>
          <w:lang w:eastAsia="en-US"/>
        </w:rPr>
        <w:t xml:space="preserve">1.8.6. Рекомендуется проводить генеральную уборку при работающих рециркуляционных установках обеззараживания воздуха, осуществляющих контролируемую эффективность инактивации микроорганизмов за время обработки воздушного потока не менее 95%. </w:t>
      </w:r>
      <w:r w:rsidRPr="00790B44">
        <w:rPr>
          <w:lang w:eastAsia="en-US"/>
        </w:rPr>
        <w:t xml:space="preserve"> </w:t>
      </w:r>
    </w:p>
    <w:p w:rsidR="009732B3" w:rsidRPr="00790B44" w:rsidRDefault="009732B3" w:rsidP="00495BBB">
      <w:pPr>
        <w:pStyle w:val="bodytext0"/>
        <w:spacing w:line="230" w:lineRule="auto"/>
        <w:ind w:right="21" w:firstLine="720"/>
        <w:rPr>
          <w:sz w:val="28"/>
          <w:szCs w:val="28"/>
        </w:rPr>
      </w:pPr>
      <w:r w:rsidRPr="00790B44">
        <w:rPr>
          <w:sz w:val="28"/>
          <w:szCs w:val="28"/>
        </w:rPr>
        <w:t>1.9.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9732B3" w:rsidRPr="00790B44" w:rsidRDefault="009732B3" w:rsidP="00495BBB">
      <w:pPr>
        <w:pStyle w:val="bodytext0"/>
        <w:spacing w:line="230" w:lineRule="auto"/>
        <w:ind w:right="21" w:firstLine="720"/>
        <w:rPr>
          <w:sz w:val="28"/>
          <w:szCs w:val="28"/>
        </w:rPr>
      </w:pPr>
      <w:r w:rsidRPr="00790B44">
        <w:rPr>
          <w:sz w:val="28"/>
          <w:szCs w:val="28"/>
        </w:rPr>
        <w:t>Целью очаговой дезинфекции является предупреждение распространения возбудителей инфекций от больных (носителей) через объекты, имевшие контакт с больными в стационаре (отделении), с их выделениями и др.</w:t>
      </w:r>
    </w:p>
    <w:p w:rsidR="009732B3" w:rsidRPr="00790B44" w:rsidRDefault="009732B3" w:rsidP="00495BBB">
      <w:pPr>
        <w:pStyle w:val="bodytext0"/>
        <w:spacing w:line="230" w:lineRule="auto"/>
        <w:ind w:right="21" w:firstLine="720"/>
        <w:rPr>
          <w:sz w:val="28"/>
          <w:szCs w:val="28"/>
        </w:rPr>
      </w:pPr>
      <w:r w:rsidRPr="00790B44">
        <w:rPr>
          <w:sz w:val="28"/>
          <w:szCs w:val="28"/>
        </w:rPr>
        <w:t>1.9.1. 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пациентов, при  необходимости  − дезинсекция и дератизация.</w:t>
      </w:r>
    </w:p>
    <w:p w:rsidR="009732B3" w:rsidRPr="00790B44" w:rsidRDefault="009732B3" w:rsidP="00495BBB">
      <w:pPr>
        <w:pStyle w:val="bodytext0"/>
        <w:spacing w:line="230" w:lineRule="auto"/>
        <w:ind w:right="21" w:firstLine="720"/>
        <w:rPr>
          <w:sz w:val="28"/>
          <w:szCs w:val="28"/>
        </w:rPr>
      </w:pPr>
      <w:r w:rsidRPr="00790B44">
        <w:rPr>
          <w:sz w:val="28"/>
          <w:szCs w:val="28"/>
        </w:rPr>
        <w:t>1.9.2. Очаговая дезинфекция осуществляется в формах текущей и заключительной очаговой дезинфекции.</w:t>
      </w:r>
    </w:p>
    <w:p w:rsidR="009732B3" w:rsidRPr="00790B44" w:rsidRDefault="009732B3" w:rsidP="00495BBB">
      <w:pPr>
        <w:pStyle w:val="bodytext0"/>
        <w:spacing w:line="230" w:lineRule="auto"/>
        <w:ind w:right="21" w:firstLine="720"/>
        <w:rPr>
          <w:sz w:val="28"/>
          <w:szCs w:val="28"/>
        </w:rPr>
      </w:pPr>
      <w:r w:rsidRPr="00790B44">
        <w:rPr>
          <w:sz w:val="28"/>
          <w:szCs w:val="28"/>
        </w:rPr>
        <w:t>1.10.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9732B3" w:rsidRPr="00790B44" w:rsidRDefault="009732B3" w:rsidP="00683F8A">
      <w:pPr>
        <w:pStyle w:val="bodytext0"/>
        <w:spacing w:line="230" w:lineRule="auto"/>
        <w:ind w:right="21" w:firstLine="720"/>
        <w:rPr>
          <w:sz w:val="28"/>
          <w:szCs w:val="28"/>
        </w:rPr>
      </w:pPr>
      <w:r w:rsidRPr="00790B44">
        <w:rPr>
          <w:sz w:val="28"/>
          <w:szCs w:val="28"/>
        </w:rPr>
        <w:t xml:space="preserve">1.10.1. 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медицинские изделия, предметы ухода, посуда, белье, поверхности в помещениях, в том числе мебели и оборудования, обеззараживание медицинских отходов класса Б и В, при необходимости - дезинсекция и дератизация. </w:t>
      </w:r>
    </w:p>
    <w:p w:rsidR="009732B3" w:rsidRPr="00790B44" w:rsidRDefault="009732B3" w:rsidP="0019298A">
      <w:pPr>
        <w:pStyle w:val="bodytext0"/>
        <w:spacing w:line="230" w:lineRule="auto"/>
        <w:ind w:right="21" w:firstLine="720"/>
        <w:rPr>
          <w:sz w:val="28"/>
          <w:szCs w:val="28"/>
        </w:rPr>
      </w:pPr>
      <w:r w:rsidRPr="00790B44">
        <w:rPr>
          <w:sz w:val="28"/>
          <w:szCs w:val="28"/>
        </w:rPr>
        <w:t>1.10.2. При текущей дезинфекции проводится гигиеническая обработка рук медицинского персонала, полная или частичная обработка кожных покровов  пациентов</w:t>
      </w:r>
    </w:p>
    <w:p w:rsidR="009732B3" w:rsidRPr="00790B44" w:rsidRDefault="009732B3" w:rsidP="008C3FBF">
      <w:pPr>
        <w:pStyle w:val="bodytext0"/>
        <w:spacing w:line="238" w:lineRule="auto"/>
        <w:ind w:firstLine="720"/>
        <w:rPr>
          <w:sz w:val="28"/>
          <w:szCs w:val="28"/>
        </w:rPr>
      </w:pPr>
      <w:r w:rsidRPr="00790B44">
        <w:rPr>
          <w:sz w:val="28"/>
          <w:szCs w:val="28"/>
        </w:rPr>
        <w:t>1.10.3. Текущие уборки в помещениях проводят по режимам, обеспечивающим гибель бактериальной микрофлоры; при появлении в стационаре инфекционных заболеваний или ИСМП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9732B3" w:rsidRPr="00790B44" w:rsidRDefault="009732B3" w:rsidP="00A56EA0">
      <w:pPr>
        <w:pStyle w:val="bodytext0"/>
        <w:spacing w:line="238" w:lineRule="auto"/>
        <w:ind w:firstLine="720"/>
        <w:rPr>
          <w:sz w:val="28"/>
          <w:szCs w:val="28"/>
        </w:rPr>
      </w:pPr>
      <w:r w:rsidRPr="00790B44">
        <w:rPr>
          <w:sz w:val="28"/>
          <w:szCs w:val="28"/>
        </w:rPr>
        <w:t>1.11.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9732B3" w:rsidRPr="00790B44" w:rsidRDefault="009732B3" w:rsidP="00A56EA0">
      <w:pPr>
        <w:ind w:firstLine="709"/>
        <w:jc w:val="both"/>
        <w:rPr>
          <w:lang w:eastAsia="en-US"/>
        </w:rPr>
      </w:pPr>
      <w:r w:rsidRPr="00790B44">
        <w:rPr>
          <w:sz w:val="28"/>
          <w:szCs w:val="28"/>
        </w:rPr>
        <w:t>Для проведения профилактической и текущей  дезинфекции в присутствии  пациентов применяются малоопасные (IV класса опасности)  дезинфекционные средства.</w:t>
      </w:r>
    </w:p>
    <w:p w:rsidR="009732B3" w:rsidRPr="00790B44" w:rsidRDefault="009732B3" w:rsidP="009728CA">
      <w:pPr>
        <w:pStyle w:val="bodytext0"/>
        <w:spacing w:line="230" w:lineRule="auto"/>
        <w:ind w:right="21" w:firstLine="720"/>
        <w:rPr>
          <w:sz w:val="28"/>
          <w:szCs w:val="28"/>
        </w:rPr>
      </w:pPr>
      <w:r w:rsidRPr="00790B44">
        <w:rPr>
          <w:sz w:val="28"/>
          <w:szCs w:val="28"/>
        </w:rPr>
        <w:t>1.12.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p>
    <w:p w:rsidR="009732B3" w:rsidRPr="00790B44" w:rsidRDefault="009732B3" w:rsidP="00C1033C">
      <w:pPr>
        <w:ind w:firstLine="709"/>
        <w:jc w:val="both"/>
        <w:rPr>
          <w:sz w:val="28"/>
          <w:szCs w:val="28"/>
        </w:rPr>
      </w:pPr>
      <w:r w:rsidRPr="00790B44">
        <w:rPr>
          <w:sz w:val="28"/>
          <w:szCs w:val="28"/>
        </w:rPr>
        <w:t>1.12.1. В ходе заключительной очаговой дезинфекции обеззараживаются поверхности  в помещениях, в которых находился пациент, места общего пользования, поверхности оборудования и приборов, медицинские изделия, предметы ухода за больным, медицинские отходы.</w:t>
      </w:r>
    </w:p>
    <w:p w:rsidR="009732B3" w:rsidRPr="00790B44" w:rsidRDefault="009732B3" w:rsidP="00AF44C5">
      <w:pPr>
        <w:pStyle w:val="bodytext0"/>
        <w:spacing w:line="238" w:lineRule="auto"/>
        <w:ind w:firstLine="720"/>
        <w:rPr>
          <w:sz w:val="28"/>
          <w:szCs w:val="28"/>
        </w:rPr>
      </w:pPr>
      <w:r w:rsidRPr="00790B44">
        <w:rPr>
          <w:sz w:val="28"/>
          <w:szCs w:val="28"/>
        </w:rPr>
        <w:t>1.12.2.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9732B3" w:rsidRPr="00790B44" w:rsidRDefault="009732B3" w:rsidP="00D32681">
      <w:pPr>
        <w:pStyle w:val="bodytext0"/>
        <w:spacing w:line="238" w:lineRule="auto"/>
        <w:ind w:firstLine="720"/>
        <w:rPr>
          <w:sz w:val="28"/>
          <w:szCs w:val="28"/>
        </w:rPr>
      </w:pPr>
      <w:r w:rsidRPr="00790B44">
        <w:rPr>
          <w:sz w:val="28"/>
          <w:szCs w:val="28"/>
        </w:rPr>
        <w:t>1.12.3.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протирания или орошения с помощью гидропульта и других распыливающих устройств (установок). Норма расхода дезинфицирующих средства  составляет в среднем от 100 до 300 мл на 1 м</w:t>
      </w:r>
      <w:r w:rsidRPr="00790B44">
        <w:rPr>
          <w:sz w:val="28"/>
          <w:szCs w:val="28"/>
          <w:vertAlign w:val="superscript"/>
        </w:rPr>
        <w:t>2</w:t>
      </w:r>
      <w:r w:rsidRPr="00790B44">
        <w:rPr>
          <w:sz w:val="28"/>
          <w:szCs w:val="28"/>
        </w:rPr>
        <w:t>.</w:t>
      </w:r>
      <w:r>
        <w:rPr>
          <w:sz w:val="28"/>
          <w:szCs w:val="28"/>
        </w:rPr>
        <w:t xml:space="preserve"> </w:t>
      </w:r>
      <w:r w:rsidRPr="00790B44">
        <w:rPr>
          <w:sz w:val="28"/>
          <w:szCs w:val="28"/>
        </w:rPr>
        <w:t xml:space="preserve">При использовании аэрозольного метода нормы расхода определяются инструкцией по  применению средства.  </w:t>
      </w:r>
    </w:p>
    <w:p w:rsidR="009732B3" w:rsidRPr="00790B44" w:rsidRDefault="009732B3" w:rsidP="00364168">
      <w:pPr>
        <w:pStyle w:val="bodytext0"/>
        <w:spacing w:line="238" w:lineRule="auto"/>
        <w:ind w:firstLine="720"/>
        <w:rPr>
          <w:sz w:val="28"/>
          <w:szCs w:val="28"/>
        </w:rPr>
      </w:pPr>
      <w:r w:rsidRPr="00790B44">
        <w:rPr>
          <w:sz w:val="28"/>
          <w:szCs w:val="28"/>
        </w:rPr>
        <w:t>1.12.4. В дезинфекционных камерах обеззараживаются постельные принадлежности (матрасы, подушки, одеяла), нательное белье и вещи больного, выдаваемые ему перед выпиской. При наличии на матрасах и подушках чехлов из влагонепроницае</w:t>
      </w:r>
      <w:r w:rsidRPr="00790B44">
        <w:rPr>
          <w:spacing w:val="-2"/>
          <w:sz w:val="28"/>
          <w:szCs w:val="28"/>
        </w:rPr>
        <w:t xml:space="preserve">мых материалов, их обеззараживают раствором </w:t>
      </w:r>
      <w:r w:rsidRPr="00790B44">
        <w:rPr>
          <w:sz w:val="28"/>
          <w:szCs w:val="28"/>
        </w:rPr>
        <w:t>дезинфицирующего средства</w:t>
      </w:r>
      <w:r w:rsidRPr="00790B44">
        <w:rPr>
          <w:spacing w:val="-2"/>
          <w:sz w:val="28"/>
          <w:szCs w:val="28"/>
        </w:rPr>
        <w:t xml:space="preserve">  способом протирания.  </w:t>
      </w:r>
      <w:r w:rsidRPr="00790B44">
        <w:rPr>
          <w:sz w:val="28"/>
          <w:szCs w:val="28"/>
        </w:rPr>
        <w:t>Допускается дезинфицировать обувь из резин и пластика погружением в разрешенные для этого растворы дезинфицирующих средств.</w:t>
      </w:r>
    </w:p>
    <w:p w:rsidR="009732B3" w:rsidRPr="00790B44" w:rsidRDefault="009732B3" w:rsidP="009728CA">
      <w:pPr>
        <w:pStyle w:val="bodytext0"/>
        <w:spacing w:line="230" w:lineRule="auto"/>
        <w:ind w:right="21" w:firstLine="720"/>
        <w:rPr>
          <w:sz w:val="28"/>
          <w:szCs w:val="28"/>
        </w:rPr>
      </w:pPr>
      <w:r w:rsidRPr="00790B44">
        <w:rPr>
          <w:sz w:val="28"/>
          <w:szCs w:val="28"/>
        </w:rPr>
        <w:t>1.12.5. Проводится полная или частичная санитарная обработка кожных покровов больных перед выпиской.</w:t>
      </w:r>
      <w:r w:rsidRPr="00790B44">
        <w:rPr>
          <w:spacing w:val="-2"/>
          <w:sz w:val="28"/>
          <w:szCs w:val="28"/>
        </w:rPr>
        <w:t xml:space="preserve"> Обеззараживается санитарный транспорт, перевозивший больного.</w:t>
      </w:r>
      <w:r w:rsidRPr="00790B44">
        <w:rPr>
          <w:sz w:val="28"/>
          <w:szCs w:val="28"/>
        </w:rPr>
        <w:t xml:space="preserve"> </w:t>
      </w:r>
    </w:p>
    <w:p w:rsidR="009732B3" w:rsidRPr="00790B44" w:rsidRDefault="009732B3" w:rsidP="009728CA">
      <w:pPr>
        <w:pStyle w:val="bodytext0"/>
        <w:spacing w:line="230" w:lineRule="auto"/>
        <w:ind w:right="21" w:firstLine="720"/>
        <w:rPr>
          <w:sz w:val="28"/>
          <w:szCs w:val="28"/>
        </w:rPr>
      </w:pPr>
      <w:r w:rsidRPr="00790B44">
        <w:rPr>
          <w:sz w:val="28"/>
          <w:szCs w:val="28"/>
        </w:rPr>
        <w:t xml:space="preserve">1.12.6.  При необходимости проводится дезинсекция и дератизация. </w:t>
      </w:r>
    </w:p>
    <w:p w:rsidR="009732B3" w:rsidRPr="00790B44" w:rsidRDefault="009732B3" w:rsidP="009728CA">
      <w:pPr>
        <w:pStyle w:val="bodytext0"/>
        <w:spacing w:line="230" w:lineRule="auto"/>
        <w:ind w:right="21" w:firstLine="720"/>
        <w:rPr>
          <w:sz w:val="28"/>
          <w:szCs w:val="28"/>
        </w:rPr>
      </w:pPr>
      <w:r w:rsidRPr="00790B44">
        <w:rPr>
          <w:sz w:val="28"/>
          <w:szCs w:val="28"/>
        </w:rPr>
        <w:t xml:space="preserve">В МО  не допускается наличие грызунов и членистоногих, имеющих санитарно-гигиеническое и эпидемиологическое значение.  </w:t>
      </w:r>
    </w:p>
    <w:p w:rsidR="009732B3" w:rsidRPr="00790B44" w:rsidRDefault="009732B3" w:rsidP="00142A6C">
      <w:pPr>
        <w:pStyle w:val="bodytext0"/>
        <w:spacing w:line="238" w:lineRule="auto"/>
        <w:ind w:firstLine="720"/>
        <w:rPr>
          <w:sz w:val="28"/>
          <w:szCs w:val="28"/>
        </w:rPr>
      </w:pPr>
      <w:r w:rsidRPr="00790B44">
        <w:rPr>
          <w:sz w:val="28"/>
          <w:szCs w:val="28"/>
        </w:rPr>
        <w:t>1.13. Воздух</w:t>
      </w:r>
      <w:r w:rsidRPr="00790B44">
        <w:rPr>
          <w:b/>
          <w:sz w:val="28"/>
          <w:szCs w:val="28"/>
        </w:rPr>
        <w:t xml:space="preserve"> </w:t>
      </w:r>
      <w:r w:rsidRPr="00790B44">
        <w:rPr>
          <w:sz w:val="28"/>
          <w:szCs w:val="28"/>
        </w:rPr>
        <w:t>в помещениях следует обеззараживать с помощью разрешенных для этой цели оборудования и/или химических средств, применяя следующие технологии:</w:t>
      </w:r>
    </w:p>
    <w:p w:rsidR="009732B3" w:rsidRPr="005552E0" w:rsidRDefault="009732B3" w:rsidP="005552E0">
      <w:pPr>
        <w:pStyle w:val="spisok"/>
        <w:numPr>
          <w:ilvl w:val="0"/>
          <w:numId w:val="20"/>
        </w:numPr>
        <w:tabs>
          <w:tab w:val="clear" w:pos="786"/>
          <w:tab w:val="num" w:pos="-567"/>
          <w:tab w:val="left" w:pos="0"/>
          <w:tab w:val="num" w:pos="567"/>
        </w:tabs>
        <w:spacing w:line="238" w:lineRule="auto"/>
        <w:ind w:left="1418" w:hanging="284"/>
        <w:rPr>
          <w:sz w:val="28"/>
          <w:szCs w:val="28"/>
        </w:rPr>
      </w:pPr>
      <w:r w:rsidRPr="005552E0">
        <w:rPr>
          <w:sz w:val="28"/>
          <w:szCs w:val="28"/>
        </w:rPr>
        <w:t>воздействие постоянных электрических полей</w:t>
      </w:r>
      <w:r>
        <w:rPr>
          <w:sz w:val="28"/>
          <w:szCs w:val="28"/>
        </w:rPr>
        <w:t>,</w:t>
      </w:r>
      <w:r w:rsidRPr="005552E0">
        <w:rPr>
          <w:sz w:val="28"/>
          <w:szCs w:val="28"/>
        </w:rPr>
        <w:t xml:space="preserve"> позволяющих проводить обеззараживание воздуха в присутствии людей; </w:t>
      </w:r>
    </w:p>
    <w:p w:rsidR="009732B3" w:rsidRPr="00790B44" w:rsidRDefault="009732B3" w:rsidP="00A2053C">
      <w:pPr>
        <w:pStyle w:val="spisok"/>
        <w:numPr>
          <w:ilvl w:val="0"/>
          <w:numId w:val="20"/>
        </w:numPr>
        <w:tabs>
          <w:tab w:val="clear" w:pos="786"/>
          <w:tab w:val="num" w:pos="-567"/>
          <w:tab w:val="left" w:pos="0"/>
          <w:tab w:val="num" w:pos="567"/>
        </w:tabs>
        <w:spacing w:line="238" w:lineRule="auto"/>
        <w:ind w:left="1418" w:hanging="284"/>
        <w:rPr>
          <w:sz w:val="28"/>
          <w:szCs w:val="28"/>
        </w:rPr>
      </w:pPr>
      <w:r w:rsidRPr="00790B44">
        <w:rPr>
          <w:sz w:val="28"/>
          <w:szCs w:val="28"/>
        </w:rPr>
        <w:t>воздействие ультрафиолетовым излучением с помощью открытых и комбинированных бактерицидных облучателей, применяемых в отсутствии людей, и закрытых облучателей (включая импульсные установки),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9732B3" w:rsidRPr="00790B44" w:rsidRDefault="009732B3" w:rsidP="00A2053C">
      <w:pPr>
        <w:pStyle w:val="spisok"/>
        <w:numPr>
          <w:ilvl w:val="0"/>
          <w:numId w:val="20"/>
        </w:numPr>
        <w:tabs>
          <w:tab w:val="clear" w:pos="786"/>
          <w:tab w:val="num" w:pos="-567"/>
          <w:tab w:val="left" w:pos="0"/>
          <w:tab w:val="num" w:pos="567"/>
        </w:tabs>
        <w:spacing w:line="238" w:lineRule="auto"/>
        <w:ind w:left="1418" w:hanging="284"/>
        <w:rPr>
          <w:sz w:val="28"/>
          <w:szCs w:val="28"/>
        </w:rPr>
      </w:pPr>
      <w:r w:rsidRPr="00790B44">
        <w:rPr>
          <w:sz w:val="28"/>
          <w:szCs w:val="28"/>
        </w:rPr>
        <w:t>воздействие аэрозолями дезинфицирующих средств в отсутствии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9732B3" w:rsidRPr="00790B44" w:rsidRDefault="009732B3" w:rsidP="00A2053C">
      <w:pPr>
        <w:pStyle w:val="spisok"/>
        <w:numPr>
          <w:ilvl w:val="0"/>
          <w:numId w:val="20"/>
        </w:numPr>
        <w:tabs>
          <w:tab w:val="clear" w:pos="786"/>
          <w:tab w:val="num" w:pos="-567"/>
          <w:tab w:val="left" w:pos="0"/>
          <w:tab w:val="num" w:pos="567"/>
        </w:tabs>
        <w:spacing w:line="238" w:lineRule="auto"/>
        <w:ind w:left="1418" w:hanging="284"/>
        <w:rPr>
          <w:sz w:val="28"/>
          <w:szCs w:val="28"/>
        </w:rPr>
      </w:pPr>
      <w:r w:rsidRPr="00790B44">
        <w:rPr>
          <w:sz w:val="28"/>
          <w:szCs w:val="28"/>
        </w:rPr>
        <w:t>воздействие озоном с помощью установок – генераторов озона в отсутствии людей при проведении дезинфекции по типу заключительной и при проведении генеральных уборок;</w:t>
      </w:r>
    </w:p>
    <w:p w:rsidR="009732B3" w:rsidRPr="00790B44" w:rsidRDefault="009732B3" w:rsidP="00A2053C">
      <w:pPr>
        <w:pStyle w:val="spisok"/>
        <w:numPr>
          <w:ilvl w:val="0"/>
          <w:numId w:val="20"/>
        </w:numPr>
        <w:tabs>
          <w:tab w:val="clear" w:pos="786"/>
          <w:tab w:val="num" w:pos="-567"/>
          <w:tab w:val="left" w:pos="0"/>
          <w:tab w:val="num" w:pos="567"/>
        </w:tabs>
        <w:spacing w:line="238" w:lineRule="auto"/>
        <w:ind w:left="1418" w:hanging="284"/>
        <w:rPr>
          <w:sz w:val="28"/>
          <w:szCs w:val="28"/>
        </w:rPr>
      </w:pPr>
      <w:r w:rsidRPr="00790B44">
        <w:rPr>
          <w:sz w:val="28"/>
          <w:szCs w:val="28"/>
        </w:rPr>
        <w:t>применение антимикробных фильтров.</w:t>
      </w:r>
    </w:p>
    <w:p w:rsidR="009732B3" w:rsidRPr="00790B44" w:rsidRDefault="009732B3" w:rsidP="00142A6C">
      <w:pPr>
        <w:pStyle w:val="bodytext0"/>
        <w:spacing w:line="238" w:lineRule="auto"/>
        <w:ind w:firstLine="720"/>
        <w:rPr>
          <w:sz w:val="28"/>
          <w:szCs w:val="28"/>
        </w:rPr>
      </w:pPr>
      <w:r w:rsidRPr="00790B44">
        <w:rPr>
          <w:snapToGrid w:val="0"/>
          <w:sz w:val="28"/>
          <w:szCs w:val="28"/>
        </w:rPr>
        <w:t xml:space="preserve">Технология обработки и режимы обеззараживания воздуха изложены в действующих нормативных документах, а также в инструкциях по применению конкретных  дезинфицирующих средств и руководствах по эксплуатации конкретного оборудования, предназначенных для обеззараживания воздуха в помещениях. </w:t>
      </w:r>
    </w:p>
    <w:p w:rsidR="009732B3" w:rsidRPr="00790B44" w:rsidRDefault="009732B3" w:rsidP="0072189B">
      <w:pPr>
        <w:pStyle w:val="bodytext0"/>
        <w:spacing w:line="230" w:lineRule="auto"/>
        <w:ind w:right="21" w:firstLine="720"/>
        <w:rPr>
          <w:sz w:val="28"/>
          <w:szCs w:val="28"/>
        </w:rPr>
      </w:pPr>
      <w:r w:rsidRPr="00790B44">
        <w:rPr>
          <w:sz w:val="28"/>
          <w:szCs w:val="28"/>
        </w:rPr>
        <w:t>1.14. Мероприятия по дезинфекции водных систем МО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9732B3" w:rsidRPr="00790B44" w:rsidRDefault="009732B3" w:rsidP="004C0DED">
      <w:pPr>
        <w:pStyle w:val="bodytext0"/>
        <w:spacing w:line="230" w:lineRule="auto"/>
        <w:ind w:right="21" w:firstLine="720"/>
        <w:rPr>
          <w:sz w:val="28"/>
          <w:szCs w:val="28"/>
        </w:rPr>
      </w:pPr>
      <w:r w:rsidRPr="00790B44">
        <w:rPr>
          <w:sz w:val="28"/>
          <w:szCs w:val="28"/>
        </w:rPr>
        <w:t xml:space="preserve">1.15.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w:t>
      </w:r>
    </w:p>
    <w:p w:rsidR="009732B3" w:rsidRPr="00790B44" w:rsidRDefault="009732B3" w:rsidP="004C0DED">
      <w:pPr>
        <w:pStyle w:val="bodytext0"/>
        <w:spacing w:line="230" w:lineRule="auto"/>
        <w:ind w:right="21" w:firstLine="720"/>
        <w:rPr>
          <w:sz w:val="28"/>
          <w:szCs w:val="28"/>
        </w:rPr>
      </w:pPr>
      <w:r w:rsidRPr="00790B44">
        <w:rPr>
          <w:sz w:val="28"/>
          <w:szCs w:val="28"/>
        </w:rPr>
        <w:t>1.16. В МО должен быть не менее чем месячный запас дезинфицирующих средств  различного химического состава и назначения в соответствии с расчетной потребностью.</w:t>
      </w:r>
    </w:p>
    <w:p w:rsidR="009732B3" w:rsidRPr="00790B44" w:rsidRDefault="009732B3" w:rsidP="000D6C61">
      <w:pPr>
        <w:pStyle w:val="bodytext0"/>
        <w:spacing w:line="230" w:lineRule="auto"/>
        <w:ind w:right="21" w:firstLine="720"/>
        <w:rPr>
          <w:sz w:val="28"/>
          <w:szCs w:val="28"/>
        </w:rPr>
      </w:pPr>
      <w:r w:rsidRPr="00790B44">
        <w:rPr>
          <w:sz w:val="28"/>
          <w:szCs w:val="28"/>
        </w:rPr>
        <w:t>1.17. Хранение дезинфекционных средств допускается только в специально отведенных местах, отвечающих установленным требованиям, в оригинальной упаковке изготовителя  отдельно от лекарственных препаратов, в местах, недоступных детям.</w:t>
      </w:r>
    </w:p>
    <w:p w:rsidR="009732B3" w:rsidRPr="00790B44" w:rsidRDefault="009732B3" w:rsidP="009D4231">
      <w:pPr>
        <w:rPr>
          <w:lang w:eastAsia="en-US"/>
        </w:rPr>
      </w:pPr>
    </w:p>
    <w:p w:rsidR="009732B3" w:rsidRPr="00790B44" w:rsidRDefault="009732B3">
      <w:pPr>
        <w:pStyle w:val="Zag3"/>
        <w:keepNext w:val="0"/>
        <w:widowControl w:val="0"/>
        <w:suppressAutoHyphens w:val="0"/>
        <w:autoSpaceDE w:val="0"/>
        <w:autoSpaceDN w:val="0"/>
        <w:adjustRightInd w:val="0"/>
        <w:spacing w:before="120" w:line="240" w:lineRule="auto"/>
        <w:ind w:firstLine="720"/>
        <w:rPr>
          <w:bCs/>
          <w:sz w:val="28"/>
          <w:szCs w:val="28"/>
        </w:rPr>
      </w:pPr>
      <w:r w:rsidRPr="00790B44">
        <w:rPr>
          <w:bCs/>
          <w:sz w:val="28"/>
          <w:szCs w:val="28"/>
        </w:rPr>
        <w:t>2. Требования к проведению дезинфекции, предстерилизационной очистки и стерилизации изделий медицинского назначения</w:t>
      </w:r>
    </w:p>
    <w:p w:rsidR="009732B3" w:rsidRPr="00D32681" w:rsidRDefault="009732B3" w:rsidP="00DB4B5A">
      <w:pPr>
        <w:pStyle w:val="bodytext0"/>
        <w:spacing w:line="235" w:lineRule="auto"/>
        <w:ind w:firstLine="720"/>
        <w:rPr>
          <w:spacing w:val="-2"/>
          <w:sz w:val="28"/>
          <w:szCs w:val="28"/>
        </w:rPr>
      </w:pPr>
      <w:r w:rsidRPr="00790B44">
        <w:rPr>
          <w:sz w:val="28"/>
          <w:szCs w:val="28"/>
        </w:rPr>
        <w:t xml:space="preserve">2.1. Дезинфекции подлежат объекты, которые могут быть факторами передачи ИСМП: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w:t>
      </w:r>
      <w:r w:rsidRPr="00790B44">
        <w:rPr>
          <w:spacing w:val="-2"/>
          <w:sz w:val="28"/>
          <w:szCs w:val="28"/>
        </w:rPr>
        <w:t>биологические</w:t>
      </w:r>
      <w:r w:rsidRPr="00D32681">
        <w:rPr>
          <w:spacing w:val="-2"/>
          <w:sz w:val="28"/>
          <w:szCs w:val="28"/>
        </w:rPr>
        <w:t xml:space="preserve"> жидкости (мокрота, кровь и др.), медицинские отходы и другие.</w:t>
      </w:r>
    </w:p>
    <w:p w:rsidR="009732B3" w:rsidRPr="00DB4B5A" w:rsidRDefault="009732B3" w:rsidP="00DB4B5A">
      <w:pPr>
        <w:pStyle w:val="bodytext0"/>
        <w:spacing w:line="235" w:lineRule="auto"/>
        <w:ind w:firstLine="720"/>
        <w:rPr>
          <w:sz w:val="28"/>
          <w:szCs w:val="28"/>
        </w:rPr>
      </w:pPr>
      <w:r>
        <w:rPr>
          <w:sz w:val="28"/>
          <w:szCs w:val="28"/>
        </w:rPr>
        <w:t>2.2.</w:t>
      </w:r>
      <w:r w:rsidRPr="00D32681">
        <w:rPr>
          <w:sz w:val="28"/>
          <w:szCs w:val="28"/>
        </w:rPr>
        <w:t xml:space="preserve"> Подготовка к применению и обработка использованных изделий медицинского назначения проводятся в соответствии с требованиями глав </w:t>
      </w:r>
      <w:r w:rsidRPr="00D32681">
        <w:rPr>
          <w:sz w:val="28"/>
          <w:szCs w:val="28"/>
          <w:lang w:val="en-US"/>
        </w:rPr>
        <w:t>I</w:t>
      </w:r>
      <w:r w:rsidRPr="00D32681">
        <w:rPr>
          <w:sz w:val="28"/>
          <w:szCs w:val="28"/>
        </w:rPr>
        <w:t>,</w:t>
      </w:r>
      <w:r w:rsidRPr="00D32681">
        <w:rPr>
          <w:sz w:val="28"/>
          <w:szCs w:val="28"/>
          <w:lang w:val="en-US"/>
        </w:rPr>
        <w:t>II</w:t>
      </w:r>
      <w:r w:rsidRPr="00D32681">
        <w:rPr>
          <w:sz w:val="28"/>
          <w:szCs w:val="28"/>
        </w:rPr>
        <w:t xml:space="preserve"> настоящих правил.</w:t>
      </w:r>
    </w:p>
    <w:p w:rsidR="009732B3" w:rsidRDefault="009732B3" w:rsidP="0046730D">
      <w:pPr>
        <w:pStyle w:val="bodytext0"/>
        <w:spacing w:line="230" w:lineRule="auto"/>
        <w:ind w:right="21" w:firstLine="720"/>
        <w:rPr>
          <w:sz w:val="28"/>
          <w:szCs w:val="28"/>
        </w:rPr>
      </w:pPr>
      <w:r w:rsidRPr="00C64B75">
        <w:rPr>
          <w:sz w:val="28"/>
          <w:szCs w:val="28"/>
        </w:rPr>
        <w:t>2.</w:t>
      </w:r>
      <w:r>
        <w:rPr>
          <w:sz w:val="28"/>
          <w:szCs w:val="28"/>
        </w:rPr>
        <w:t>3.</w:t>
      </w:r>
      <w:r w:rsidRPr="00C64B75">
        <w:rPr>
          <w:sz w:val="28"/>
          <w:szCs w:val="28"/>
        </w:rPr>
        <w:t xml:space="preserve"> Медицинские изделия многократного применения подлежат</w:t>
      </w:r>
      <w:r>
        <w:rPr>
          <w:sz w:val="28"/>
          <w:szCs w:val="28"/>
        </w:rPr>
        <w:t xml:space="preserve">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9732B3" w:rsidRPr="002B5DD7" w:rsidRDefault="009732B3" w:rsidP="0046730D">
      <w:pPr>
        <w:pStyle w:val="bodytext0"/>
        <w:spacing w:line="230" w:lineRule="auto"/>
        <w:ind w:right="21" w:firstLine="720"/>
        <w:rPr>
          <w:sz w:val="28"/>
          <w:szCs w:val="28"/>
        </w:rPr>
      </w:pPr>
      <w:r>
        <w:rPr>
          <w:sz w:val="28"/>
          <w:szCs w:val="28"/>
        </w:rPr>
        <w:t>2.4.</w:t>
      </w:r>
      <w:r w:rsidRPr="002B5DD7">
        <w:rPr>
          <w:sz w:val="28"/>
          <w:szCs w:val="28"/>
        </w:rPr>
        <w:t xml:space="preserve">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9732B3" w:rsidRPr="002B5DD7" w:rsidRDefault="009732B3" w:rsidP="0046730D">
      <w:pPr>
        <w:pStyle w:val="bodytext0"/>
        <w:spacing w:line="230" w:lineRule="auto"/>
        <w:ind w:right="21" w:firstLine="720"/>
        <w:rPr>
          <w:sz w:val="28"/>
          <w:szCs w:val="28"/>
        </w:rPr>
      </w:pPr>
      <w:r>
        <w:rPr>
          <w:sz w:val="28"/>
          <w:szCs w:val="28"/>
        </w:rPr>
        <w:t>2.5.</w:t>
      </w:r>
      <w:r w:rsidRPr="002B5DD7">
        <w:rPr>
          <w:sz w:val="28"/>
          <w:szCs w:val="28"/>
        </w:rPr>
        <w:t xml:space="preserve"> При выборе дезинфекционных средств необходимо учитывать рекомендации изготовителей медицинских изделий</w:t>
      </w:r>
      <w:r w:rsidRPr="002B5DD7">
        <w:rPr>
          <w:strike/>
          <w:sz w:val="28"/>
          <w:szCs w:val="28"/>
        </w:rPr>
        <w:t>,</w:t>
      </w:r>
      <w:r w:rsidRPr="002B5DD7">
        <w:rPr>
          <w:sz w:val="28"/>
          <w:szCs w:val="28"/>
        </w:rPr>
        <w:t xml:space="preserve"> касающиеся воздействия конкретных  средств на материалы этих изделий.</w:t>
      </w:r>
    </w:p>
    <w:p w:rsidR="009732B3" w:rsidRPr="002B5DD7" w:rsidRDefault="009732B3" w:rsidP="0046730D">
      <w:pPr>
        <w:ind w:firstLine="720"/>
        <w:jc w:val="both"/>
        <w:rPr>
          <w:sz w:val="28"/>
          <w:szCs w:val="28"/>
        </w:rPr>
      </w:pPr>
      <w:r>
        <w:rPr>
          <w:sz w:val="28"/>
          <w:szCs w:val="28"/>
        </w:rPr>
        <w:t xml:space="preserve">2.6. </w:t>
      </w:r>
      <w:r w:rsidRPr="002B5DD7">
        <w:rPr>
          <w:sz w:val="28"/>
          <w:szCs w:val="28"/>
        </w:rPr>
        <w:t>МО должны быть обеспечены медицинской техникой и медицинскими изделиями  в количестве, достаточном для бесперебойной работы с учетом времени, необходимого для их обработки между манипуляциями у пациентов.</w:t>
      </w:r>
    </w:p>
    <w:p w:rsidR="009732B3" w:rsidRPr="002B5DD7" w:rsidRDefault="009732B3" w:rsidP="0046730D">
      <w:pPr>
        <w:ind w:firstLine="720"/>
        <w:jc w:val="both"/>
        <w:rPr>
          <w:sz w:val="28"/>
          <w:szCs w:val="28"/>
        </w:rPr>
      </w:pPr>
      <w:r w:rsidRPr="002B5DD7">
        <w:rPr>
          <w:sz w:val="28"/>
          <w:szCs w:val="28"/>
        </w:rPr>
        <w:t>2.</w:t>
      </w:r>
      <w:r>
        <w:rPr>
          <w:sz w:val="28"/>
          <w:szCs w:val="28"/>
        </w:rPr>
        <w:t>7.</w:t>
      </w:r>
      <w:r w:rsidRPr="002B5DD7">
        <w:rPr>
          <w:sz w:val="28"/>
          <w:szCs w:val="28"/>
        </w:rPr>
        <w:t xml:space="preserve"> Медицинские изделия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9732B3" w:rsidRPr="004439F4" w:rsidRDefault="009732B3" w:rsidP="002D663E">
      <w:pPr>
        <w:jc w:val="both"/>
        <w:rPr>
          <w:sz w:val="28"/>
          <w:szCs w:val="28"/>
        </w:rPr>
      </w:pPr>
      <w:r w:rsidRPr="002B5DD7">
        <w:rPr>
          <w:sz w:val="28"/>
          <w:szCs w:val="28"/>
        </w:rPr>
        <w:t xml:space="preserve">          2.</w:t>
      </w:r>
      <w:r>
        <w:rPr>
          <w:sz w:val="28"/>
          <w:szCs w:val="28"/>
        </w:rPr>
        <w:t>8.</w:t>
      </w:r>
      <w:r w:rsidRPr="002B5DD7">
        <w:rPr>
          <w:sz w:val="28"/>
          <w:szCs w:val="28"/>
        </w:rPr>
        <w:t xml:space="preserve"> Для дезинфекции медицинских изделий применяют дезинфицирующие средства, обладающие широким спектром антимикробного (вирулицидное, бактерицидное, фунгицидное </w:t>
      </w:r>
      <w:r w:rsidRPr="002B5DD7">
        <w:rPr>
          <w:sz w:val="28"/>
          <w:szCs w:val="28"/>
        </w:rPr>
        <w:sym w:font="Symbol" w:char="F02D"/>
      </w:r>
      <w:r w:rsidRPr="002B5DD7">
        <w:rPr>
          <w:sz w:val="28"/>
          <w:szCs w:val="28"/>
        </w:rPr>
        <w:t xml:space="preserve">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w:t>
      </w:r>
      <w:r>
        <w:rPr>
          <w:sz w:val="28"/>
          <w:szCs w:val="28"/>
        </w:rPr>
        <w:t xml:space="preserve"> </w:t>
      </w:r>
      <w:r w:rsidRPr="002B5DD7">
        <w:rPr>
          <w:sz w:val="28"/>
          <w:szCs w:val="28"/>
        </w:rPr>
        <w:t>по микобактериям туберкулеза, при этом</w:t>
      </w:r>
      <w:r>
        <w:rPr>
          <w:sz w:val="28"/>
          <w:szCs w:val="28"/>
        </w:rPr>
        <w:t xml:space="preserve"> </w:t>
      </w:r>
      <w:r w:rsidRPr="002B5DD7">
        <w:rPr>
          <w:sz w:val="28"/>
          <w:szCs w:val="28"/>
        </w:rPr>
        <w:t xml:space="preserve"> средства  </w:t>
      </w:r>
      <w:r w:rsidRPr="0073305C">
        <w:rPr>
          <w:sz w:val="28"/>
          <w:szCs w:val="28"/>
        </w:rPr>
        <w:t xml:space="preserve">должны быть  тестированы на </w:t>
      </w:r>
      <w:r w:rsidRPr="0073305C">
        <w:rPr>
          <w:sz w:val="28"/>
          <w:szCs w:val="28"/>
          <w:lang w:val="en-US"/>
        </w:rPr>
        <w:t>Mycobacterim</w:t>
      </w:r>
      <w:r w:rsidRPr="0073305C">
        <w:rPr>
          <w:sz w:val="28"/>
          <w:szCs w:val="28"/>
        </w:rPr>
        <w:t xml:space="preserve"> </w:t>
      </w:r>
      <w:r w:rsidRPr="0073305C">
        <w:rPr>
          <w:sz w:val="28"/>
          <w:szCs w:val="28"/>
          <w:lang w:val="en-US"/>
        </w:rPr>
        <w:t>terrae</w:t>
      </w:r>
      <w:r w:rsidRPr="0073305C">
        <w:rPr>
          <w:sz w:val="28"/>
          <w:szCs w:val="28"/>
        </w:rPr>
        <w:t>,  в  микологических</w:t>
      </w:r>
      <w:r w:rsidRPr="004439F4">
        <w:rPr>
          <w:sz w:val="28"/>
          <w:szCs w:val="28"/>
        </w:rPr>
        <w:t xml:space="preserve"> стационарах (кабинетах) – по режимам, эффективным в отношении грибов рода Трихофитон.</w:t>
      </w:r>
    </w:p>
    <w:p w:rsidR="009732B3" w:rsidRDefault="009732B3" w:rsidP="002D663E">
      <w:pPr>
        <w:pStyle w:val="bodytext0"/>
        <w:spacing w:line="235" w:lineRule="auto"/>
        <w:ind w:firstLine="720"/>
        <w:rPr>
          <w:sz w:val="28"/>
          <w:szCs w:val="28"/>
        </w:rPr>
      </w:pPr>
      <w:r>
        <w:rPr>
          <w:sz w:val="28"/>
          <w:szCs w:val="28"/>
        </w:rPr>
        <w:t>2.9. 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способами.</w:t>
      </w:r>
    </w:p>
    <w:p w:rsidR="009732B3" w:rsidRPr="00C64B75" w:rsidRDefault="009732B3" w:rsidP="0046730D">
      <w:pPr>
        <w:pStyle w:val="bodytext0"/>
        <w:spacing w:line="235" w:lineRule="auto"/>
        <w:ind w:firstLine="720"/>
        <w:rPr>
          <w:sz w:val="28"/>
          <w:szCs w:val="28"/>
        </w:rPr>
      </w:pPr>
      <w:r w:rsidRPr="00C64B75">
        <w:rPr>
          <w:sz w:val="28"/>
          <w:szCs w:val="28"/>
        </w:rPr>
        <w:t>2.8 При проведении дезинфекции, предстерилизационной очистки и стерилизации растворами химических средств медицинские изделия погружают в рабочий раствор средства (или готовое к применению средство)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9732B3" w:rsidRPr="00C64B75" w:rsidRDefault="009732B3" w:rsidP="0046730D">
      <w:pPr>
        <w:pStyle w:val="bodytext0"/>
        <w:spacing w:line="235" w:lineRule="auto"/>
        <w:ind w:firstLine="720"/>
        <w:rPr>
          <w:sz w:val="28"/>
          <w:szCs w:val="28"/>
        </w:rPr>
      </w:pPr>
      <w:r w:rsidRPr="00C64B75">
        <w:rPr>
          <w:sz w:val="28"/>
          <w:szCs w:val="28"/>
        </w:rPr>
        <w:t>2.9 Объем емкости для проведения обработки и объем раствора средства в ней должны быть достаточными для обеспечения полного погружения медицинского изделия  в раствор; толщина слоя раствора над изделиями должна быть не менее одного сантиметра.</w:t>
      </w:r>
    </w:p>
    <w:p w:rsidR="009732B3" w:rsidRPr="00C64B75" w:rsidRDefault="009732B3" w:rsidP="005E061C">
      <w:pPr>
        <w:pStyle w:val="bodytext0"/>
        <w:spacing w:line="235" w:lineRule="auto"/>
        <w:ind w:firstLine="720"/>
        <w:rPr>
          <w:sz w:val="28"/>
          <w:szCs w:val="28"/>
        </w:rPr>
      </w:pPr>
      <w:r w:rsidRPr="00C64B75">
        <w:rPr>
          <w:sz w:val="28"/>
          <w:szCs w:val="28"/>
        </w:rPr>
        <w:t xml:space="preserve">2.10 Дезинфекцию способом протирания допускается применять для тех медицинских изделий, которые не соприкасаются непосредственно с пациентом или конструкционные особенности которых не позволяют применять способ погружения. </w:t>
      </w:r>
    </w:p>
    <w:p w:rsidR="009732B3" w:rsidRDefault="009732B3" w:rsidP="0046730D">
      <w:pPr>
        <w:pStyle w:val="bodytext0"/>
        <w:spacing w:line="235" w:lineRule="auto"/>
        <w:ind w:firstLine="720"/>
        <w:rPr>
          <w:sz w:val="28"/>
          <w:szCs w:val="28"/>
        </w:rPr>
      </w:pPr>
      <w:r w:rsidRPr="00C64B75">
        <w:rPr>
          <w:sz w:val="28"/>
          <w:szCs w:val="28"/>
        </w:rPr>
        <w:t>2.11</w:t>
      </w:r>
      <w:r>
        <w:rPr>
          <w:sz w:val="28"/>
          <w:szCs w:val="28"/>
        </w:rPr>
        <w:t>.</w:t>
      </w:r>
      <w:r w:rsidRPr="00C64B75">
        <w:rPr>
          <w:sz w:val="28"/>
          <w:szCs w:val="28"/>
        </w:rPr>
        <w:t xml:space="preserve"> После дезинфекции медицинские изделия  многократного применения должны быть отмыты от остатков  средства в соответствии с рекомендациями,</w:t>
      </w:r>
      <w:r>
        <w:rPr>
          <w:sz w:val="28"/>
          <w:szCs w:val="28"/>
        </w:rPr>
        <w:t xml:space="preserve"> </w:t>
      </w:r>
      <w:r w:rsidRPr="0073305C">
        <w:rPr>
          <w:sz w:val="28"/>
          <w:szCs w:val="28"/>
        </w:rPr>
        <w:t>изложенными в инструкции по его применению.</w:t>
      </w:r>
    </w:p>
    <w:p w:rsidR="009732B3" w:rsidRDefault="009732B3" w:rsidP="00E52DDA">
      <w:pPr>
        <w:pStyle w:val="bodytext0"/>
        <w:spacing w:line="235" w:lineRule="auto"/>
        <w:ind w:firstLine="720"/>
        <w:rPr>
          <w:sz w:val="28"/>
          <w:szCs w:val="28"/>
        </w:rPr>
      </w:pPr>
      <w:r w:rsidRPr="00364168">
        <w:rPr>
          <w:sz w:val="28"/>
          <w:szCs w:val="28"/>
        </w:rPr>
        <w:t>2.12</w:t>
      </w:r>
      <w:r>
        <w:rPr>
          <w:sz w:val="28"/>
          <w:szCs w:val="28"/>
        </w:rPr>
        <w:t>.</w:t>
      </w:r>
      <w:r w:rsidRPr="00364168">
        <w:rPr>
          <w:sz w:val="28"/>
          <w:szCs w:val="28"/>
        </w:rPr>
        <w:t xml:space="preserve"> Предстерилизационную очистку изделий осуществляют после</w:t>
      </w:r>
      <w:r>
        <w:rPr>
          <w:sz w:val="28"/>
          <w:szCs w:val="28"/>
        </w:rPr>
        <w:t xml:space="preserve">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способами.</w:t>
      </w:r>
    </w:p>
    <w:p w:rsidR="009732B3" w:rsidRDefault="009732B3" w:rsidP="00E52DDA">
      <w:pPr>
        <w:pStyle w:val="bodytext0"/>
        <w:spacing w:line="235" w:lineRule="auto"/>
        <w:ind w:firstLine="720"/>
        <w:rPr>
          <w:sz w:val="28"/>
          <w:szCs w:val="28"/>
        </w:rPr>
      </w:pPr>
      <w:r>
        <w:rPr>
          <w:sz w:val="28"/>
          <w:szCs w:val="28"/>
        </w:rPr>
        <w:t>Предстерилизационную очистку изделий проводят в ЦСО, при их отсутствии  этот этап обработки осуществляют в процедурных кабинетах отделений МО.</w:t>
      </w:r>
    </w:p>
    <w:p w:rsidR="009732B3" w:rsidRPr="0073305C" w:rsidRDefault="009732B3" w:rsidP="00E52DDA">
      <w:pPr>
        <w:pStyle w:val="bodytext0"/>
        <w:spacing w:line="235" w:lineRule="auto"/>
        <w:ind w:firstLine="720"/>
        <w:rPr>
          <w:sz w:val="28"/>
          <w:szCs w:val="28"/>
        </w:rPr>
      </w:pPr>
      <w:r w:rsidRPr="0073305C">
        <w:rPr>
          <w:sz w:val="28"/>
          <w:szCs w:val="28"/>
        </w:rPr>
        <w:t>2.13. Качество предстерилизационной очистки изделий оценивают путем постановки проб, разрешенных к применению в установленном порядке,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рН более 8,5) в соответствии с действующими методическими документами и инструкциями по применению конкретных средств.</w:t>
      </w:r>
    </w:p>
    <w:p w:rsidR="009732B3" w:rsidRPr="0073305C" w:rsidRDefault="009732B3" w:rsidP="00E52DDA">
      <w:pPr>
        <w:pStyle w:val="bodytext0"/>
        <w:spacing w:line="235" w:lineRule="auto"/>
        <w:ind w:firstLine="720"/>
        <w:rPr>
          <w:sz w:val="28"/>
          <w:szCs w:val="28"/>
        </w:rPr>
      </w:pPr>
      <w:r w:rsidRPr="0073305C">
        <w:rPr>
          <w:sz w:val="28"/>
          <w:szCs w:val="28"/>
        </w:rPr>
        <w:t xml:space="preserve">2.14. Контроль качества предстерилизационной очистки проводят ежедневно. Контролю подлежат: в централизованном стерилизационном отделении (далее ЦСО) </w:t>
      </w:r>
      <w:r w:rsidRPr="0073305C">
        <w:rPr>
          <w:sz w:val="28"/>
          <w:szCs w:val="28"/>
        </w:rPr>
        <w:sym w:font="Symbol" w:char="F02D"/>
      </w:r>
      <w:r w:rsidRPr="0073305C">
        <w:rPr>
          <w:sz w:val="28"/>
          <w:szCs w:val="28"/>
        </w:rPr>
        <w:t xml:space="preserve"> 1% от каждого наименования изделий, обработанных за смену; при децентрализованной обработке </w:t>
      </w:r>
      <w:r w:rsidRPr="0073305C">
        <w:rPr>
          <w:sz w:val="28"/>
          <w:szCs w:val="28"/>
        </w:rPr>
        <w:sym w:font="Symbol" w:char="F02D"/>
      </w:r>
      <w:r w:rsidRPr="0073305C">
        <w:rPr>
          <w:sz w:val="28"/>
          <w:szCs w:val="28"/>
        </w:rPr>
        <w:t xml:space="preserve"> 1% одновременно обработанных изделий каждого наименования, но не менее трех единиц. Результаты контроля регистрируют в журнале.</w:t>
      </w:r>
    </w:p>
    <w:p w:rsidR="009732B3" w:rsidRPr="0073305C" w:rsidRDefault="009732B3" w:rsidP="00054933">
      <w:pPr>
        <w:pStyle w:val="bodytext0"/>
        <w:spacing w:line="235" w:lineRule="auto"/>
        <w:ind w:firstLine="720"/>
        <w:rPr>
          <w:sz w:val="28"/>
          <w:szCs w:val="28"/>
        </w:rPr>
      </w:pPr>
      <w:r w:rsidRPr="0073305C">
        <w:rPr>
          <w:sz w:val="28"/>
          <w:szCs w:val="28"/>
        </w:rPr>
        <w:t>2.15. Стерилизации подвергают все медицинские изделия,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9732B3" w:rsidRPr="0073305C" w:rsidRDefault="009732B3" w:rsidP="00054933">
      <w:pPr>
        <w:pStyle w:val="bodytext0"/>
        <w:spacing w:line="235" w:lineRule="auto"/>
        <w:ind w:firstLine="720"/>
        <w:rPr>
          <w:sz w:val="28"/>
          <w:szCs w:val="28"/>
        </w:rPr>
      </w:pPr>
      <w:r w:rsidRPr="0073305C">
        <w:rPr>
          <w:sz w:val="28"/>
          <w:szCs w:val="28"/>
        </w:rPr>
        <w:t>2.16. 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9732B3" w:rsidRPr="0073305C" w:rsidRDefault="009732B3" w:rsidP="00054933">
      <w:pPr>
        <w:pStyle w:val="bodytext0"/>
        <w:spacing w:line="235" w:lineRule="auto"/>
        <w:ind w:firstLine="720"/>
        <w:rPr>
          <w:sz w:val="28"/>
          <w:szCs w:val="28"/>
        </w:rPr>
      </w:pPr>
      <w:r w:rsidRPr="0073305C">
        <w:rPr>
          <w:sz w:val="28"/>
          <w:szCs w:val="28"/>
        </w:rPr>
        <w:t>2.17. Стерилизацию медицинских изделий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9732B3" w:rsidRPr="0073305C" w:rsidRDefault="009732B3" w:rsidP="00054933">
      <w:pPr>
        <w:pStyle w:val="bodytext0"/>
        <w:spacing w:line="235" w:lineRule="auto"/>
        <w:ind w:firstLine="720"/>
        <w:rPr>
          <w:sz w:val="28"/>
          <w:szCs w:val="28"/>
        </w:rPr>
      </w:pPr>
      <w:r w:rsidRPr="0073305C">
        <w:rPr>
          <w:sz w:val="28"/>
          <w:szCs w:val="28"/>
        </w:rPr>
        <w:t>Стерилизацию изделий проводят в  ЦСО, при их отсутствии  - в отделениях МО.</w:t>
      </w:r>
    </w:p>
    <w:p w:rsidR="009732B3" w:rsidRPr="0073305C" w:rsidRDefault="009732B3" w:rsidP="00054933">
      <w:pPr>
        <w:pStyle w:val="bodytext0"/>
        <w:spacing w:line="235" w:lineRule="auto"/>
        <w:ind w:firstLine="720"/>
        <w:rPr>
          <w:sz w:val="28"/>
          <w:szCs w:val="28"/>
        </w:rPr>
      </w:pPr>
      <w:r w:rsidRPr="0073305C">
        <w:rPr>
          <w:sz w:val="28"/>
          <w:szCs w:val="28"/>
        </w:rPr>
        <w:t>2.18 Паровым методом стерилизуют общие хирургические и специальные инструменты, детали приборов, аппаратов из коррозионностойких металлов, стекла, бельё, перевязочный материал, изделия из резин, латекса и отдельных видов пластмасс.</w:t>
      </w:r>
    </w:p>
    <w:p w:rsidR="009732B3" w:rsidRPr="0073305C" w:rsidRDefault="009732B3" w:rsidP="00D72B1E">
      <w:pPr>
        <w:pStyle w:val="bodytext0"/>
        <w:spacing w:line="235" w:lineRule="auto"/>
        <w:ind w:firstLine="720"/>
        <w:rPr>
          <w:sz w:val="28"/>
          <w:szCs w:val="28"/>
        </w:rPr>
      </w:pPr>
      <w:r w:rsidRPr="0073305C">
        <w:rPr>
          <w:sz w:val="28"/>
          <w:szCs w:val="28"/>
        </w:rPr>
        <w:t>2.19.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w:t>
      </w:r>
      <w:r w:rsidRPr="0073305C">
        <w:rPr>
          <w:sz w:val="28"/>
          <w:szCs w:val="28"/>
        </w:rPr>
        <w:sym w:font="Symbol" w:char="F0B0"/>
      </w:r>
      <w:r w:rsidRPr="0073305C">
        <w:rPr>
          <w:sz w:val="28"/>
          <w:szCs w:val="28"/>
        </w:rPr>
        <w:t xml:space="preserve">С до исчезновения видимой влаги. Использование сушильных шкафов (типа </w:t>
      </w:r>
      <w:r w:rsidRPr="0073305C">
        <w:rPr>
          <w:sz w:val="28"/>
          <w:szCs w:val="28"/>
          <w:u w:val="single"/>
        </w:rPr>
        <w:t>ШСС</w:t>
      </w:r>
      <w:r w:rsidRPr="0073305C">
        <w:rPr>
          <w:sz w:val="28"/>
          <w:szCs w:val="28"/>
        </w:rPr>
        <w:t>) для стерилизации воздушным методом запрещается.</w:t>
      </w:r>
    </w:p>
    <w:p w:rsidR="009732B3" w:rsidRPr="0073305C" w:rsidRDefault="009732B3" w:rsidP="00D72B1E">
      <w:pPr>
        <w:pStyle w:val="bodytext0"/>
        <w:spacing w:line="235" w:lineRule="auto"/>
        <w:ind w:firstLine="720"/>
        <w:rPr>
          <w:sz w:val="28"/>
          <w:szCs w:val="28"/>
        </w:rPr>
      </w:pPr>
      <w:r w:rsidRPr="0073305C">
        <w:rPr>
          <w:sz w:val="28"/>
          <w:szCs w:val="28"/>
        </w:rPr>
        <w:t>2.20. Химический метод стерилизации с применением растворов химических средств, как правило используют,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и  доступные методы стерилизации.</w:t>
      </w:r>
    </w:p>
    <w:p w:rsidR="009732B3" w:rsidRPr="0073305C" w:rsidRDefault="009732B3" w:rsidP="00D72B1E">
      <w:pPr>
        <w:pStyle w:val="bodytext0"/>
        <w:spacing w:line="235" w:lineRule="auto"/>
        <w:ind w:firstLine="720"/>
        <w:rPr>
          <w:sz w:val="28"/>
          <w:szCs w:val="28"/>
        </w:rPr>
      </w:pPr>
      <w:r w:rsidRPr="0073305C">
        <w:rPr>
          <w:sz w:val="28"/>
          <w:szCs w:val="28"/>
        </w:rPr>
        <w:t xml:space="preserve">2.20.1. Для химической стерилизации применяют растворы альдегидсодержащих, </w:t>
      </w:r>
      <w:r>
        <w:rPr>
          <w:sz w:val="28"/>
          <w:szCs w:val="28"/>
        </w:rPr>
        <w:t xml:space="preserve"> </w:t>
      </w:r>
      <w:r w:rsidRPr="0073305C">
        <w:rPr>
          <w:sz w:val="28"/>
          <w:szCs w:val="28"/>
        </w:rPr>
        <w:t>кислородактивных и некоторых хлорсодержащих средств, проявляющих спороцидное  действие</w:t>
      </w:r>
      <w:r w:rsidRPr="0073305C">
        <w:rPr>
          <w:strike/>
          <w:sz w:val="28"/>
          <w:szCs w:val="28"/>
        </w:rPr>
        <w:t>м</w:t>
      </w:r>
      <w:r w:rsidRPr="0073305C">
        <w:rPr>
          <w:sz w:val="28"/>
          <w:szCs w:val="28"/>
        </w:rPr>
        <w:t>. Не применяют средства на основе катионных поверхностно-активных веществ (ЧАС, гуанидины, третичные амины), фенолов и спиртов, которые спороцидным действием не обладают.</w:t>
      </w:r>
    </w:p>
    <w:p w:rsidR="009732B3" w:rsidRPr="0073305C" w:rsidRDefault="009732B3" w:rsidP="00D72B1E">
      <w:pPr>
        <w:pStyle w:val="bodytext0"/>
        <w:spacing w:line="235" w:lineRule="auto"/>
        <w:ind w:firstLine="720"/>
        <w:rPr>
          <w:sz w:val="28"/>
          <w:szCs w:val="28"/>
        </w:rPr>
      </w:pPr>
      <w:r w:rsidRPr="0073305C">
        <w:rPr>
          <w:sz w:val="28"/>
          <w:szCs w:val="28"/>
        </w:rPr>
        <w:t>2.20.2. Во избежание разбавления рабочих растворов, в том числе используемых многократно, погружаемые в них изделия должны быть сухими.</w:t>
      </w:r>
    </w:p>
    <w:p w:rsidR="009732B3" w:rsidRPr="0073305C" w:rsidRDefault="009732B3" w:rsidP="00D72B1E">
      <w:pPr>
        <w:pStyle w:val="bodytext0"/>
        <w:spacing w:line="235" w:lineRule="auto"/>
        <w:ind w:firstLine="720"/>
        <w:rPr>
          <w:sz w:val="28"/>
          <w:szCs w:val="28"/>
        </w:rPr>
      </w:pPr>
      <w:r w:rsidRPr="0073305C">
        <w:rPr>
          <w:sz w:val="28"/>
          <w:szCs w:val="28"/>
        </w:rPr>
        <w:t xml:space="preserve"> 2.20.3. 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9732B3" w:rsidRPr="0073305C" w:rsidRDefault="009732B3" w:rsidP="00054933">
      <w:pPr>
        <w:pStyle w:val="bodytext0"/>
        <w:spacing w:line="235" w:lineRule="auto"/>
        <w:ind w:firstLine="720"/>
        <w:rPr>
          <w:rFonts w:cs="Arial"/>
          <w:color w:val="000000"/>
          <w:sz w:val="28"/>
          <w:szCs w:val="28"/>
        </w:rPr>
      </w:pPr>
      <w:r w:rsidRPr="0073305C">
        <w:rPr>
          <w:sz w:val="28"/>
          <w:szCs w:val="28"/>
        </w:rPr>
        <w:t xml:space="preserve">2.21.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и другие, разрешенные к применению в установленном порядке средства.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 </w:t>
      </w:r>
      <w:r w:rsidRPr="0073305C">
        <w:rPr>
          <w:rFonts w:cs="Arial"/>
          <w:color w:val="000000"/>
          <w:sz w:val="28"/>
          <w:szCs w:val="28"/>
        </w:rPr>
        <w:t xml:space="preserve"> зарегистрированных и </w:t>
      </w:r>
      <w:r w:rsidRPr="0073305C">
        <w:rPr>
          <w:sz w:val="28"/>
          <w:szCs w:val="28"/>
        </w:rPr>
        <w:t xml:space="preserve">разрешенных к применению </w:t>
      </w:r>
      <w:r w:rsidRPr="0073305C">
        <w:rPr>
          <w:rFonts w:cs="Arial"/>
          <w:color w:val="000000"/>
          <w:sz w:val="28"/>
          <w:szCs w:val="28"/>
        </w:rPr>
        <w:t xml:space="preserve">на территории Российской Федерации. </w:t>
      </w:r>
    </w:p>
    <w:p w:rsidR="009732B3" w:rsidRPr="0073305C" w:rsidRDefault="009732B3" w:rsidP="00054933">
      <w:pPr>
        <w:pStyle w:val="bodytext0"/>
        <w:spacing w:line="235" w:lineRule="auto"/>
        <w:ind w:firstLine="720"/>
        <w:rPr>
          <w:rFonts w:ascii="Arial" w:hAnsi="Arial" w:cs="Arial"/>
          <w:sz w:val="28"/>
          <w:szCs w:val="28"/>
        </w:rPr>
      </w:pPr>
      <w:r w:rsidRPr="0073305C">
        <w:rPr>
          <w:rFonts w:cs="Arial"/>
          <w:color w:val="000000"/>
          <w:sz w:val="28"/>
          <w:szCs w:val="28"/>
        </w:rPr>
        <w:t>Не допускается использование для стерилизации эндоскопической техники пароформалиновых камер и озоновых стерилизаторов</w:t>
      </w:r>
      <w:r w:rsidRPr="0073305C">
        <w:rPr>
          <w:rFonts w:ascii="Arial" w:hAnsi="Arial" w:cs="Arial"/>
          <w:sz w:val="28"/>
          <w:szCs w:val="28"/>
        </w:rPr>
        <w:t>.</w:t>
      </w:r>
    </w:p>
    <w:p w:rsidR="009732B3" w:rsidRPr="0073305C" w:rsidRDefault="009732B3" w:rsidP="008269BE">
      <w:pPr>
        <w:pStyle w:val="bodytext0"/>
        <w:spacing w:line="235" w:lineRule="auto"/>
        <w:ind w:firstLine="720"/>
        <w:rPr>
          <w:sz w:val="28"/>
          <w:szCs w:val="28"/>
        </w:rPr>
      </w:pPr>
      <w:r w:rsidRPr="0073305C">
        <w:rPr>
          <w:sz w:val="28"/>
          <w:szCs w:val="28"/>
        </w:rPr>
        <w:t>2.22.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9732B3" w:rsidRPr="0073305C" w:rsidRDefault="009732B3" w:rsidP="00E521E3">
      <w:pPr>
        <w:pStyle w:val="bodytext0"/>
        <w:spacing w:line="235" w:lineRule="auto"/>
        <w:ind w:firstLine="720"/>
        <w:rPr>
          <w:sz w:val="28"/>
          <w:szCs w:val="28"/>
        </w:rPr>
      </w:pPr>
      <w:r w:rsidRPr="0073305C">
        <w:rPr>
          <w:sz w:val="28"/>
          <w:szCs w:val="28"/>
        </w:rPr>
        <w:t>2.24. Инфракрасным методом стерилизуют стоматологические и некоторые другие инструменты из металлов.</w:t>
      </w:r>
    </w:p>
    <w:p w:rsidR="009732B3" w:rsidRPr="0073305C" w:rsidRDefault="009732B3" w:rsidP="00E521E3">
      <w:pPr>
        <w:pStyle w:val="bodytext0"/>
        <w:spacing w:line="235" w:lineRule="auto"/>
        <w:ind w:firstLine="720"/>
        <w:rPr>
          <w:sz w:val="28"/>
          <w:szCs w:val="28"/>
        </w:rPr>
      </w:pPr>
      <w:r w:rsidRPr="0073305C">
        <w:rPr>
          <w:sz w:val="28"/>
          <w:szCs w:val="28"/>
        </w:rPr>
        <w:t>2.25.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 При паровом методе, кроме того, используют стерилизационные коробки с фильтрами</w:t>
      </w:r>
    </w:p>
    <w:p w:rsidR="009732B3" w:rsidRPr="0073305C" w:rsidRDefault="009732B3" w:rsidP="006B5F93">
      <w:pPr>
        <w:tabs>
          <w:tab w:val="left" w:pos="3598"/>
        </w:tabs>
        <w:ind w:firstLine="709"/>
        <w:jc w:val="both"/>
        <w:rPr>
          <w:sz w:val="28"/>
          <w:szCs w:val="28"/>
        </w:rPr>
      </w:pPr>
      <w:r w:rsidRPr="0073305C">
        <w:rPr>
          <w:sz w:val="28"/>
          <w:szCs w:val="28"/>
        </w:rPr>
        <w:t>2.26. 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9732B3" w:rsidRPr="0073305C" w:rsidRDefault="009732B3" w:rsidP="00BE399E">
      <w:pPr>
        <w:tabs>
          <w:tab w:val="left" w:pos="3598"/>
        </w:tabs>
        <w:ind w:firstLine="709"/>
        <w:jc w:val="both"/>
        <w:rPr>
          <w:color w:val="000000"/>
          <w:sz w:val="28"/>
          <w:szCs w:val="28"/>
        </w:rPr>
      </w:pPr>
      <w:r w:rsidRPr="0073305C">
        <w:rPr>
          <w:sz w:val="28"/>
          <w:szCs w:val="28"/>
        </w:rPr>
        <w:t>2.27. Запрещается использовать деформированные стерилизационные</w:t>
      </w:r>
      <w:r w:rsidRPr="0073305C">
        <w:rPr>
          <w:color w:val="000000"/>
          <w:sz w:val="28"/>
          <w:szCs w:val="28"/>
        </w:rPr>
        <w:t xml:space="preserve"> коробки,  с поломанными замками, прогоревшими фильтрами.</w:t>
      </w:r>
    </w:p>
    <w:p w:rsidR="009732B3" w:rsidRPr="0073305C" w:rsidRDefault="009732B3" w:rsidP="00BE399E">
      <w:pPr>
        <w:widowControl w:val="0"/>
        <w:shd w:val="clear" w:color="auto" w:fill="FFFFFF"/>
        <w:tabs>
          <w:tab w:val="left" w:pos="3598"/>
          <w:tab w:val="left" w:pos="6199"/>
          <w:tab w:val="left" w:pos="7229"/>
          <w:tab w:val="left" w:leader="dot" w:pos="8136"/>
        </w:tabs>
        <w:autoSpaceDE w:val="0"/>
        <w:autoSpaceDN w:val="0"/>
        <w:adjustRightInd w:val="0"/>
        <w:ind w:left="50" w:firstLine="709"/>
        <w:jc w:val="both"/>
        <w:rPr>
          <w:sz w:val="28"/>
          <w:szCs w:val="28"/>
        </w:rPr>
      </w:pPr>
      <w:r w:rsidRPr="0073305C">
        <w:rPr>
          <w:color w:val="000000"/>
          <w:sz w:val="28"/>
          <w:szCs w:val="28"/>
        </w:rPr>
        <w:t>2.28.Хирургическое белье, перевязочный материал необходимо укладывать в стерилизационные коробки (далее-коробки) рыхло, свободно, параллельно движению пара (на ребро), перпендикулярно крышке коробки.  Плотность  заполнения коробки  - 2/3 объема.</w:t>
      </w:r>
    </w:p>
    <w:p w:rsidR="009732B3" w:rsidRPr="0073305C" w:rsidRDefault="009732B3" w:rsidP="00BE399E">
      <w:pPr>
        <w:tabs>
          <w:tab w:val="left" w:pos="3598"/>
        </w:tabs>
        <w:ind w:firstLine="811"/>
        <w:jc w:val="both"/>
        <w:rPr>
          <w:color w:val="000000"/>
          <w:sz w:val="28"/>
          <w:szCs w:val="28"/>
        </w:rPr>
      </w:pPr>
      <w:r w:rsidRPr="0073305C">
        <w:rPr>
          <w:color w:val="000000"/>
          <w:sz w:val="28"/>
          <w:szCs w:val="28"/>
        </w:rPr>
        <w:t>2.29. Инструменты должны комплектоваться    на определенный вид манипуляции. Недопустимо вкладывать внутрь коробки изделия больших размеров (лотки, свернутая клеенка).</w:t>
      </w:r>
    </w:p>
    <w:p w:rsidR="009732B3" w:rsidRPr="0073305C" w:rsidRDefault="009732B3" w:rsidP="00BE399E">
      <w:pPr>
        <w:tabs>
          <w:tab w:val="left" w:pos="3598"/>
        </w:tabs>
        <w:ind w:firstLine="811"/>
        <w:jc w:val="both"/>
        <w:rPr>
          <w:color w:val="000000"/>
          <w:sz w:val="28"/>
          <w:szCs w:val="28"/>
        </w:rPr>
      </w:pPr>
      <w:r w:rsidRPr="0073305C">
        <w:rPr>
          <w:color w:val="000000"/>
          <w:sz w:val="28"/>
          <w:szCs w:val="28"/>
        </w:rPr>
        <w:t>2.30. Большие коробки небходимо укладывать к задней стенке парового стерилизатора (автоклава).</w:t>
      </w:r>
    </w:p>
    <w:p w:rsidR="009732B3" w:rsidRPr="0073305C" w:rsidRDefault="009732B3" w:rsidP="00BE399E">
      <w:pPr>
        <w:tabs>
          <w:tab w:val="left" w:pos="3598"/>
        </w:tabs>
        <w:ind w:firstLine="811"/>
        <w:jc w:val="both"/>
        <w:rPr>
          <w:color w:val="000000"/>
          <w:sz w:val="28"/>
          <w:szCs w:val="28"/>
        </w:rPr>
      </w:pPr>
      <w:r w:rsidRPr="0073305C">
        <w:rPr>
          <w:color w:val="000000"/>
          <w:sz w:val="28"/>
          <w:szCs w:val="28"/>
        </w:rPr>
        <w:t xml:space="preserve">2.31. </w:t>
      </w:r>
      <w:r w:rsidRPr="00133E07">
        <w:rPr>
          <w:sz w:val="28"/>
          <w:szCs w:val="28"/>
        </w:rPr>
        <w:t>Стерилизационные коробки  с ватой следует ставятся</w:t>
      </w:r>
      <w:r w:rsidRPr="0073305C">
        <w:rPr>
          <w:color w:val="000000"/>
          <w:sz w:val="28"/>
          <w:szCs w:val="28"/>
        </w:rPr>
        <w:t xml:space="preserve"> на расстоянии не менее 15 см от дверцы автоклава,   вдали от крана подачи пара. </w:t>
      </w:r>
    </w:p>
    <w:p w:rsidR="009732B3" w:rsidRPr="0073305C" w:rsidRDefault="009732B3" w:rsidP="00BE399E">
      <w:pPr>
        <w:tabs>
          <w:tab w:val="left" w:pos="3598"/>
        </w:tabs>
        <w:ind w:firstLine="811"/>
        <w:jc w:val="both"/>
        <w:rPr>
          <w:color w:val="000000"/>
          <w:sz w:val="28"/>
          <w:szCs w:val="28"/>
        </w:rPr>
      </w:pPr>
      <w:r w:rsidRPr="0073305C">
        <w:rPr>
          <w:sz w:val="28"/>
          <w:szCs w:val="28"/>
        </w:rPr>
        <w:t>2.32. Стерилизационные</w:t>
      </w:r>
      <w:r w:rsidRPr="0073305C">
        <w:rPr>
          <w:color w:val="000000"/>
          <w:sz w:val="28"/>
          <w:szCs w:val="28"/>
        </w:rPr>
        <w:t xml:space="preserve"> коробки    и   другие   упаковки   необходимо   вынимать   на   стол,   накрытый   стерильной простыней, и после выгрузки накрывать другой стерильной простыней и так хранить до полного их остывания. Выдачу  </w:t>
      </w:r>
      <w:r w:rsidRPr="00133E07">
        <w:rPr>
          <w:sz w:val="28"/>
          <w:szCs w:val="28"/>
        </w:rPr>
        <w:t>простерилизованных коробок  следует проводить</w:t>
      </w:r>
      <w:r w:rsidRPr="0073305C">
        <w:rPr>
          <w:color w:val="000000"/>
          <w:sz w:val="28"/>
          <w:szCs w:val="28"/>
        </w:rPr>
        <w:t xml:space="preserve"> только после их полного остывания.</w:t>
      </w:r>
    </w:p>
    <w:p w:rsidR="009732B3" w:rsidRPr="0073305C" w:rsidRDefault="009732B3" w:rsidP="004011A7">
      <w:pPr>
        <w:tabs>
          <w:tab w:val="left" w:pos="3598"/>
        </w:tabs>
        <w:ind w:firstLine="709"/>
        <w:jc w:val="both"/>
        <w:rPr>
          <w:color w:val="000000"/>
          <w:sz w:val="28"/>
          <w:szCs w:val="28"/>
        </w:rPr>
      </w:pPr>
      <w:r w:rsidRPr="0073305C">
        <w:rPr>
          <w:color w:val="000000"/>
          <w:sz w:val="28"/>
          <w:szCs w:val="28"/>
        </w:rPr>
        <w:t xml:space="preserve">К коробкам прикрепляется бирка с указанием даты и времени стерилизации. </w:t>
      </w:r>
      <w:r w:rsidRPr="0073305C">
        <w:rPr>
          <w:sz w:val="28"/>
          <w:szCs w:val="28"/>
        </w:rPr>
        <w:t>Сроки хранения указываются на упаковке и  определяются видом упаковочного материала согласно инструкции по его применению.</w:t>
      </w:r>
      <w:r w:rsidRPr="0073305C">
        <w:rPr>
          <w:color w:val="000000"/>
          <w:sz w:val="28"/>
          <w:szCs w:val="28"/>
        </w:rPr>
        <w:t xml:space="preserve"> </w:t>
      </w:r>
    </w:p>
    <w:p w:rsidR="009732B3" w:rsidRPr="0073305C" w:rsidRDefault="009732B3" w:rsidP="00BE399E">
      <w:pPr>
        <w:tabs>
          <w:tab w:val="left" w:pos="3598"/>
        </w:tabs>
        <w:ind w:firstLine="709"/>
        <w:jc w:val="both"/>
        <w:rPr>
          <w:color w:val="000000"/>
          <w:sz w:val="28"/>
          <w:szCs w:val="28"/>
        </w:rPr>
      </w:pPr>
      <w:r w:rsidRPr="0073305C">
        <w:rPr>
          <w:color w:val="000000"/>
          <w:sz w:val="28"/>
          <w:szCs w:val="28"/>
        </w:rPr>
        <w:t xml:space="preserve">2.33. Стерильные изделия в одноразовых упаковках для доставки в отделения необходимо помещать в транспортную тару (закрытые контейнера), предотвращающие загрязнение и механическое повреждение при транспортировке. </w:t>
      </w:r>
    </w:p>
    <w:p w:rsidR="009732B3" w:rsidRPr="0073305C" w:rsidRDefault="009732B3" w:rsidP="00BE399E">
      <w:pPr>
        <w:tabs>
          <w:tab w:val="left" w:pos="3598"/>
        </w:tabs>
        <w:ind w:firstLine="811"/>
        <w:jc w:val="both"/>
        <w:rPr>
          <w:color w:val="000000"/>
          <w:sz w:val="28"/>
          <w:szCs w:val="28"/>
        </w:rPr>
      </w:pPr>
      <w:r w:rsidRPr="0073305C">
        <w:rPr>
          <w:color w:val="000000"/>
          <w:sz w:val="28"/>
          <w:szCs w:val="28"/>
        </w:rPr>
        <w:t>Транспортировочные коробки  перед укладкой стерильных изделий в упаковках необходимо застилать стерильными пеленками.       Укладывать упаковки для транспортировки следует так, чтобы в нижней части находились массивные изделия, а сверху - из пористых и легких материалов.</w:t>
      </w:r>
    </w:p>
    <w:p w:rsidR="009732B3" w:rsidRPr="0073305C" w:rsidRDefault="009732B3" w:rsidP="00BE399E">
      <w:pPr>
        <w:tabs>
          <w:tab w:val="left" w:pos="3598"/>
        </w:tabs>
        <w:ind w:firstLine="811"/>
        <w:jc w:val="both"/>
        <w:rPr>
          <w:color w:val="000000"/>
          <w:sz w:val="28"/>
          <w:szCs w:val="28"/>
        </w:rPr>
      </w:pPr>
      <w:r w:rsidRPr="0073305C">
        <w:rPr>
          <w:color w:val="000000"/>
          <w:sz w:val="28"/>
          <w:szCs w:val="28"/>
        </w:rPr>
        <w:t>Многоразовые контейнеры перед использованием необходимо дезинфицировать</w:t>
      </w:r>
      <w:r w:rsidRPr="0073305C">
        <w:rPr>
          <w:color w:val="000000"/>
        </w:rPr>
        <w:t xml:space="preserve">. </w:t>
      </w:r>
      <w:r w:rsidRPr="0073305C">
        <w:rPr>
          <w:color w:val="000000"/>
          <w:spacing w:val="-7"/>
        </w:rPr>
        <w:t xml:space="preserve"> </w:t>
      </w:r>
    </w:p>
    <w:p w:rsidR="009732B3" w:rsidRPr="0073305C" w:rsidRDefault="009732B3" w:rsidP="00BE399E">
      <w:pPr>
        <w:tabs>
          <w:tab w:val="left" w:pos="3598"/>
        </w:tabs>
        <w:ind w:firstLine="811"/>
        <w:jc w:val="both"/>
        <w:rPr>
          <w:color w:val="000000"/>
          <w:sz w:val="28"/>
          <w:szCs w:val="28"/>
        </w:rPr>
      </w:pPr>
      <w:r w:rsidRPr="0073305C">
        <w:rPr>
          <w:color w:val="000000"/>
          <w:sz w:val="28"/>
          <w:szCs w:val="28"/>
        </w:rPr>
        <w:t xml:space="preserve">2.34. Стерильные упаковки необходимо хранить </w:t>
      </w:r>
      <w:r w:rsidRPr="00133E07">
        <w:rPr>
          <w:sz w:val="28"/>
          <w:szCs w:val="28"/>
        </w:rPr>
        <w:t>на полках</w:t>
      </w:r>
      <w:r w:rsidRPr="0073305C">
        <w:rPr>
          <w:color w:val="000000"/>
          <w:sz w:val="28"/>
          <w:szCs w:val="28"/>
        </w:rPr>
        <w:t xml:space="preserve"> в закрывающихся шкафах, избегая попадания прямых солнечных лучей.    Упаковки на полках укладывать в один слой. </w:t>
      </w:r>
    </w:p>
    <w:p w:rsidR="009732B3" w:rsidRPr="0073305C" w:rsidRDefault="009732B3" w:rsidP="00BE399E">
      <w:pPr>
        <w:pStyle w:val="bodytext0"/>
        <w:spacing w:line="235" w:lineRule="auto"/>
        <w:ind w:firstLine="720"/>
        <w:rPr>
          <w:sz w:val="28"/>
          <w:szCs w:val="28"/>
        </w:rPr>
      </w:pPr>
      <w:r w:rsidRPr="0073305C">
        <w:rPr>
          <w:color w:val="000000"/>
          <w:sz w:val="28"/>
          <w:szCs w:val="28"/>
        </w:rPr>
        <w:t xml:space="preserve">Не допускается хранение стерильных упаковок и стерилизационных  коробок </w:t>
      </w:r>
      <w:r w:rsidRPr="0073305C">
        <w:rPr>
          <w:strike/>
          <w:color w:val="000000"/>
          <w:sz w:val="28"/>
          <w:szCs w:val="28"/>
        </w:rPr>
        <w:t xml:space="preserve"> </w:t>
      </w:r>
      <w:r w:rsidRPr="0073305C">
        <w:rPr>
          <w:color w:val="000000"/>
          <w:sz w:val="28"/>
          <w:szCs w:val="28"/>
        </w:rPr>
        <w:t>со стерильными изделиями на подоконниках, во  влажных местах, рядом с раковинами.</w:t>
      </w:r>
    </w:p>
    <w:p w:rsidR="009732B3" w:rsidRPr="0073305C" w:rsidRDefault="009732B3" w:rsidP="00FE2A0E">
      <w:pPr>
        <w:pStyle w:val="bodytext0"/>
        <w:spacing w:line="235" w:lineRule="auto"/>
        <w:ind w:firstLine="720"/>
        <w:rPr>
          <w:sz w:val="28"/>
          <w:szCs w:val="28"/>
        </w:rPr>
      </w:pPr>
      <w:r w:rsidRPr="0073305C">
        <w:rPr>
          <w:sz w:val="28"/>
          <w:szCs w:val="28"/>
        </w:rPr>
        <w:t>2.35.  Стерилизация медицинских изделий в неупакованном виде допускается только при децентрализованной системе обработки в следующих случаях:</w:t>
      </w:r>
    </w:p>
    <w:p w:rsidR="009732B3" w:rsidRPr="0073305C" w:rsidRDefault="009732B3" w:rsidP="00080271">
      <w:pPr>
        <w:numPr>
          <w:ilvl w:val="0"/>
          <w:numId w:val="44"/>
        </w:numPr>
        <w:ind w:left="1134" w:hanging="425"/>
        <w:jc w:val="both"/>
        <w:rPr>
          <w:sz w:val="28"/>
          <w:szCs w:val="28"/>
        </w:rPr>
      </w:pPr>
      <w:r w:rsidRPr="0073305C">
        <w:rPr>
          <w:sz w:val="28"/>
          <w:szCs w:val="28"/>
        </w:rPr>
        <w:t>стерилизации изделий  растворами химических средств;</w:t>
      </w:r>
    </w:p>
    <w:p w:rsidR="009732B3" w:rsidRPr="0073305C" w:rsidRDefault="009732B3" w:rsidP="00080271">
      <w:pPr>
        <w:numPr>
          <w:ilvl w:val="0"/>
          <w:numId w:val="44"/>
        </w:numPr>
        <w:ind w:left="1134" w:hanging="425"/>
        <w:jc w:val="both"/>
        <w:rPr>
          <w:sz w:val="28"/>
          <w:szCs w:val="28"/>
        </w:rPr>
      </w:pPr>
      <w:r w:rsidRPr="0073305C">
        <w:rPr>
          <w:sz w:val="28"/>
          <w:szCs w:val="28"/>
        </w:rPr>
        <w:t>при стерилизации металлических инструментов термическими методами инфракрасный, воздушный, паровой) в портативных стерилизаторах.</w:t>
      </w:r>
    </w:p>
    <w:p w:rsidR="009732B3" w:rsidRPr="0073305C" w:rsidRDefault="009732B3" w:rsidP="00FE2A0E">
      <w:pPr>
        <w:ind w:firstLine="720"/>
        <w:jc w:val="both"/>
        <w:rPr>
          <w:sz w:val="28"/>
          <w:szCs w:val="28"/>
        </w:rPr>
      </w:pPr>
      <w:r w:rsidRPr="0073305C">
        <w:rPr>
          <w:sz w:val="28"/>
          <w:szCs w:val="28"/>
        </w:rP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9732B3" w:rsidRPr="0073305C" w:rsidRDefault="009732B3" w:rsidP="00283AE8">
      <w:pPr>
        <w:pStyle w:val="bodytext0"/>
        <w:spacing w:line="235" w:lineRule="auto"/>
        <w:ind w:firstLine="720"/>
        <w:rPr>
          <w:sz w:val="28"/>
          <w:szCs w:val="28"/>
        </w:rPr>
      </w:pPr>
      <w:r w:rsidRPr="0073305C">
        <w:rPr>
          <w:sz w:val="28"/>
          <w:szCs w:val="28"/>
        </w:rPr>
        <w:t xml:space="preserve">2.36.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w:t>
      </w:r>
      <w:r w:rsidRPr="0073305C">
        <w:rPr>
          <w:sz w:val="28"/>
          <w:szCs w:val="28"/>
        </w:rPr>
        <w:sym w:font="Symbol" w:char="F02D"/>
      </w:r>
      <w:r w:rsidRPr="0073305C">
        <w:rPr>
          <w:sz w:val="28"/>
          <w:szCs w:val="28"/>
        </w:rPr>
        <w:t xml:space="preserve"> на стерильном столе не более 6 часов..</w:t>
      </w:r>
    </w:p>
    <w:p w:rsidR="009732B3" w:rsidRPr="0073305C" w:rsidRDefault="009732B3" w:rsidP="009A792E">
      <w:pPr>
        <w:pStyle w:val="bodytext0"/>
        <w:spacing w:line="235" w:lineRule="auto"/>
        <w:ind w:firstLine="720"/>
        <w:rPr>
          <w:sz w:val="28"/>
          <w:szCs w:val="28"/>
        </w:rPr>
      </w:pPr>
      <w:r w:rsidRPr="0073305C">
        <w:rPr>
          <w:sz w:val="28"/>
          <w:szCs w:val="28"/>
        </w:rPr>
        <w:t xml:space="preserve">2.37. Медицинские изделия, простерилизованные в стерилизационных коробках, допускается  использовать там, где  их открывают один раз (операционные), в остальных случаях необходимо использовать одноразовые упаковочные материалы. </w:t>
      </w:r>
    </w:p>
    <w:p w:rsidR="009732B3" w:rsidRPr="0074597B" w:rsidRDefault="009732B3" w:rsidP="009A792E">
      <w:pPr>
        <w:pStyle w:val="bodytext0"/>
        <w:spacing w:line="235" w:lineRule="auto"/>
        <w:ind w:firstLine="720"/>
        <w:rPr>
          <w:sz w:val="28"/>
          <w:szCs w:val="28"/>
        </w:rPr>
      </w:pPr>
      <w:r w:rsidRPr="0073305C">
        <w:rPr>
          <w:sz w:val="28"/>
          <w:szCs w:val="28"/>
        </w:rPr>
        <w:t xml:space="preserve">2.38. При размещении в коробке нескольких индивидуальных упаковок их используют не более чем в течение 6 часов после их вскрытия.  На ярлыках стерилизационных коробок необходимо отмечать дату и время стерилизации, а также дату и время вскрытия. </w:t>
      </w:r>
    </w:p>
    <w:p w:rsidR="009732B3" w:rsidRDefault="009732B3" w:rsidP="00551C4F">
      <w:pPr>
        <w:pStyle w:val="bodytext0"/>
        <w:spacing w:line="235" w:lineRule="auto"/>
        <w:ind w:firstLine="720"/>
        <w:rPr>
          <w:sz w:val="28"/>
          <w:szCs w:val="28"/>
        </w:rPr>
      </w:pPr>
      <w:r w:rsidRPr="00C64B75">
        <w:rPr>
          <w:sz w:val="28"/>
          <w:szCs w:val="28"/>
        </w:rPr>
        <w:t>2.</w:t>
      </w:r>
      <w:r>
        <w:rPr>
          <w:sz w:val="28"/>
          <w:szCs w:val="28"/>
        </w:rPr>
        <w:t>3</w:t>
      </w:r>
      <w:r w:rsidRPr="00C64B75">
        <w:rPr>
          <w:sz w:val="28"/>
          <w:szCs w:val="28"/>
        </w:rPr>
        <w:t>9</w:t>
      </w:r>
      <w:r>
        <w:rPr>
          <w:sz w:val="28"/>
          <w:szCs w:val="28"/>
        </w:rPr>
        <w:t>.</w:t>
      </w:r>
      <w:r w:rsidRPr="00C64B75">
        <w:rPr>
          <w:sz w:val="28"/>
          <w:szCs w:val="28"/>
        </w:rPr>
        <w:t xml:space="preserve"> Бактерицидные камеры, оснащенные ультрафиолетовыми лампами,</w:t>
      </w:r>
      <w:r>
        <w:rPr>
          <w:sz w:val="28"/>
          <w:szCs w:val="28"/>
        </w:rPr>
        <w:t xml:space="preserve">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9732B3" w:rsidRPr="00C64B75" w:rsidRDefault="009732B3" w:rsidP="005E71F0">
      <w:pPr>
        <w:pStyle w:val="bodytext0"/>
        <w:spacing w:line="235" w:lineRule="auto"/>
        <w:ind w:firstLine="720"/>
        <w:rPr>
          <w:sz w:val="28"/>
          <w:szCs w:val="28"/>
        </w:rPr>
      </w:pPr>
      <w:r w:rsidRPr="00C64B75">
        <w:rPr>
          <w:sz w:val="28"/>
          <w:szCs w:val="28"/>
        </w:rPr>
        <w:t>2.</w:t>
      </w:r>
      <w:r>
        <w:rPr>
          <w:sz w:val="28"/>
          <w:szCs w:val="28"/>
        </w:rPr>
        <w:t>40.</w:t>
      </w:r>
      <w:r w:rsidRPr="00C64B75">
        <w:rPr>
          <w:sz w:val="28"/>
          <w:szCs w:val="28"/>
        </w:rPr>
        <w:t xml:space="preserve">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732B3" w:rsidRDefault="009732B3" w:rsidP="00551C4F">
      <w:pPr>
        <w:pStyle w:val="bodytext0"/>
        <w:spacing w:line="235" w:lineRule="auto"/>
        <w:ind w:firstLine="720"/>
        <w:rPr>
          <w:sz w:val="28"/>
          <w:szCs w:val="28"/>
        </w:rPr>
      </w:pPr>
      <w:r w:rsidRPr="00C64B75">
        <w:rPr>
          <w:sz w:val="28"/>
          <w:szCs w:val="28"/>
        </w:rPr>
        <w:t>2.</w:t>
      </w:r>
      <w:r>
        <w:rPr>
          <w:sz w:val="28"/>
          <w:szCs w:val="28"/>
        </w:rPr>
        <w:t>41.</w:t>
      </w:r>
      <w:r w:rsidRPr="00C64B75">
        <w:rPr>
          <w:sz w:val="28"/>
          <w:szCs w:val="28"/>
        </w:rPr>
        <w:t xml:space="preserve"> При стерилизации химическим методом с применением растворов</w:t>
      </w:r>
      <w:r>
        <w:rPr>
          <w:sz w:val="28"/>
          <w:szCs w:val="28"/>
        </w:rPr>
        <w:t xml:space="preserve">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732B3" w:rsidRDefault="009732B3" w:rsidP="00551C4F">
      <w:pPr>
        <w:pStyle w:val="bodytext0"/>
        <w:spacing w:line="235" w:lineRule="auto"/>
        <w:ind w:firstLine="720"/>
        <w:rPr>
          <w:sz w:val="28"/>
          <w:szCs w:val="28"/>
        </w:rPr>
      </w:pPr>
      <w:r w:rsidRPr="00C64B75">
        <w:rPr>
          <w:sz w:val="28"/>
          <w:szCs w:val="28"/>
        </w:rPr>
        <w:t>2.</w:t>
      </w:r>
      <w:r>
        <w:rPr>
          <w:sz w:val="28"/>
          <w:szCs w:val="28"/>
        </w:rPr>
        <w:t>4</w:t>
      </w:r>
      <w:r w:rsidRPr="00C64B75">
        <w:rPr>
          <w:sz w:val="28"/>
          <w:szCs w:val="28"/>
        </w:rPr>
        <w:t>2</w:t>
      </w:r>
      <w:r>
        <w:rPr>
          <w:sz w:val="28"/>
          <w:szCs w:val="28"/>
        </w:rPr>
        <w:t>.</w:t>
      </w:r>
      <w:r w:rsidRPr="00C64B75">
        <w:rPr>
          <w:sz w:val="28"/>
          <w:szCs w:val="28"/>
        </w:rPr>
        <w:t xml:space="preserve"> Все манипуляции по накрытию стерильного стола в операционных и  </w:t>
      </w:r>
      <w:r w:rsidRPr="0073305C">
        <w:rPr>
          <w:sz w:val="28"/>
          <w:szCs w:val="28"/>
        </w:rPr>
        <w:t>перевязочных  проводят в стерильном халате, маске и перчатках, с использованием стерильных</w:t>
      </w:r>
      <w:r>
        <w:rPr>
          <w:sz w:val="28"/>
          <w:szCs w:val="28"/>
        </w:rPr>
        <w:t xml:space="preserve">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9732B3" w:rsidRPr="00C64B75" w:rsidRDefault="009732B3" w:rsidP="00551C4F">
      <w:pPr>
        <w:pStyle w:val="bodytext0"/>
        <w:spacing w:line="235" w:lineRule="auto"/>
        <w:ind w:firstLine="720"/>
        <w:rPr>
          <w:sz w:val="28"/>
          <w:szCs w:val="28"/>
        </w:rPr>
      </w:pPr>
      <w:r w:rsidRPr="00C64B75">
        <w:rPr>
          <w:sz w:val="28"/>
          <w:szCs w:val="28"/>
        </w:rPr>
        <w:t>2.</w:t>
      </w:r>
      <w:r>
        <w:rPr>
          <w:sz w:val="28"/>
          <w:szCs w:val="28"/>
        </w:rPr>
        <w:t>4</w:t>
      </w:r>
      <w:r w:rsidRPr="00C64B75">
        <w:rPr>
          <w:sz w:val="28"/>
          <w:szCs w:val="28"/>
        </w:rPr>
        <w:t>3</w:t>
      </w:r>
      <w:r>
        <w:rPr>
          <w:sz w:val="28"/>
          <w:szCs w:val="28"/>
        </w:rPr>
        <w:t>.</w:t>
      </w:r>
      <w:r w:rsidRPr="00C64B75">
        <w:rPr>
          <w:sz w:val="28"/>
          <w:szCs w:val="28"/>
        </w:rPr>
        <w:t xml:space="preserve"> Не допускается использование простерилизованных медицинских изделий с истекшим сроком хранения после стерилизации.</w:t>
      </w:r>
    </w:p>
    <w:p w:rsidR="009732B3" w:rsidRPr="00C64B75" w:rsidRDefault="009732B3" w:rsidP="00551C4F">
      <w:pPr>
        <w:pStyle w:val="bodytext0"/>
        <w:spacing w:line="235" w:lineRule="auto"/>
        <w:ind w:firstLine="720"/>
        <w:rPr>
          <w:sz w:val="28"/>
          <w:szCs w:val="28"/>
        </w:rPr>
      </w:pPr>
      <w:r>
        <w:rPr>
          <w:sz w:val="28"/>
          <w:szCs w:val="28"/>
        </w:rPr>
        <w:t>2.4</w:t>
      </w:r>
      <w:r w:rsidRPr="00C64B75">
        <w:rPr>
          <w:sz w:val="28"/>
          <w:szCs w:val="28"/>
        </w:rPr>
        <w:t>4</w:t>
      </w:r>
      <w:r>
        <w:rPr>
          <w:sz w:val="28"/>
          <w:szCs w:val="28"/>
        </w:rPr>
        <w:t>.</w:t>
      </w:r>
      <w:r w:rsidRPr="00C64B75">
        <w:rPr>
          <w:sz w:val="28"/>
          <w:szCs w:val="28"/>
        </w:rPr>
        <w:t xml:space="preserve"> Учет стерилизации медицинских изделий ведут в журнале по учетной статистической форме.</w:t>
      </w:r>
    </w:p>
    <w:p w:rsidR="009732B3" w:rsidRDefault="009732B3" w:rsidP="00551C4F">
      <w:pPr>
        <w:pStyle w:val="bodytext0"/>
        <w:spacing w:line="235" w:lineRule="auto"/>
        <w:ind w:firstLine="720"/>
        <w:rPr>
          <w:sz w:val="28"/>
          <w:szCs w:val="28"/>
        </w:rPr>
      </w:pPr>
      <w:r>
        <w:rPr>
          <w:sz w:val="28"/>
          <w:szCs w:val="28"/>
        </w:rPr>
        <w:t>2.4</w:t>
      </w:r>
      <w:r w:rsidRPr="00C64B75">
        <w:rPr>
          <w:sz w:val="28"/>
          <w:szCs w:val="28"/>
        </w:rPr>
        <w:t>5</w:t>
      </w:r>
      <w:r>
        <w:rPr>
          <w:sz w:val="28"/>
          <w:szCs w:val="28"/>
        </w:rPr>
        <w:t>.</w:t>
      </w:r>
      <w:r w:rsidRPr="00C64B75">
        <w:rPr>
          <w:sz w:val="28"/>
          <w:szCs w:val="28"/>
        </w:rPr>
        <w:t xml:space="preserve"> Контроль стерилизации включает контроль работы стерилизаторов, проверку значений параметров режимов стерилизации и оценку ее эффективности.</w:t>
      </w:r>
      <w:r>
        <w:rPr>
          <w:sz w:val="28"/>
          <w:szCs w:val="28"/>
        </w:rPr>
        <w:t xml:space="preserve"> </w:t>
      </w:r>
    </w:p>
    <w:p w:rsidR="009732B3" w:rsidRDefault="009732B3" w:rsidP="00551C4F">
      <w:pPr>
        <w:pStyle w:val="bodytext0"/>
        <w:spacing w:line="235" w:lineRule="auto"/>
        <w:ind w:firstLine="720"/>
        <w:rPr>
          <w:sz w:val="28"/>
          <w:szCs w:val="28"/>
        </w:rPr>
      </w:pPr>
      <w:r>
        <w:rPr>
          <w:sz w:val="28"/>
          <w:szCs w:val="28"/>
        </w:rPr>
        <w:t xml:space="preserve">2.45.1. Контроль работы стерилизаторов проводят в соответствии с действующими документами: </w:t>
      </w:r>
    </w:p>
    <w:p w:rsidR="009732B3" w:rsidRDefault="009732B3" w:rsidP="00F61694">
      <w:pPr>
        <w:pStyle w:val="bodytext0"/>
        <w:numPr>
          <w:ilvl w:val="0"/>
          <w:numId w:val="45"/>
        </w:numPr>
        <w:spacing w:line="235" w:lineRule="auto"/>
        <w:rPr>
          <w:sz w:val="28"/>
          <w:szCs w:val="28"/>
        </w:rPr>
      </w:pPr>
      <w:r>
        <w:rPr>
          <w:sz w:val="28"/>
          <w:szCs w:val="28"/>
        </w:rPr>
        <w:t>физическим (с использованием контрольно-измерительных приборов);</w:t>
      </w:r>
    </w:p>
    <w:p w:rsidR="009732B3" w:rsidRDefault="009732B3" w:rsidP="00F61694">
      <w:pPr>
        <w:pStyle w:val="bodytext0"/>
        <w:numPr>
          <w:ilvl w:val="0"/>
          <w:numId w:val="45"/>
        </w:numPr>
        <w:spacing w:line="235" w:lineRule="auto"/>
        <w:rPr>
          <w:sz w:val="28"/>
          <w:szCs w:val="28"/>
        </w:rPr>
      </w:pPr>
      <w:r>
        <w:rPr>
          <w:sz w:val="28"/>
          <w:szCs w:val="28"/>
        </w:rPr>
        <w:t>химическим (с использованием химических индикаторов);</w:t>
      </w:r>
    </w:p>
    <w:p w:rsidR="009732B3" w:rsidRDefault="009732B3" w:rsidP="00F61694">
      <w:pPr>
        <w:pStyle w:val="bodytext0"/>
        <w:numPr>
          <w:ilvl w:val="0"/>
          <w:numId w:val="45"/>
        </w:numPr>
        <w:spacing w:line="235" w:lineRule="auto"/>
        <w:rPr>
          <w:sz w:val="28"/>
          <w:szCs w:val="28"/>
        </w:rPr>
      </w:pPr>
      <w:r>
        <w:rPr>
          <w:sz w:val="28"/>
          <w:szCs w:val="28"/>
        </w:rPr>
        <w:t xml:space="preserve">бактериологическим (с использованием биологических индикаторов) методами. </w:t>
      </w:r>
    </w:p>
    <w:p w:rsidR="009732B3" w:rsidRPr="00C64B75" w:rsidRDefault="009732B3" w:rsidP="00551C4F">
      <w:pPr>
        <w:pStyle w:val="bodytext0"/>
        <w:spacing w:line="235" w:lineRule="auto"/>
        <w:ind w:firstLine="720"/>
        <w:rPr>
          <w:sz w:val="28"/>
          <w:szCs w:val="28"/>
        </w:rPr>
      </w:pPr>
      <w:r>
        <w:rPr>
          <w:sz w:val="28"/>
          <w:szCs w:val="28"/>
        </w:rPr>
        <w:t xml:space="preserve">2.45.2. Параметры режимов стерилизации контролируют физическим и </w:t>
      </w:r>
      <w:r w:rsidRPr="00C64B75">
        <w:rPr>
          <w:sz w:val="28"/>
          <w:szCs w:val="28"/>
        </w:rPr>
        <w:t xml:space="preserve">химическим методами. </w:t>
      </w:r>
    </w:p>
    <w:p w:rsidR="009732B3" w:rsidRPr="00C64B75" w:rsidRDefault="009732B3" w:rsidP="00551C4F">
      <w:pPr>
        <w:pStyle w:val="bodytext0"/>
        <w:spacing w:line="235" w:lineRule="auto"/>
        <w:ind w:firstLine="720"/>
        <w:rPr>
          <w:sz w:val="28"/>
          <w:szCs w:val="28"/>
        </w:rPr>
      </w:pPr>
      <w:r>
        <w:rPr>
          <w:sz w:val="28"/>
          <w:szCs w:val="28"/>
        </w:rPr>
        <w:t>2.45.3.</w:t>
      </w:r>
      <w:r w:rsidRPr="00C64B75">
        <w:rPr>
          <w:sz w:val="28"/>
          <w:szCs w:val="28"/>
        </w:rP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r w:rsidRPr="00C64B75">
        <w:rPr>
          <w:color w:val="000000"/>
          <w:sz w:val="28"/>
          <w:szCs w:val="28"/>
        </w:rPr>
        <w:t xml:space="preserve"> Кратность контроля стерильности изделий медицинского назначения – не реже 1 раза в  месяц. </w:t>
      </w:r>
    </w:p>
    <w:p w:rsidR="009732B3" w:rsidRPr="00C64B75" w:rsidRDefault="009732B3" w:rsidP="00551C4F">
      <w:pPr>
        <w:pStyle w:val="bodytext0"/>
        <w:spacing w:line="235" w:lineRule="auto"/>
        <w:ind w:firstLine="720"/>
        <w:rPr>
          <w:sz w:val="28"/>
          <w:szCs w:val="28"/>
        </w:rPr>
      </w:pPr>
      <w:r>
        <w:rPr>
          <w:sz w:val="28"/>
          <w:szCs w:val="28"/>
        </w:rPr>
        <w:t>2.4</w:t>
      </w:r>
      <w:r w:rsidRPr="00C64B75">
        <w:rPr>
          <w:sz w:val="28"/>
          <w:szCs w:val="28"/>
        </w:rPr>
        <w:t>6</w:t>
      </w:r>
      <w:r>
        <w:rPr>
          <w:sz w:val="28"/>
          <w:szCs w:val="28"/>
        </w:rPr>
        <w:t>.</w:t>
      </w:r>
      <w:r w:rsidRPr="00C64B75">
        <w:rPr>
          <w:sz w:val="28"/>
          <w:szCs w:val="28"/>
        </w:rPr>
        <w:t xml:space="preserve">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9732B3" w:rsidRPr="00C64B75" w:rsidRDefault="009732B3" w:rsidP="00551C4F">
      <w:pPr>
        <w:pStyle w:val="bodytext0"/>
        <w:spacing w:line="235" w:lineRule="auto"/>
        <w:ind w:firstLine="720"/>
        <w:rPr>
          <w:sz w:val="28"/>
          <w:szCs w:val="28"/>
        </w:rPr>
      </w:pPr>
      <w:r>
        <w:rPr>
          <w:sz w:val="28"/>
          <w:szCs w:val="28"/>
        </w:rPr>
        <w:t>2.4</w:t>
      </w:r>
      <w:r w:rsidRPr="00C64B75">
        <w:rPr>
          <w:sz w:val="28"/>
          <w:szCs w:val="28"/>
        </w:rPr>
        <w:t>7</w:t>
      </w:r>
      <w:r>
        <w:rPr>
          <w:sz w:val="28"/>
          <w:szCs w:val="28"/>
        </w:rPr>
        <w:t>.</w:t>
      </w:r>
      <w:r w:rsidRPr="00C64B75">
        <w:rPr>
          <w:sz w:val="28"/>
          <w:szCs w:val="28"/>
        </w:rPr>
        <w:t xml:space="preserve"> Техническое обслуживание, гарантийный и текущий ремонт стерилизаторов осуществляют специалисты сервисных служб. </w:t>
      </w:r>
    </w:p>
    <w:p w:rsidR="009732B3" w:rsidRDefault="009732B3" w:rsidP="00551C4F">
      <w:pPr>
        <w:pStyle w:val="bodytext0"/>
        <w:spacing w:line="235" w:lineRule="auto"/>
        <w:ind w:firstLine="720"/>
        <w:rPr>
          <w:sz w:val="28"/>
          <w:szCs w:val="28"/>
        </w:rPr>
      </w:pPr>
      <w:r>
        <w:rPr>
          <w:sz w:val="28"/>
          <w:szCs w:val="28"/>
        </w:rPr>
        <w:t>2.4</w:t>
      </w:r>
      <w:r w:rsidRPr="00C64B75">
        <w:rPr>
          <w:sz w:val="28"/>
          <w:szCs w:val="28"/>
        </w:rPr>
        <w:t>8</w:t>
      </w:r>
      <w:r>
        <w:rPr>
          <w:sz w:val="28"/>
          <w:szCs w:val="28"/>
        </w:rPr>
        <w:t>.</w:t>
      </w:r>
      <w:r w:rsidRPr="00C64B75">
        <w:rPr>
          <w:sz w:val="28"/>
          <w:szCs w:val="28"/>
        </w:rPr>
        <w:t xml:space="preserve"> Контроль качества дезинфекции, предстерилизационной очистки и</w:t>
      </w:r>
      <w:r>
        <w:rPr>
          <w:sz w:val="28"/>
          <w:szCs w:val="28"/>
        </w:rPr>
        <w:t xml:space="preserve">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федеральный государственный санитарно-эпидемиологический надзор.</w:t>
      </w:r>
    </w:p>
    <w:p w:rsidR="009732B3" w:rsidRDefault="009732B3">
      <w:pPr>
        <w:pStyle w:val="Titl"/>
        <w:ind w:firstLine="720"/>
      </w:pPr>
    </w:p>
    <w:p w:rsidR="009732B3" w:rsidRPr="00133E07" w:rsidRDefault="009732B3">
      <w:pPr>
        <w:pStyle w:val="Titl"/>
        <w:ind w:firstLine="720"/>
        <w:rPr>
          <w:sz w:val="28"/>
          <w:szCs w:val="28"/>
        </w:rPr>
      </w:pPr>
      <w:r w:rsidRPr="00133E07">
        <w:rPr>
          <w:sz w:val="28"/>
          <w:szCs w:val="28"/>
        </w:rPr>
        <w:t>III. Профилактика внутрибольничных инфекций</w:t>
      </w:r>
    </w:p>
    <w:p w:rsidR="009732B3" w:rsidRPr="00133E07" w:rsidRDefault="009732B3">
      <w:pPr>
        <w:pStyle w:val="Titl"/>
        <w:ind w:firstLine="720"/>
        <w:rPr>
          <w:sz w:val="28"/>
          <w:szCs w:val="28"/>
        </w:rPr>
      </w:pPr>
      <w:r w:rsidRPr="00133E07">
        <w:rPr>
          <w:sz w:val="28"/>
          <w:szCs w:val="28"/>
        </w:rPr>
        <w:t>в стационарах (отделениях) хирургического профиля</w:t>
      </w:r>
    </w:p>
    <w:p w:rsidR="009732B3" w:rsidRPr="00DE2E78" w:rsidRDefault="009732B3" w:rsidP="00DE2E78">
      <w:pPr>
        <w:rPr>
          <w:lang w:eastAsia="en-US"/>
        </w:rPr>
      </w:pPr>
    </w:p>
    <w:p w:rsidR="009732B3" w:rsidRPr="00006E23" w:rsidRDefault="009732B3" w:rsidP="007C4067">
      <w:pPr>
        <w:pStyle w:val="bodytext0"/>
        <w:spacing w:line="237" w:lineRule="auto"/>
        <w:ind w:firstLine="720"/>
        <w:rPr>
          <w:sz w:val="28"/>
          <w:szCs w:val="28"/>
        </w:rPr>
      </w:pPr>
      <w:bookmarkStart w:id="139" w:name="_Toc187390055"/>
      <w:bookmarkStart w:id="140" w:name="_Toc226789397"/>
      <w:r w:rsidRPr="00006E23">
        <w:rPr>
          <w:sz w:val="28"/>
          <w:szCs w:val="28"/>
        </w:rPr>
        <w:t>1</w:t>
      </w:r>
      <w:r>
        <w:rPr>
          <w:sz w:val="28"/>
          <w:szCs w:val="28"/>
        </w:rPr>
        <w:t>.</w:t>
      </w:r>
      <w:r w:rsidRPr="00006E23">
        <w:rPr>
          <w:sz w:val="28"/>
          <w:szCs w:val="28"/>
        </w:rPr>
        <w:t xml:space="preserve"> Общие положения</w:t>
      </w:r>
    </w:p>
    <w:p w:rsidR="009732B3" w:rsidRPr="00796700" w:rsidRDefault="009732B3" w:rsidP="007C4067">
      <w:pPr>
        <w:pStyle w:val="bodytext0"/>
        <w:spacing w:line="237" w:lineRule="auto"/>
        <w:ind w:firstLine="720"/>
        <w:rPr>
          <w:sz w:val="28"/>
          <w:szCs w:val="28"/>
        </w:rPr>
      </w:pPr>
      <w:r w:rsidRPr="00796700">
        <w:rPr>
          <w:sz w:val="28"/>
          <w:szCs w:val="28"/>
        </w:rPr>
        <w:t>1.Заведующий отделением хирургического профиля входит в состав комиссия по профилактике ИСМП МО и несет ответственность за организацию и проведением профилактических и противоэпидемических мероприятий в отделении.</w:t>
      </w:r>
    </w:p>
    <w:p w:rsidR="009732B3" w:rsidRPr="00796700" w:rsidRDefault="009732B3" w:rsidP="0041001B">
      <w:pPr>
        <w:pStyle w:val="bodytext0"/>
        <w:spacing w:line="237" w:lineRule="auto"/>
        <w:ind w:firstLine="720"/>
        <w:rPr>
          <w:sz w:val="28"/>
          <w:szCs w:val="28"/>
        </w:rPr>
      </w:pPr>
      <w:r w:rsidRPr="00796700">
        <w:rPr>
          <w:sz w:val="28"/>
          <w:szCs w:val="28"/>
        </w:rPr>
        <w:t>2. Требования к условиям труда и личной гигиене  медицинского персонала принимаются в соответствии с главами I и II настоящих правил.</w:t>
      </w:r>
    </w:p>
    <w:p w:rsidR="009732B3" w:rsidRPr="00796700" w:rsidRDefault="009732B3">
      <w:pPr>
        <w:pStyle w:val="Zag1"/>
        <w:ind w:firstLine="720"/>
        <w:rPr>
          <w:sz w:val="28"/>
          <w:szCs w:val="28"/>
        </w:rPr>
      </w:pPr>
      <w:r w:rsidRPr="00796700">
        <w:rPr>
          <w:sz w:val="28"/>
          <w:szCs w:val="28"/>
        </w:rPr>
        <w:t>2. Эпидемиологический надзор</w:t>
      </w:r>
      <w:bookmarkEnd w:id="139"/>
      <w:bookmarkEnd w:id="140"/>
    </w:p>
    <w:p w:rsidR="009732B3" w:rsidRPr="00006E23" w:rsidRDefault="009732B3" w:rsidP="007C4067">
      <w:pPr>
        <w:pStyle w:val="Zag1"/>
        <w:ind w:firstLine="720"/>
        <w:jc w:val="both"/>
        <w:rPr>
          <w:b w:val="0"/>
          <w:sz w:val="28"/>
          <w:szCs w:val="28"/>
        </w:rPr>
      </w:pPr>
      <w:r w:rsidRPr="00796700">
        <w:rPr>
          <w:b w:val="0"/>
          <w:sz w:val="28"/>
          <w:szCs w:val="28"/>
        </w:rPr>
        <w:t>2.1. Эпидемиологический надзор за ИСМП, организацией и проведением профилактических и противоэпидемических мероприятий осуществляет в соответствии с разделом 1.</w:t>
      </w:r>
    </w:p>
    <w:p w:rsidR="009732B3" w:rsidRDefault="009732B3" w:rsidP="005D298E">
      <w:pPr>
        <w:spacing w:line="232" w:lineRule="auto"/>
        <w:ind w:firstLine="709"/>
        <w:jc w:val="both"/>
        <w:rPr>
          <w:bCs/>
          <w:sz w:val="28"/>
          <w:szCs w:val="28"/>
          <w:lang w:eastAsia="en-US"/>
        </w:rPr>
      </w:pPr>
      <w:r>
        <w:rPr>
          <w:bCs/>
          <w:sz w:val="28"/>
          <w:szCs w:val="28"/>
          <w:lang w:eastAsia="en-US"/>
        </w:rPr>
        <w:t xml:space="preserve">2.2. В стационарах хирургического профиля к </w:t>
      </w:r>
      <w:r w:rsidRPr="005D298E">
        <w:rPr>
          <w:sz w:val="28"/>
          <w:szCs w:val="28"/>
        </w:rPr>
        <w:t>внутрибольничным</w:t>
      </w:r>
      <w:r>
        <w:rPr>
          <w:bCs/>
          <w:sz w:val="28"/>
          <w:szCs w:val="28"/>
          <w:lang w:eastAsia="en-US"/>
        </w:rPr>
        <w:t xml:space="preserve"> послеоперационным инфекциям относят гнойно-воспалительные заболевания, возникающие в течение 30 дней после оперативного вмешательства, а при наличии имплантата в месте операции – до года.</w:t>
      </w:r>
    </w:p>
    <w:p w:rsidR="009732B3" w:rsidRPr="00035F1B" w:rsidRDefault="009732B3">
      <w:pPr>
        <w:pStyle w:val="bodytext0"/>
        <w:spacing w:line="235" w:lineRule="auto"/>
        <w:ind w:firstLine="720"/>
        <w:rPr>
          <w:bCs/>
          <w:sz w:val="28"/>
          <w:szCs w:val="28"/>
        </w:rPr>
      </w:pPr>
      <w:r>
        <w:rPr>
          <w:bCs/>
          <w:sz w:val="28"/>
          <w:szCs w:val="28"/>
        </w:rPr>
        <w:t>2.3. П</w:t>
      </w:r>
      <w:r w:rsidRPr="00035F1B">
        <w:rPr>
          <w:bCs/>
          <w:sz w:val="28"/>
          <w:szCs w:val="28"/>
        </w:rPr>
        <w:t>ри хирургическ</w:t>
      </w:r>
      <w:r>
        <w:rPr>
          <w:bCs/>
          <w:sz w:val="28"/>
          <w:szCs w:val="28"/>
        </w:rPr>
        <w:t>их</w:t>
      </w:r>
      <w:r w:rsidRPr="00035F1B">
        <w:rPr>
          <w:bCs/>
          <w:sz w:val="28"/>
          <w:szCs w:val="28"/>
        </w:rPr>
        <w:t xml:space="preserve"> вмешательств</w:t>
      </w:r>
      <w:r>
        <w:rPr>
          <w:bCs/>
          <w:sz w:val="28"/>
          <w:szCs w:val="28"/>
        </w:rPr>
        <w:t>ах</w:t>
      </w:r>
      <w:r w:rsidRPr="00035F1B">
        <w:rPr>
          <w:bCs/>
          <w:sz w:val="28"/>
          <w:szCs w:val="28"/>
        </w:rPr>
        <w:t xml:space="preserve"> отмечаются следующие виды инфекций:</w:t>
      </w:r>
    </w:p>
    <w:p w:rsidR="009732B3" w:rsidRPr="00035F1B" w:rsidRDefault="009732B3">
      <w:pPr>
        <w:pStyle w:val="bodytext0"/>
        <w:spacing w:line="235" w:lineRule="auto"/>
        <w:ind w:firstLine="720"/>
        <w:rPr>
          <w:sz w:val="28"/>
          <w:szCs w:val="28"/>
        </w:rPr>
      </w:pPr>
      <w:r w:rsidRPr="00035F1B">
        <w:rPr>
          <w:sz w:val="28"/>
          <w:szCs w:val="28"/>
        </w:rPr>
        <w:t xml:space="preserve">а) </w:t>
      </w:r>
      <w:r w:rsidRPr="00035F1B">
        <w:rPr>
          <w:i/>
          <w:sz w:val="28"/>
          <w:szCs w:val="28"/>
        </w:rPr>
        <w:t>поверхностная инфекция разреза</w:t>
      </w:r>
      <w:r w:rsidRPr="00035F1B">
        <w:rPr>
          <w:sz w:val="28"/>
          <w:szCs w:val="28"/>
        </w:rPr>
        <w:t xml:space="preserve">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9732B3" w:rsidRPr="00035F1B" w:rsidRDefault="009732B3" w:rsidP="00D52979">
      <w:pPr>
        <w:pStyle w:val="spisok"/>
        <w:numPr>
          <w:ilvl w:val="0"/>
          <w:numId w:val="4"/>
        </w:numPr>
        <w:tabs>
          <w:tab w:val="clear" w:pos="567"/>
          <w:tab w:val="clear" w:pos="1146"/>
          <w:tab w:val="left" w:pos="-1701"/>
          <w:tab w:val="num" w:pos="-709"/>
        </w:tabs>
        <w:ind w:left="851" w:firstLine="720"/>
        <w:rPr>
          <w:sz w:val="28"/>
          <w:szCs w:val="28"/>
        </w:rPr>
      </w:pPr>
      <w:r w:rsidRPr="00035F1B">
        <w:rPr>
          <w:sz w:val="28"/>
          <w:szCs w:val="28"/>
        </w:rPr>
        <w:t>гнойное отделяемое из поверхностного разреза;</w:t>
      </w:r>
    </w:p>
    <w:p w:rsidR="009732B3" w:rsidRPr="00035F1B" w:rsidRDefault="009732B3" w:rsidP="00D52979">
      <w:pPr>
        <w:pStyle w:val="spisok"/>
        <w:numPr>
          <w:ilvl w:val="0"/>
          <w:numId w:val="4"/>
        </w:numPr>
        <w:tabs>
          <w:tab w:val="clear" w:pos="567"/>
          <w:tab w:val="clear" w:pos="1146"/>
          <w:tab w:val="left" w:pos="-1701"/>
          <w:tab w:val="num" w:pos="-709"/>
        </w:tabs>
        <w:ind w:left="851" w:firstLine="720"/>
        <w:rPr>
          <w:sz w:val="28"/>
          <w:szCs w:val="28"/>
        </w:rPr>
      </w:pPr>
      <w:r w:rsidRPr="00035F1B">
        <w:rPr>
          <w:sz w:val="28"/>
          <w:szCs w:val="28"/>
        </w:rPr>
        <w:t>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9732B3" w:rsidRPr="00035F1B" w:rsidRDefault="009732B3" w:rsidP="00D52979">
      <w:pPr>
        <w:pStyle w:val="spisok"/>
        <w:numPr>
          <w:ilvl w:val="0"/>
          <w:numId w:val="4"/>
        </w:numPr>
        <w:tabs>
          <w:tab w:val="clear" w:pos="567"/>
          <w:tab w:val="clear" w:pos="1146"/>
          <w:tab w:val="left" w:pos="-1701"/>
          <w:tab w:val="num" w:pos="-709"/>
        </w:tabs>
        <w:ind w:left="851" w:firstLine="720"/>
        <w:rPr>
          <w:sz w:val="28"/>
          <w:szCs w:val="28"/>
        </w:rPr>
      </w:pPr>
      <w:r w:rsidRPr="00035F1B">
        <w:rPr>
          <w:sz w:val="28"/>
          <w:szCs w:val="28"/>
        </w:rPr>
        <w:t>имеется не менее двух из следующих симптомов: боль или болезненность; ограниченная припухлость; краснота; местное повышение температуры.</w:t>
      </w:r>
    </w:p>
    <w:p w:rsidR="009732B3" w:rsidRPr="00035F1B" w:rsidRDefault="009732B3">
      <w:pPr>
        <w:pStyle w:val="bodytext0"/>
        <w:spacing w:line="235" w:lineRule="auto"/>
        <w:ind w:firstLine="720"/>
        <w:rPr>
          <w:sz w:val="28"/>
          <w:szCs w:val="28"/>
        </w:rPr>
      </w:pPr>
      <w:r w:rsidRPr="00035F1B">
        <w:rPr>
          <w:sz w:val="28"/>
          <w:szCs w:val="28"/>
        </w:rPr>
        <w:t>Диагноз ставится хирургом или другим лечащим врачом (нагноение послеоперационной раны и другие);</w:t>
      </w:r>
    </w:p>
    <w:p w:rsidR="009732B3" w:rsidRPr="00035F1B" w:rsidRDefault="009732B3">
      <w:pPr>
        <w:pStyle w:val="bodytext0"/>
        <w:spacing w:line="235" w:lineRule="auto"/>
        <w:ind w:firstLine="720"/>
        <w:rPr>
          <w:sz w:val="28"/>
          <w:szCs w:val="28"/>
        </w:rPr>
      </w:pPr>
      <w:r w:rsidRPr="00035F1B">
        <w:rPr>
          <w:sz w:val="28"/>
          <w:szCs w:val="28"/>
        </w:rPr>
        <w:t xml:space="preserve">б) </w:t>
      </w:r>
      <w:r w:rsidRPr="00035F1B">
        <w:rPr>
          <w:i/>
          <w:sz w:val="28"/>
          <w:szCs w:val="28"/>
        </w:rPr>
        <w:t>глубокая инфекция в области хирургического вмешательства</w:t>
      </w:r>
      <w:r w:rsidRPr="00035F1B">
        <w:rPr>
          <w:sz w:val="28"/>
          <w:szCs w:val="28"/>
        </w:rPr>
        <w:t xml:space="preserve">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9732B3" w:rsidRPr="00035F1B" w:rsidRDefault="009732B3" w:rsidP="00D52979">
      <w:pPr>
        <w:pStyle w:val="spisok"/>
        <w:numPr>
          <w:ilvl w:val="0"/>
          <w:numId w:val="5"/>
        </w:numPr>
        <w:tabs>
          <w:tab w:val="clear" w:pos="567"/>
          <w:tab w:val="clear" w:pos="1146"/>
          <w:tab w:val="left" w:pos="-1560"/>
          <w:tab w:val="num" w:pos="-851"/>
        </w:tabs>
        <w:ind w:left="851" w:firstLine="720"/>
        <w:rPr>
          <w:sz w:val="28"/>
          <w:szCs w:val="28"/>
        </w:rPr>
      </w:pPr>
      <w:r w:rsidRPr="00035F1B">
        <w:rPr>
          <w:sz w:val="28"/>
          <w:szCs w:val="28"/>
        </w:rPr>
        <w:t>гнойное отделяемое из глубины разреза в месте данного хирургического вмешательства, но не из органа/полости;</w:t>
      </w:r>
    </w:p>
    <w:p w:rsidR="009732B3" w:rsidRPr="00035F1B" w:rsidRDefault="009732B3" w:rsidP="00D52979">
      <w:pPr>
        <w:pStyle w:val="spisok"/>
        <w:numPr>
          <w:ilvl w:val="0"/>
          <w:numId w:val="5"/>
        </w:numPr>
        <w:tabs>
          <w:tab w:val="clear" w:pos="567"/>
          <w:tab w:val="clear" w:pos="1146"/>
          <w:tab w:val="left" w:pos="-1560"/>
          <w:tab w:val="num" w:pos="-851"/>
        </w:tabs>
        <w:ind w:left="851" w:firstLine="720"/>
        <w:rPr>
          <w:spacing w:val="-2"/>
          <w:sz w:val="28"/>
          <w:szCs w:val="28"/>
        </w:rPr>
      </w:pPr>
      <w:r w:rsidRPr="00035F1B">
        <w:rPr>
          <w:sz w:val="28"/>
          <w:szCs w:val="28"/>
        </w:rPr>
        <w:t xml:space="preserve">выделение микроорганизмов из жидкости или ткани, полученное </w:t>
      </w:r>
      <w:r w:rsidRPr="00035F1B">
        <w:rPr>
          <w:spacing w:val="-2"/>
          <w:sz w:val="28"/>
          <w:szCs w:val="28"/>
        </w:rPr>
        <w:t>асептически пункцией области глубокого разреза или из мазка из глубины раны при наличии микроскопических признаков гнойного воспаления;</w:t>
      </w:r>
    </w:p>
    <w:p w:rsidR="009732B3" w:rsidRPr="00035F1B" w:rsidRDefault="009732B3" w:rsidP="00D52979">
      <w:pPr>
        <w:pStyle w:val="spisok"/>
        <w:numPr>
          <w:ilvl w:val="0"/>
          <w:numId w:val="5"/>
        </w:numPr>
        <w:tabs>
          <w:tab w:val="clear" w:pos="567"/>
          <w:tab w:val="clear" w:pos="1146"/>
          <w:tab w:val="left" w:pos="-1560"/>
          <w:tab w:val="num" w:pos="-851"/>
        </w:tabs>
        <w:ind w:left="851" w:firstLine="720"/>
        <w:rPr>
          <w:sz w:val="28"/>
          <w:szCs w:val="28"/>
        </w:rPr>
      </w:pPr>
      <w:r w:rsidRPr="00035F1B">
        <w:rPr>
          <w:sz w:val="28"/>
          <w:szCs w:val="28"/>
        </w:rPr>
        <w:t>спонтанное расхождение краев раны или намеренное ее открытие хирургом, когда у пациента имеются следующие признаки и симптомы: лихорадка (&gt; 37,5 </w:t>
      </w:r>
      <w:r w:rsidRPr="00035F1B">
        <w:rPr>
          <w:sz w:val="28"/>
          <w:szCs w:val="28"/>
        </w:rPr>
        <w:sym w:font="Symbol" w:char="F0B0"/>
      </w:r>
      <w:r w:rsidRPr="00035F1B">
        <w:rPr>
          <w:sz w:val="28"/>
          <w:szCs w:val="28"/>
        </w:rPr>
        <w:t>С), локализованная боль или болезненность;</w:t>
      </w:r>
    </w:p>
    <w:p w:rsidR="009732B3" w:rsidRPr="00035F1B" w:rsidRDefault="009732B3" w:rsidP="00D52979">
      <w:pPr>
        <w:pStyle w:val="spisok"/>
        <w:numPr>
          <w:ilvl w:val="0"/>
          <w:numId w:val="5"/>
        </w:numPr>
        <w:tabs>
          <w:tab w:val="clear" w:pos="567"/>
          <w:tab w:val="clear" w:pos="1146"/>
          <w:tab w:val="left" w:pos="-1560"/>
          <w:tab w:val="num" w:pos="-851"/>
        </w:tabs>
        <w:ind w:left="851" w:firstLine="720"/>
        <w:rPr>
          <w:sz w:val="28"/>
          <w:szCs w:val="28"/>
        </w:rPr>
      </w:pPr>
      <w:r w:rsidRPr="00035F1B">
        <w:rPr>
          <w:sz w:val="28"/>
          <w:szCs w:val="28"/>
        </w:rP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9732B3" w:rsidRPr="00035F1B" w:rsidRDefault="009732B3">
      <w:pPr>
        <w:pStyle w:val="bodytext0"/>
        <w:spacing w:line="235" w:lineRule="auto"/>
        <w:ind w:firstLine="720"/>
        <w:rPr>
          <w:sz w:val="28"/>
          <w:szCs w:val="28"/>
        </w:rPr>
      </w:pPr>
      <w:r w:rsidRPr="00035F1B">
        <w:rPr>
          <w:sz w:val="28"/>
          <w:szCs w:val="28"/>
        </w:rPr>
        <w:t>Диагноз ставится хирургом или другим лечащим врачом (абсцесс, флегмона и другие);</w:t>
      </w:r>
    </w:p>
    <w:p w:rsidR="009732B3" w:rsidRPr="00035F1B" w:rsidRDefault="009732B3">
      <w:pPr>
        <w:pStyle w:val="bodytext0"/>
        <w:spacing w:line="235" w:lineRule="auto"/>
        <w:ind w:firstLine="720"/>
        <w:rPr>
          <w:sz w:val="28"/>
          <w:szCs w:val="28"/>
        </w:rPr>
      </w:pPr>
      <w:r w:rsidRPr="00035F1B">
        <w:rPr>
          <w:sz w:val="28"/>
          <w:szCs w:val="28"/>
        </w:rPr>
        <w:t xml:space="preserve">в) </w:t>
      </w:r>
      <w:r w:rsidRPr="00035F1B">
        <w:rPr>
          <w:i/>
          <w:sz w:val="28"/>
          <w:szCs w:val="28"/>
        </w:rPr>
        <w:t>инфекция полости/органа</w:t>
      </w:r>
      <w:r w:rsidRPr="00035F1B">
        <w:rPr>
          <w:sz w:val="28"/>
          <w:szCs w:val="28"/>
        </w:rPr>
        <w:t xml:space="preserve">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9732B3" w:rsidRPr="00035F1B" w:rsidRDefault="009732B3" w:rsidP="00D52979">
      <w:pPr>
        <w:pStyle w:val="spisok"/>
        <w:numPr>
          <w:ilvl w:val="0"/>
          <w:numId w:val="6"/>
        </w:numPr>
        <w:tabs>
          <w:tab w:val="clear" w:pos="567"/>
          <w:tab w:val="clear" w:pos="1146"/>
          <w:tab w:val="left" w:pos="-1418"/>
          <w:tab w:val="num" w:pos="-851"/>
        </w:tabs>
        <w:ind w:left="851" w:firstLine="720"/>
        <w:rPr>
          <w:sz w:val="28"/>
          <w:szCs w:val="28"/>
        </w:rPr>
      </w:pPr>
      <w:r w:rsidRPr="00035F1B">
        <w:rPr>
          <w:sz w:val="28"/>
          <w:szCs w:val="28"/>
        </w:rPr>
        <w:t>гнойное отделяемое из дренажа, установленного в органе/полости через специальный разрез;</w:t>
      </w:r>
    </w:p>
    <w:p w:rsidR="009732B3" w:rsidRPr="00035F1B" w:rsidRDefault="009732B3" w:rsidP="00D52979">
      <w:pPr>
        <w:pStyle w:val="spisok"/>
        <w:numPr>
          <w:ilvl w:val="0"/>
          <w:numId w:val="6"/>
        </w:numPr>
        <w:tabs>
          <w:tab w:val="clear" w:pos="567"/>
          <w:tab w:val="clear" w:pos="1146"/>
          <w:tab w:val="left" w:pos="-1418"/>
          <w:tab w:val="num" w:pos="-851"/>
        </w:tabs>
        <w:ind w:left="851" w:firstLine="720"/>
        <w:rPr>
          <w:sz w:val="28"/>
          <w:szCs w:val="28"/>
        </w:rPr>
      </w:pPr>
      <w:r w:rsidRPr="00035F1B">
        <w:rPr>
          <w:sz w:val="28"/>
          <w:szCs w:val="28"/>
        </w:rPr>
        <w:t>выделение микроорганизмов из жидкости или ткани, полученной асептически из органа/полости;</w:t>
      </w:r>
    </w:p>
    <w:p w:rsidR="009732B3" w:rsidRPr="00035F1B" w:rsidRDefault="009732B3" w:rsidP="00D52979">
      <w:pPr>
        <w:pStyle w:val="spisok"/>
        <w:numPr>
          <w:ilvl w:val="0"/>
          <w:numId w:val="6"/>
        </w:numPr>
        <w:tabs>
          <w:tab w:val="clear" w:pos="567"/>
          <w:tab w:val="clear" w:pos="1146"/>
          <w:tab w:val="left" w:pos="-1418"/>
          <w:tab w:val="num" w:pos="-851"/>
        </w:tabs>
        <w:ind w:left="851" w:firstLine="720"/>
        <w:rPr>
          <w:sz w:val="28"/>
          <w:szCs w:val="28"/>
        </w:rPr>
      </w:pPr>
      <w:r w:rsidRPr="00035F1B">
        <w:rPr>
          <w:sz w:val="28"/>
          <w:szCs w:val="28"/>
        </w:rPr>
        <w:t>лихорадочное состояние;</w:t>
      </w:r>
    </w:p>
    <w:p w:rsidR="009732B3" w:rsidRPr="00035F1B" w:rsidRDefault="009732B3" w:rsidP="00D52979">
      <w:pPr>
        <w:pStyle w:val="spisok"/>
        <w:numPr>
          <w:ilvl w:val="0"/>
          <w:numId w:val="6"/>
        </w:numPr>
        <w:tabs>
          <w:tab w:val="clear" w:pos="567"/>
          <w:tab w:val="clear" w:pos="1146"/>
          <w:tab w:val="left" w:pos="-1418"/>
          <w:tab w:val="num" w:pos="-851"/>
        </w:tabs>
        <w:ind w:left="851" w:firstLine="720"/>
        <w:rPr>
          <w:sz w:val="28"/>
          <w:szCs w:val="28"/>
        </w:rPr>
      </w:pPr>
      <w:r w:rsidRPr="00035F1B">
        <w:rPr>
          <w:sz w:val="28"/>
          <w:szCs w:val="28"/>
        </w:rPr>
        <w:t xml:space="preserve">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 </w:t>
      </w:r>
    </w:p>
    <w:p w:rsidR="009732B3" w:rsidRPr="00035F1B" w:rsidRDefault="009732B3">
      <w:pPr>
        <w:pStyle w:val="bodytext0"/>
        <w:spacing w:line="235" w:lineRule="auto"/>
        <w:ind w:firstLine="720"/>
        <w:rPr>
          <w:sz w:val="28"/>
          <w:szCs w:val="28"/>
        </w:rPr>
      </w:pPr>
      <w:r w:rsidRPr="00035F1B">
        <w:rPr>
          <w:sz w:val="28"/>
          <w:szCs w:val="28"/>
        </w:rPr>
        <w:t xml:space="preserve">Диагноз ставится хирургом или другим лечащим врачом (перитонит, </w:t>
      </w:r>
      <w:r w:rsidRPr="00D52979">
        <w:rPr>
          <w:sz w:val="28"/>
          <w:szCs w:val="28"/>
        </w:rPr>
        <w:t>остеомиелит, пневмония, пиелонефрит, медиастенит, эндометрит и другие,</w:t>
      </w:r>
      <w:r w:rsidRPr="00035F1B">
        <w:rPr>
          <w:sz w:val="28"/>
          <w:szCs w:val="28"/>
        </w:rPr>
        <w:t xml:space="preserve"> возникшие после операции на соответствующем органе).</w:t>
      </w:r>
    </w:p>
    <w:p w:rsidR="009732B3" w:rsidRPr="00035F1B" w:rsidRDefault="009732B3">
      <w:pPr>
        <w:pStyle w:val="bodytext0"/>
        <w:spacing w:line="235" w:lineRule="auto"/>
        <w:ind w:firstLine="720"/>
        <w:rPr>
          <w:sz w:val="28"/>
          <w:szCs w:val="28"/>
        </w:rPr>
      </w:pPr>
      <w:r w:rsidRPr="00035F1B">
        <w:rPr>
          <w:sz w:val="28"/>
          <w:szCs w:val="28"/>
        </w:rPr>
        <w:t>2.</w:t>
      </w:r>
      <w:r>
        <w:rPr>
          <w:sz w:val="28"/>
          <w:szCs w:val="28"/>
        </w:rPr>
        <w:t>4</w:t>
      </w:r>
      <w:r w:rsidRPr="00035F1B">
        <w:rPr>
          <w:sz w:val="28"/>
          <w:szCs w:val="28"/>
        </w:rPr>
        <w:t xml:space="preserve"> Информация о каждом пациенте с выявленной ИСМП предусматривает:</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дату рождения;</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отделение;</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дату поступления;</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перенесенную(ые) операцию(ии) ;</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дату(ы) операции(ий) ;</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время начала и окончания операции(ий) ;</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оперировавших хирургов;</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номер операционной;</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номер палаты;</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дату заболевания;</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дату регистрации (выявления) ВБИ;</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тип чистоты операции (класс раны);</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оценку тяжести состояния пациента;</w:t>
      </w:r>
      <w:r w:rsidRPr="00035F1B">
        <w:rPr>
          <w:b/>
          <w:sz w:val="28"/>
          <w:szCs w:val="28"/>
        </w:rPr>
        <w:t xml:space="preserve"> </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данные микробиологических исследований;</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диагноз в соответствии с МКБ-10;</w:t>
      </w:r>
    </w:p>
    <w:p w:rsidR="009732B3" w:rsidRPr="00035F1B" w:rsidRDefault="009732B3" w:rsidP="00D52979">
      <w:pPr>
        <w:pStyle w:val="spisok"/>
        <w:numPr>
          <w:ilvl w:val="0"/>
          <w:numId w:val="7"/>
        </w:numPr>
        <w:tabs>
          <w:tab w:val="clear" w:pos="1146"/>
          <w:tab w:val="num" w:pos="851"/>
        </w:tabs>
        <w:ind w:left="851" w:firstLine="720"/>
        <w:rPr>
          <w:sz w:val="28"/>
          <w:szCs w:val="28"/>
        </w:rPr>
      </w:pPr>
      <w:r w:rsidRPr="00035F1B">
        <w:rPr>
          <w:sz w:val="28"/>
          <w:szCs w:val="28"/>
        </w:rPr>
        <w:t>наличие инфекции иной локализации.</w:t>
      </w:r>
    </w:p>
    <w:p w:rsidR="009732B3" w:rsidRDefault="009732B3">
      <w:pPr>
        <w:pStyle w:val="bodytext0"/>
        <w:spacing w:line="235" w:lineRule="auto"/>
        <w:ind w:firstLine="720"/>
        <w:rPr>
          <w:sz w:val="28"/>
          <w:szCs w:val="28"/>
        </w:rPr>
      </w:pPr>
      <w:r w:rsidRPr="00035F1B">
        <w:rPr>
          <w:sz w:val="28"/>
          <w:szCs w:val="28"/>
        </w:rPr>
        <w:t>2.</w:t>
      </w:r>
      <w:r>
        <w:rPr>
          <w:sz w:val="28"/>
          <w:szCs w:val="28"/>
        </w:rPr>
        <w:t>5.</w:t>
      </w:r>
      <w:r w:rsidRPr="00035F1B">
        <w:rPr>
          <w:sz w:val="28"/>
          <w:szCs w:val="28"/>
        </w:rPr>
        <w:t xml:space="preserve"> С целью корректного расчета показателей заболеваемости необходимо собирать информацию о всех прооперированных пациентах, вне зависимости от наличия или отсутствия у них ИСМП  в послеоперационном периоде. </w:t>
      </w:r>
    </w:p>
    <w:p w:rsidR="009732B3" w:rsidRPr="00150AB6" w:rsidRDefault="009732B3">
      <w:pPr>
        <w:pStyle w:val="bodytext0"/>
        <w:spacing w:line="235" w:lineRule="auto"/>
        <w:ind w:firstLine="720"/>
        <w:rPr>
          <w:spacing w:val="-2"/>
          <w:sz w:val="28"/>
          <w:szCs w:val="28"/>
        </w:rPr>
      </w:pPr>
      <w:r>
        <w:rPr>
          <w:spacing w:val="-2"/>
          <w:sz w:val="28"/>
          <w:szCs w:val="28"/>
        </w:rPr>
        <w:t>2.6.</w:t>
      </w:r>
      <w:r w:rsidRPr="00150AB6">
        <w:rPr>
          <w:spacing w:val="-2"/>
          <w:sz w:val="28"/>
          <w:szCs w:val="28"/>
        </w:rPr>
        <w:t xml:space="preserve"> Возникновение или подозрение на ИСМП у пациента и персонала является показанием к проведению микробиологических исследований.</w:t>
      </w:r>
    </w:p>
    <w:p w:rsidR="009732B3" w:rsidRPr="00150AB6" w:rsidRDefault="009732B3">
      <w:pPr>
        <w:pStyle w:val="bodytext0"/>
        <w:spacing w:line="235" w:lineRule="auto"/>
        <w:ind w:firstLine="720"/>
        <w:rPr>
          <w:sz w:val="28"/>
          <w:szCs w:val="28"/>
        </w:rPr>
      </w:pPr>
      <w:r>
        <w:rPr>
          <w:sz w:val="28"/>
          <w:szCs w:val="28"/>
        </w:rPr>
        <w:t>2.7.</w:t>
      </w:r>
      <w:r w:rsidRPr="00150AB6">
        <w:rPr>
          <w:sz w:val="28"/>
          <w:szCs w:val="28"/>
        </w:rPr>
        <w:t xml:space="preserve">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 </w:t>
      </w:r>
    </w:p>
    <w:p w:rsidR="009732B3" w:rsidRPr="00150AB6" w:rsidRDefault="009732B3">
      <w:pPr>
        <w:pStyle w:val="bodytext0"/>
        <w:spacing w:line="235" w:lineRule="auto"/>
        <w:ind w:firstLine="720"/>
        <w:rPr>
          <w:sz w:val="28"/>
          <w:szCs w:val="28"/>
        </w:rPr>
      </w:pPr>
      <w:r>
        <w:rPr>
          <w:sz w:val="28"/>
          <w:szCs w:val="28"/>
        </w:rPr>
        <w:t>2.8.</w:t>
      </w:r>
      <w:r w:rsidRPr="00150AB6">
        <w:rPr>
          <w:sz w:val="28"/>
          <w:szCs w:val="28"/>
        </w:rPr>
        <w:t xml:space="preserve">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9732B3" w:rsidRPr="00150AB6" w:rsidRDefault="009732B3">
      <w:pPr>
        <w:pStyle w:val="bodytext0"/>
        <w:spacing w:line="235" w:lineRule="auto"/>
        <w:ind w:firstLine="720"/>
        <w:rPr>
          <w:sz w:val="28"/>
          <w:szCs w:val="28"/>
        </w:rPr>
      </w:pPr>
      <w:r>
        <w:rPr>
          <w:sz w:val="28"/>
          <w:szCs w:val="28"/>
        </w:rPr>
        <w:t>2.9.</w:t>
      </w:r>
      <w:r w:rsidRPr="00150AB6">
        <w:rPr>
          <w:sz w:val="28"/>
          <w:szCs w:val="28"/>
        </w:rPr>
        <w:t xml:space="preserve"> При вяло 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9732B3" w:rsidRDefault="009732B3">
      <w:pPr>
        <w:pStyle w:val="bodytext0"/>
        <w:spacing w:line="235" w:lineRule="auto"/>
        <w:ind w:firstLine="720"/>
        <w:rPr>
          <w:sz w:val="28"/>
          <w:szCs w:val="28"/>
        </w:rPr>
      </w:pPr>
      <w:r>
        <w:rPr>
          <w:sz w:val="28"/>
          <w:szCs w:val="28"/>
        </w:rPr>
        <w:t>2.10.</w:t>
      </w:r>
      <w:r w:rsidRPr="00035F1B">
        <w:rPr>
          <w:sz w:val="28"/>
          <w:szCs w:val="28"/>
        </w:rPr>
        <w:t xml:space="preserve">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 </w:t>
      </w:r>
    </w:p>
    <w:p w:rsidR="009732B3" w:rsidRPr="00150AB6" w:rsidRDefault="009732B3" w:rsidP="00242364">
      <w:pPr>
        <w:pStyle w:val="spisok"/>
        <w:ind w:firstLine="720"/>
        <w:rPr>
          <w:sz w:val="28"/>
          <w:szCs w:val="28"/>
        </w:rPr>
      </w:pPr>
      <w:r>
        <w:rPr>
          <w:sz w:val="28"/>
          <w:szCs w:val="28"/>
        </w:rPr>
        <w:t xml:space="preserve">2.11. При </w:t>
      </w:r>
      <w:r w:rsidRPr="00150AB6">
        <w:rPr>
          <w:sz w:val="28"/>
          <w:szCs w:val="28"/>
        </w:rPr>
        <w:t>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ИСМП и определение тактики лечения. Объем санитарно-бактериологических исследований определяется эпидемиологической необходимостью.</w:t>
      </w:r>
    </w:p>
    <w:p w:rsidR="009732B3" w:rsidRPr="00035F1B" w:rsidRDefault="009732B3" w:rsidP="00242364">
      <w:pPr>
        <w:pStyle w:val="bodytext0"/>
        <w:spacing w:line="235" w:lineRule="auto"/>
        <w:ind w:firstLine="720"/>
        <w:rPr>
          <w:sz w:val="28"/>
          <w:szCs w:val="28"/>
        </w:rPr>
      </w:pPr>
      <w:r w:rsidRPr="00035F1B">
        <w:rPr>
          <w:sz w:val="28"/>
          <w:szCs w:val="28"/>
        </w:rPr>
        <w:t>2.</w:t>
      </w:r>
      <w:r>
        <w:rPr>
          <w:sz w:val="28"/>
          <w:szCs w:val="28"/>
        </w:rPr>
        <w:t>12.</w:t>
      </w:r>
      <w:r w:rsidRPr="00035F1B">
        <w:rPr>
          <w:sz w:val="28"/>
          <w:szCs w:val="28"/>
        </w:rPr>
        <w:t xml:space="preserve">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9732B3" w:rsidRPr="00D52979" w:rsidRDefault="009732B3" w:rsidP="00D52979">
      <w:pPr>
        <w:pStyle w:val="bodytext0"/>
        <w:spacing w:line="235" w:lineRule="auto"/>
        <w:ind w:firstLine="720"/>
        <w:rPr>
          <w:sz w:val="28"/>
          <w:szCs w:val="28"/>
        </w:rPr>
      </w:pPr>
      <w:r>
        <w:rPr>
          <w:sz w:val="28"/>
          <w:szCs w:val="28"/>
        </w:rPr>
        <w:t xml:space="preserve">2.13. </w:t>
      </w:r>
      <w:r w:rsidRPr="00D52979">
        <w:rPr>
          <w:sz w:val="28"/>
          <w:szCs w:val="28"/>
        </w:rPr>
        <w:t>Оперативный и ретроспективный анализ предусматривает изучение заболеваемости ИСМП по локализации патологического процесса, этиологии и срокам развития ИСМП.</w:t>
      </w:r>
    </w:p>
    <w:p w:rsidR="009732B3" w:rsidRPr="00150AB6" w:rsidRDefault="009732B3" w:rsidP="007B1FAA">
      <w:pPr>
        <w:pStyle w:val="bodytext0"/>
        <w:spacing w:line="235" w:lineRule="auto"/>
        <w:ind w:firstLine="720"/>
        <w:rPr>
          <w:sz w:val="28"/>
          <w:szCs w:val="28"/>
        </w:rPr>
      </w:pPr>
      <w:r w:rsidRPr="00150AB6">
        <w:rPr>
          <w:sz w:val="28"/>
          <w:szCs w:val="28"/>
        </w:rPr>
        <w:t>2.</w:t>
      </w:r>
      <w:r>
        <w:rPr>
          <w:sz w:val="28"/>
          <w:szCs w:val="28"/>
        </w:rPr>
        <w:t>14.</w:t>
      </w:r>
      <w:r w:rsidRPr="00150AB6">
        <w:rPr>
          <w:sz w:val="28"/>
          <w:szCs w:val="28"/>
        </w:rPr>
        <w:t xml:space="preserve"> Оперативный (текущий) анализ заболеваемости ИСМП проводят на основании данных ежедневного учета по первичным диагнозам.</w:t>
      </w:r>
    </w:p>
    <w:p w:rsidR="009732B3" w:rsidRPr="00150AB6" w:rsidRDefault="009732B3">
      <w:pPr>
        <w:pStyle w:val="bodytext0"/>
        <w:spacing w:line="235" w:lineRule="auto"/>
        <w:ind w:firstLine="720"/>
        <w:rPr>
          <w:sz w:val="28"/>
          <w:szCs w:val="28"/>
        </w:rPr>
      </w:pPr>
      <w:r>
        <w:rPr>
          <w:sz w:val="28"/>
          <w:szCs w:val="28"/>
        </w:rPr>
        <w:t>2.15.</w:t>
      </w:r>
      <w:r w:rsidRPr="00150AB6">
        <w:rPr>
          <w:sz w:val="28"/>
          <w:szCs w:val="28"/>
        </w:rPr>
        <w:t>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9732B3" w:rsidRPr="00D52979" w:rsidRDefault="009732B3">
      <w:pPr>
        <w:pStyle w:val="bodytext0"/>
        <w:spacing w:line="235" w:lineRule="auto"/>
        <w:ind w:firstLine="720"/>
        <w:rPr>
          <w:sz w:val="28"/>
          <w:szCs w:val="28"/>
        </w:rPr>
      </w:pPr>
      <w:r>
        <w:rPr>
          <w:sz w:val="28"/>
          <w:szCs w:val="28"/>
        </w:rPr>
        <w:t>2.16.</w:t>
      </w:r>
      <w:r w:rsidRPr="00D52979">
        <w:rPr>
          <w:sz w:val="28"/>
          <w:szCs w:val="28"/>
        </w:rPr>
        <w:t xml:space="preserve"> Анализ заболеваемости ИСМП  проводится с учетом:</w:t>
      </w:r>
    </w:p>
    <w:p w:rsidR="009732B3" w:rsidRPr="00D52979" w:rsidRDefault="009732B3" w:rsidP="00AD63BA">
      <w:pPr>
        <w:pStyle w:val="spisok"/>
        <w:numPr>
          <w:ilvl w:val="0"/>
          <w:numId w:val="1"/>
        </w:numPr>
        <w:ind w:firstLine="720"/>
        <w:rPr>
          <w:sz w:val="28"/>
          <w:szCs w:val="28"/>
        </w:rPr>
      </w:pPr>
      <w:r w:rsidRPr="00D52979">
        <w:rPr>
          <w:sz w:val="28"/>
          <w:szCs w:val="28"/>
        </w:rPr>
        <w:t>сроков возникновения заболевания после операции;</w:t>
      </w:r>
    </w:p>
    <w:p w:rsidR="009732B3" w:rsidRPr="00D52979" w:rsidRDefault="009732B3" w:rsidP="00AD63BA">
      <w:pPr>
        <w:pStyle w:val="spisok"/>
        <w:numPr>
          <w:ilvl w:val="0"/>
          <w:numId w:val="1"/>
        </w:numPr>
        <w:ind w:firstLine="720"/>
        <w:rPr>
          <w:sz w:val="28"/>
          <w:szCs w:val="28"/>
        </w:rPr>
      </w:pPr>
      <w:r w:rsidRPr="00D52979">
        <w:rPr>
          <w:sz w:val="28"/>
          <w:szCs w:val="28"/>
        </w:rPr>
        <w:t>места проведения операции (номер операционной);</w:t>
      </w:r>
    </w:p>
    <w:p w:rsidR="009732B3" w:rsidRPr="00D52979" w:rsidRDefault="009732B3" w:rsidP="00AD63BA">
      <w:pPr>
        <w:pStyle w:val="spisok"/>
        <w:numPr>
          <w:ilvl w:val="0"/>
          <w:numId w:val="1"/>
        </w:numPr>
        <w:ind w:firstLine="720"/>
        <w:rPr>
          <w:sz w:val="28"/>
          <w:szCs w:val="28"/>
        </w:rPr>
      </w:pPr>
      <w:r w:rsidRPr="00D52979">
        <w:rPr>
          <w:sz w:val="28"/>
          <w:szCs w:val="28"/>
        </w:rPr>
        <w:t>длительности операции;</w:t>
      </w:r>
    </w:p>
    <w:p w:rsidR="009732B3" w:rsidRPr="00D52979" w:rsidRDefault="009732B3" w:rsidP="00AD63BA">
      <w:pPr>
        <w:pStyle w:val="spisok"/>
        <w:numPr>
          <w:ilvl w:val="0"/>
          <w:numId w:val="1"/>
        </w:numPr>
        <w:ind w:firstLine="720"/>
        <w:rPr>
          <w:sz w:val="28"/>
          <w:szCs w:val="28"/>
        </w:rPr>
      </w:pPr>
      <w:r w:rsidRPr="00D52979">
        <w:rPr>
          <w:sz w:val="28"/>
          <w:szCs w:val="28"/>
        </w:rPr>
        <w:t>времени, прошедшего с момента поступления до операции;</w:t>
      </w:r>
    </w:p>
    <w:p w:rsidR="009732B3" w:rsidRPr="00D52979" w:rsidRDefault="009732B3" w:rsidP="00AD63BA">
      <w:pPr>
        <w:pStyle w:val="spisok"/>
        <w:numPr>
          <w:ilvl w:val="0"/>
          <w:numId w:val="1"/>
        </w:numPr>
        <w:ind w:firstLine="720"/>
        <w:rPr>
          <w:sz w:val="28"/>
          <w:szCs w:val="28"/>
        </w:rPr>
      </w:pPr>
      <w:r w:rsidRPr="00D52979">
        <w:rPr>
          <w:sz w:val="28"/>
          <w:szCs w:val="28"/>
        </w:rPr>
        <w:t>продолжительности пребывания в стационаре;</w:t>
      </w:r>
    </w:p>
    <w:p w:rsidR="009732B3" w:rsidRPr="00D52979" w:rsidRDefault="009732B3" w:rsidP="00AD63BA">
      <w:pPr>
        <w:pStyle w:val="spisok"/>
        <w:numPr>
          <w:ilvl w:val="0"/>
          <w:numId w:val="1"/>
        </w:numPr>
        <w:ind w:firstLine="720"/>
        <w:rPr>
          <w:sz w:val="28"/>
          <w:szCs w:val="28"/>
        </w:rPr>
      </w:pPr>
      <w:r w:rsidRPr="00D52979">
        <w:rPr>
          <w:sz w:val="28"/>
          <w:szCs w:val="28"/>
        </w:rPr>
        <w:t>профилактического применения антибиотиков;</w:t>
      </w:r>
    </w:p>
    <w:p w:rsidR="009732B3" w:rsidRPr="00D52979" w:rsidRDefault="009732B3" w:rsidP="00AD63BA">
      <w:pPr>
        <w:pStyle w:val="spisok"/>
        <w:numPr>
          <w:ilvl w:val="0"/>
          <w:numId w:val="1"/>
        </w:numPr>
        <w:ind w:firstLine="720"/>
        <w:rPr>
          <w:sz w:val="28"/>
          <w:szCs w:val="28"/>
        </w:rPr>
      </w:pPr>
      <w:r w:rsidRPr="00D52979">
        <w:rPr>
          <w:sz w:val="28"/>
          <w:szCs w:val="28"/>
        </w:rPr>
        <w:t>типа чистоты операции (класса раны);</w:t>
      </w:r>
    </w:p>
    <w:p w:rsidR="009732B3" w:rsidRPr="00D52979" w:rsidRDefault="009732B3" w:rsidP="00AD63BA">
      <w:pPr>
        <w:pStyle w:val="spisok"/>
        <w:numPr>
          <w:ilvl w:val="0"/>
          <w:numId w:val="1"/>
        </w:numPr>
        <w:ind w:firstLine="720"/>
        <w:rPr>
          <w:sz w:val="28"/>
          <w:szCs w:val="28"/>
        </w:rPr>
      </w:pPr>
      <w:r w:rsidRPr="00D52979">
        <w:rPr>
          <w:sz w:val="28"/>
          <w:szCs w:val="28"/>
        </w:rPr>
        <w:t>оценки тяжести состояния пациента.</w:t>
      </w:r>
    </w:p>
    <w:p w:rsidR="009732B3" w:rsidRPr="00D52979" w:rsidRDefault="009732B3">
      <w:pPr>
        <w:pStyle w:val="bodytext0"/>
        <w:spacing w:line="235" w:lineRule="auto"/>
        <w:ind w:firstLine="720"/>
        <w:rPr>
          <w:spacing w:val="-4"/>
          <w:sz w:val="28"/>
          <w:szCs w:val="28"/>
        </w:rPr>
      </w:pPr>
      <w:r w:rsidRPr="00D52979">
        <w:rPr>
          <w:spacing w:val="-4"/>
          <w:sz w:val="28"/>
          <w:szCs w:val="28"/>
        </w:rPr>
        <w:t>2.</w:t>
      </w:r>
      <w:r>
        <w:rPr>
          <w:spacing w:val="-4"/>
          <w:sz w:val="28"/>
          <w:szCs w:val="28"/>
        </w:rPr>
        <w:t>17.</w:t>
      </w:r>
      <w:r w:rsidRPr="00D52979">
        <w:rPr>
          <w:spacing w:val="-4"/>
          <w:sz w:val="28"/>
          <w:szCs w:val="28"/>
        </w:rPr>
        <w:t xml:space="preserve"> Ретроспективный анализ заболеваемости </w:t>
      </w:r>
      <w:r w:rsidRPr="00D52979">
        <w:rPr>
          <w:sz w:val="28"/>
          <w:szCs w:val="28"/>
        </w:rPr>
        <w:t>ИСМП</w:t>
      </w:r>
      <w:r w:rsidRPr="00D52979">
        <w:rPr>
          <w:spacing w:val="-4"/>
          <w:sz w:val="28"/>
          <w:szCs w:val="28"/>
        </w:rPr>
        <w:t xml:space="preserve">  предусматривает:</w:t>
      </w:r>
    </w:p>
    <w:p w:rsidR="009732B3" w:rsidRPr="00D52979" w:rsidRDefault="009732B3" w:rsidP="007B1FAA">
      <w:pPr>
        <w:pStyle w:val="spisok"/>
        <w:numPr>
          <w:ilvl w:val="0"/>
          <w:numId w:val="9"/>
        </w:numPr>
        <w:tabs>
          <w:tab w:val="clear" w:pos="567"/>
          <w:tab w:val="clear" w:pos="1146"/>
          <w:tab w:val="num" w:pos="-2268"/>
        </w:tabs>
        <w:ind w:left="1134" w:firstLine="720"/>
        <w:rPr>
          <w:spacing w:val="-2"/>
          <w:sz w:val="28"/>
          <w:szCs w:val="28"/>
        </w:rPr>
      </w:pPr>
      <w:r w:rsidRPr="00D52979">
        <w:rPr>
          <w:sz w:val="28"/>
          <w:szCs w:val="28"/>
        </w:rPr>
        <w:t xml:space="preserve">анализ многолетней динамики заболеваемости с определением </w:t>
      </w:r>
      <w:r w:rsidRPr="00D52979">
        <w:rPr>
          <w:spacing w:val="-2"/>
          <w:sz w:val="28"/>
          <w:szCs w:val="28"/>
        </w:rPr>
        <w:t>тенденции (рост, снижение, стабилизация) и темпов роста или снижения;</w:t>
      </w:r>
    </w:p>
    <w:p w:rsidR="009732B3" w:rsidRPr="00D52979" w:rsidRDefault="009732B3" w:rsidP="007B1FAA">
      <w:pPr>
        <w:pStyle w:val="spisok"/>
        <w:numPr>
          <w:ilvl w:val="0"/>
          <w:numId w:val="9"/>
        </w:numPr>
        <w:tabs>
          <w:tab w:val="clear" w:pos="567"/>
          <w:tab w:val="clear" w:pos="1146"/>
          <w:tab w:val="num" w:pos="-2268"/>
        </w:tabs>
        <w:ind w:left="1134" w:firstLine="720"/>
        <w:rPr>
          <w:sz w:val="28"/>
          <w:szCs w:val="28"/>
        </w:rPr>
      </w:pPr>
      <w:r w:rsidRPr="00D52979">
        <w:rPr>
          <w:sz w:val="28"/>
          <w:szCs w:val="28"/>
        </w:rPr>
        <w:t>анализ годового, помесячного уровней заболеваемости;</w:t>
      </w:r>
    </w:p>
    <w:p w:rsidR="009732B3" w:rsidRPr="00D52979" w:rsidRDefault="009732B3" w:rsidP="007B1FAA">
      <w:pPr>
        <w:pStyle w:val="spisok"/>
        <w:numPr>
          <w:ilvl w:val="0"/>
          <w:numId w:val="9"/>
        </w:numPr>
        <w:tabs>
          <w:tab w:val="clear" w:pos="567"/>
          <w:tab w:val="clear" w:pos="1146"/>
          <w:tab w:val="num" w:pos="-2268"/>
        </w:tabs>
        <w:ind w:left="1134" w:firstLine="720"/>
        <w:rPr>
          <w:sz w:val="28"/>
          <w:szCs w:val="28"/>
        </w:rPr>
      </w:pPr>
      <w:r w:rsidRPr="00D52979">
        <w:rPr>
          <w:sz w:val="28"/>
          <w:szCs w:val="28"/>
        </w:rPr>
        <w:t>сравнительную характеристику заболеваемости по отделениям;</w:t>
      </w:r>
    </w:p>
    <w:p w:rsidR="009732B3" w:rsidRPr="00D52979" w:rsidRDefault="009732B3" w:rsidP="007B1FAA">
      <w:pPr>
        <w:pStyle w:val="spisok"/>
        <w:numPr>
          <w:ilvl w:val="0"/>
          <w:numId w:val="9"/>
        </w:numPr>
        <w:tabs>
          <w:tab w:val="clear" w:pos="567"/>
          <w:tab w:val="clear" w:pos="1146"/>
          <w:tab w:val="num" w:pos="-2268"/>
        </w:tabs>
        <w:ind w:left="1134" w:firstLine="720"/>
        <w:rPr>
          <w:sz w:val="28"/>
          <w:szCs w:val="28"/>
        </w:rPr>
      </w:pPr>
      <w:r w:rsidRPr="00D52979">
        <w:rPr>
          <w:sz w:val="28"/>
          <w:szCs w:val="28"/>
        </w:rPr>
        <w:t>изучение структуры заболеваемости по локализации патологического процесса и этиологии;</w:t>
      </w:r>
    </w:p>
    <w:p w:rsidR="009732B3" w:rsidRPr="00D52979" w:rsidRDefault="009732B3" w:rsidP="007B1FAA">
      <w:pPr>
        <w:pStyle w:val="spisok"/>
        <w:numPr>
          <w:ilvl w:val="0"/>
          <w:numId w:val="9"/>
        </w:numPr>
        <w:tabs>
          <w:tab w:val="clear" w:pos="567"/>
          <w:tab w:val="clear" w:pos="1146"/>
          <w:tab w:val="num" w:pos="-2268"/>
        </w:tabs>
        <w:ind w:left="1134" w:firstLine="720"/>
        <w:rPr>
          <w:sz w:val="28"/>
          <w:szCs w:val="28"/>
        </w:rPr>
      </w:pPr>
      <w:r w:rsidRPr="00D52979">
        <w:rPr>
          <w:sz w:val="28"/>
          <w:szCs w:val="28"/>
        </w:rPr>
        <w:t>анализ оперативных вмешательств;</w:t>
      </w:r>
    </w:p>
    <w:p w:rsidR="009732B3" w:rsidRPr="00D52979" w:rsidRDefault="009732B3" w:rsidP="007B1FAA">
      <w:pPr>
        <w:pStyle w:val="spisok"/>
        <w:numPr>
          <w:ilvl w:val="0"/>
          <w:numId w:val="9"/>
        </w:numPr>
        <w:tabs>
          <w:tab w:val="clear" w:pos="567"/>
          <w:tab w:val="clear" w:pos="1146"/>
          <w:tab w:val="num" w:pos="-2268"/>
        </w:tabs>
        <w:ind w:left="1134" w:firstLine="720"/>
        <w:rPr>
          <w:sz w:val="28"/>
          <w:szCs w:val="28"/>
        </w:rPr>
      </w:pPr>
      <w:r w:rsidRPr="00D52979">
        <w:rPr>
          <w:sz w:val="28"/>
          <w:szCs w:val="28"/>
        </w:rPr>
        <w:t>распределение заболеваемости по срокам клинических проявлений (во время пребывания в стационаре и после выписки);</w:t>
      </w:r>
    </w:p>
    <w:p w:rsidR="009732B3" w:rsidRPr="00D52979" w:rsidRDefault="009732B3" w:rsidP="007B1FAA">
      <w:pPr>
        <w:pStyle w:val="spisok"/>
        <w:numPr>
          <w:ilvl w:val="0"/>
          <w:numId w:val="9"/>
        </w:numPr>
        <w:tabs>
          <w:tab w:val="clear" w:pos="567"/>
          <w:tab w:val="clear" w:pos="1146"/>
          <w:tab w:val="num" w:pos="-2268"/>
        </w:tabs>
        <w:ind w:left="1134" w:firstLine="720"/>
        <w:rPr>
          <w:sz w:val="28"/>
          <w:szCs w:val="28"/>
        </w:rPr>
      </w:pPr>
      <w:r w:rsidRPr="00D52979">
        <w:rPr>
          <w:sz w:val="28"/>
          <w:szCs w:val="28"/>
        </w:rPr>
        <w:t>анализ данных о формировании госпитальных штаммов;</w:t>
      </w:r>
    </w:p>
    <w:p w:rsidR="009732B3" w:rsidRPr="00D52979" w:rsidRDefault="009732B3" w:rsidP="007B1FAA">
      <w:pPr>
        <w:pStyle w:val="spisok"/>
        <w:numPr>
          <w:ilvl w:val="0"/>
          <w:numId w:val="9"/>
        </w:numPr>
        <w:tabs>
          <w:tab w:val="clear" w:pos="567"/>
          <w:tab w:val="clear" w:pos="1146"/>
          <w:tab w:val="num" w:pos="-2268"/>
        </w:tabs>
        <w:ind w:left="1134" w:firstLine="720"/>
        <w:rPr>
          <w:sz w:val="28"/>
          <w:szCs w:val="28"/>
        </w:rPr>
      </w:pPr>
      <w:r w:rsidRPr="00D52979">
        <w:rPr>
          <w:sz w:val="28"/>
          <w:szCs w:val="28"/>
        </w:rPr>
        <w:t>определение удельного веса вспышечной заболеваемости в общей структуре ИСМП;</w:t>
      </w:r>
    </w:p>
    <w:p w:rsidR="009732B3" w:rsidRPr="00D52979" w:rsidRDefault="009732B3" w:rsidP="007B1FAA">
      <w:pPr>
        <w:pStyle w:val="spisok"/>
        <w:numPr>
          <w:ilvl w:val="0"/>
          <w:numId w:val="9"/>
        </w:numPr>
        <w:tabs>
          <w:tab w:val="clear" w:pos="567"/>
          <w:tab w:val="clear" w:pos="1146"/>
          <w:tab w:val="num" w:pos="-2268"/>
        </w:tabs>
        <w:ind w:left="1134" w:firstLine="720"/>
        <w:rPr>
          <w:sz w:val="28"/>
          <w:szCs w:val="28"/>
        </w:rPr>
      </w:pPr>
      <w:r w:rsidRPr="00D52979">
        <w:rPr>
          <w:sz w:val="28"/>
          <w:szCs w:val="28"/>
        </w:rPr>
        <w:t>анализ летальности (по локализации патологического процесса и этиологии), уровень летальности и удельный вес умерших от ИСМП.</w:t>
      </w:r>
    </w:p>
    <w:p w:rsidR="009732B3" w:rsidRPr="00D52979" w:rsidRDefault="009732B3">
      <w:pPr>
        <w:pStyle w:val="bodytext0"/>
        <w:spacing w:line="235" w:lineRule="auto"/>
        <w:ind w:firstLine="720"/>
        <w:rPr>
          <w:sz w:val="28"/>
          <w:szCs w:val="28"/>
        </w:rPr>
      </w:pPr>
      <w:r w:rsidRPr="00D52979">
        <w:rPr>
          <w:sz w:val="28"/>
          <w:szCs w:val="28"/>
        </w:rPr>
        <w:t>2.</w:t>
      </w:r>
      <w:r>
        <w:rPr>
          <w:sz w:val="28"/>
          <w:szCs w:val="28"/>
        </w:rPr>
        <w:t>18.</w:t>
      </w:r>
      <w:r w:rsidRPr="00D52979">
        <w:rPr>
          <w:sz w:val="28"/>
          <w:szCs w:val="28"/>
        </w:rPr>
        <w:t xml:space="preserve"> Ретроспективный анализ заболеваемости ИСМП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9732B3" w:rsidRPr="00035F1B" w:rsidRDefault="009732B3">
      <w:pPr>
        <w:pStyle w:val="bodytext0"/>
        <w:spacing w:line="235" w:lineRule="auto"/>
        <w:ind w:firstLine="720"/>
        <w:rPr>
          <w:sz w:val="28"/>
          <w:szCs w:val="28"/>
        </w:rPr>
      </w:pPr>
      <w:r w:rsidRPr="00035F1B">
        <w:rPr>
          <w:sz w:val="28"/>
          <w:szCs w:val="28"/>
        </w:rPr>
        <w:t>2.</w:t>
      </w:r>
      <w:r>
        <w:rPr>
          <w:sz w:val="28"/>
          <w:szCs w:val="28"/>
        </w:rPr>
        <w:t>19.</w:t>
      </w:r>
      <w:r w:rsidRPr="00035F1B">
        <w:rPr>
          <w:sz w:val="28"/>
          <w:szCs w:val="28"/>
        </w:rPr>
        <w:t xml:space="preserve">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ИСМП, а также интенсивных показателей, рассчитанных на 100 операций без учета факторов риска. </w:t>
      </w:r>
    </w:p>
    <w:p w:rsidR="009732B3" w:rsidRPr="00035F1B" w:rsidRDefault="009732B3">
      <w:pPr>
        <w:pStyle w:val="bodytext0"/>
        <w:spacing w:line="235" w:lineRule="auto"/>
        <w:ind w:firstLine="720"/>
        <w:rPr>
          <w:sz w:val="28"/>
          <w:szCs w:val="28"/>
        </w:rPr>
      </w:pPr>
      <w:r w:rsidRPr="00035F1B">
        <w:rPr>
          <w:sz w:val="28"/>
          <w:szCs w:val="28"/>
        </w:rPr>
        <w:t>2.</w:t>
      </w:r>
      <w:r>
        <w:rPr>
          <w:sz w:val="28"/>
          <w:szCs w:val="28"/>
        </w:rPr>
        <w:t>20.</w:t>
      </w:r>
      <w:r w:rsidRPr="00035F1B">
        <w:rPr>
          <w:sz w:val="28"/>
          <w:szCs w:val="28"/>
        </w:rPr>
        <w:t xml:space="preserve"> В зависимости от степени контаминации раны во время операции</w:t>
      </w:r>
      <w:r w:rsidRPr="00035F1B">
        <w:rPr>
          <w:color w:val="99CC00"/>
          <w:sz w:val="28"/>
          <w:szCs w:val="28"/>
        </w:rPr>
        <w:t xml:space="preserve"> </w:t>
      </w:r>
      <w:r w:rsidRPr="00035F1B">
        <w:rPr>
          <w:sz w:val="28"/>
          <w:szCs w:val="28"/>
        </w:rPr>
        <w:t>выделяют:</w:t>
      </w:r>
    </w:p>
    <w:p w:rsidR="009732B3" w:rsidRPr="00035F1B" w:rsidRDefault="009732B3" w:rsidP="007B1FAA">
      <w:pPr>
        <w:pStyle w:val="spisok"/>
        <w:numPr>
          <w:ilvl w:val="0"/>
          <w:numId w:val="10"/>
        </w:numPr>
        <w:ind w:firstLine="720"/>
        <w:rPr>
          <w:sz w:val="28"/>
          <w:szCs w:val="28"/>
        </w:rPr>
      </w:pPr>
      <w:r w:rsidRPr="00035F1B">
        <w:rPr>
          <w:sz w:val="28"/>
          <w:szCs w:val="28"/>
        </w:rPr>
        <w:t>чистые раны (неинфицированные операционные раны без признаков воспаления);</w:t>
      </w:r>
    </w:p>
    <w:p w:rsidR="009732B3" w:rsidRPr="00035F1B" w:rsidRDefault="009732B3" w:rsidP="007B1FAA">
      <w:pPr>
        <w:pStyle w:val="spisok"/>
        <w:numPr>
          <w:ilvl w:val="0"/>
          <w:numId w:val="10"/>
        </w:numPr>
        <w:ind w:firstLine="720"/>
        <w:rPr>
          <w:sz w:val="28"/>
          <w:szCs w:val="28"/>
        </w:rPr>
      </w:pPr>
      <w:r w:rsidRPr="00035F1B">
        <w:rPr>
          <w:sz w:val="28"/>
          <w:szCs w:val="28"/>
        </w:rPr>
        <w:t>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9732B3" w:rsidRPr="00035F1B" w:rsidRDefault="009732B3" w:rsidP="007B1FAA">
      <w:pPr>
        <w:pStyle w:val="spisok"/>
        <w:numPr>
          <w:ilvl w:val="0"/>
          <w:numId w:val="10"/>
        </w:numPr>
        <w:ind w:firstLine="720"/>
        <w:rPr>
          <w:sz w:val="28"/>
          <w:szCs w:val="28"/>
        </w:rPr>
      </w:pPr>
      <w:r w:rsidRPr="00035F1B">
        <w:rPr>
          <w:sz w:val="28"/>
          <w:szCs w:val="28"/>
        </w:rPr>
        <w:t>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9732B3" w:rsidRPr="00035F1B" w:rsidRDefault="009732B3" w:rsidP="007B1FAA">
      <w:pPr>
        <w:pStyle w:val="spisok"/>
        <w:numPr>
          <w:ilvl w:val="0"/>
          <w:numId w:val="10"/>
        </w:numPr>
        <w:ind w:firstLine="720"/>
        <w:rPr>
          <w:sz w:val="28"/>
          <w:szCs w:val="28"/>
        </w:rPr>
      </w:pPr>
      <w:r w:rsidRPr="00035F1B">
        <w:rPr>
          <w:sz w:val="28"/>
          <w:szCs w:val="28"/>
        </w:rPr>
        <w:t>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9732B3" w:rsidRPr="00035F1B" w:rsidRDefault="009732B3">
      <w:pPr>
        <w:pStyle w:val="bodytext0"/>
        <w:spacing w:line="235" w:lineRule="auto"/>
        <w:ind w:firstLine="720"/>
        <w:rPr>
          <w:sz w:val="28"/>
          <w:szCs w:val="28"/>
        </w:rPr>
      </w:pPr>
      <w:r w:rsidRPr="00035F1B">
        <w:rPr>
          <w:sz w:val="28"/>
          <w:szCs w:val="28"/>
        </w:rPr>
        <w:t>2.</w:t>
      </w:r>
      <w:r>
        <w:rPr>
          <w:sz w:val="28"/>
          <w:szCs w:val="28"/>
        </w:rPr>
        <w:t>21.</w:t>
      </w:r>
      <w:r w:rsidRPr="00035F1B">
        <w:rPr>
          <w:sz w:val="28"/>
          <w:szCs w:val="28"/>
        </w:rPr>
        <w:t xml:space="preserve"> Риск развития ИСМП  для чистых ран составляет 1—5 %, для условно чистых – 3—11 %, для загрязненных – 10—17 % и для грязных – более 25—27 %. </w:t>
      </w:r>
    </w:p>
    <w:p w:rsidR="009732B3" w:rsidRPr="00035F1B" w:rsidRDefault="009732B3">
      <w:pPr>
        <w:pStyle w:val="bodytext0"/>
        <w:spacing w:line="235" w:lineRule="auto"/>
        <w:ind w:firstLine="720"/>
        <w:rPr>
          <w:sz w:val="28"/>
          <w:szCs w:val="28"/>
        </w:rPr>
      </w:pPr>
      <w:r w:rsidRPr="00035F1B">
        <w:rPr>
          <w:sz w:val="28"/>
          <w:szCs w:val="28"/>
        </w:rPr>
        <w:t>2.</w:t>
      </w:r>
      <w:r>
        <w:rPr>
          <w:sz w:val="28"/>
          <w:szCs w:val="28"/>
        </w:rPr>
        <w:t>22.</w:t>
      </w:r>
      <w:r w:rsidRPr="00035F1B">
        <w:rPr>
          <w:sz w:val="28"/>
          <w:szCs w:val="28"/>
        </w:rPr>
        <w:t xml:space="preserve">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9732B3" w:rsidRPr="00035F1B" w:rsidRDefault="009732B3">
      <w:pPr>
        <w:pStyle w:val="spisok"/>
        <w:ind w:firstLine="720"/>
        <w:rPr>
          <w:sz w:val="28"/>
          <w:szCs w:val="28"/>
        </w:rPr>
      </w:pPr>
      <w:r w:rsidRPr="00035F1B">
        <w:rPr>
          <w:sz w:val="28"/>
          <w:szCs w:val="28"/>
        </w:rPr>
        <w:t>нижних дыхательных путей на 1 000 пациенто-дней искусственной вентиляции легких и структуру их (у пациентов, подвергавшихся искусственной вентиляции легких (ИВЛ);</w:t>
      </w:r>
    </w:p>
    <w:p w:rsidR="009732B3" w:rsidRPr="00035F1B" w:rsidRDefault="009732B3">
      <w:pPr>
        <w:pStyle w:val="spisok"/>
        <w:ind w:firstLine="720"/>
        <w:rPr>
          <w:sz w:val="28"/>
          <w:szCs w:val="28"/>
        </w:rPr>
      </w:pPr>
      <w:r w:rsidRPr="00035F1B">
        <w:rPr>
          <w:sz w:val="28"/>
          <w:szCs w:val="28"/>
        </w:rPr>
        <w:t>кровотока на 1 000 пациенто-дней сосудистых катетеризаций и структуру их (у пациентов, подвергавшихся катетеризации сосудов);</w:t>
      </w:r>
    </w:p>
    <w:p w:rsidR="009732B3" w:rsidRDefault="009732B3">
      <w:pPr>
        <w:pStyle w:val="spisok"/>
        <w:ind w:firstLine="720"/>
        <w:rPr>
          <w:sz w:val="28"/>
          <w:szCs w:val="28"/>
        </w:rPr>
      </w:pPr>
      <w:r w:rsidRPr="00035F1B">
        <w:rPr>
          <w:sz w:val="28"/>
          <w:szCs w:val="28"/>
        </w:rPr>
        <w:t>мочевыводящих путей на 1 000 пациенто-дней уринарных катетеризаций и структуру их (у пациентов, подвергавшихся катетеризации мочевого пузыря).</w:t>
      </w:r>
    </w:p>
    <w:p w:rsidR="009732B3" w:rsidRPr="00035F1B" w:rsidRDefault="009732B3" w:rsidP="007B1FAA">
      <w:pPr>
        <w:pStyle w:val="bodytext0"/>
        <w:spacing w:line="235" w:lineRule="auto"/>
        <w:ind w:firstLine="720"/>
        <w:rPr>
          <w:sz w:val="28"/>
          <w:szCs w:val="28"/>
        </w:rPr>
      </w:pPr>
      <w:r>
        <w:rPr>
          <w:sz w:val="28"/>
          <w:szCs w:val="28"/>
        </w:rPr>
        <w:t>2.23.</w:t>
      </w:r>
      <w:r w:rsidRPr="00035F1B">
        <w:rPr>
          <w:sz w:val="28"/>
          <w:szCs w:val="28"/>
        </w:rPr>
        <w:t xml:space="preserve">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ИСМП.</w:t>
      </w:r>
    </w:p>
    <w:p w:rsidR="009732B3" w:rsidRPr="00035F1B" w:rsidRDefault="009732B3">
      <w:pPr>
        <w:pStyle w:val="spisok"/>
        <w:ind w:firstLine="720"/>
        <w:rPr>
          <w:sz w:val="28"/>
          <w:szCs w:val="28"/>
        </w:rPr>
      </w:pPr>
    </w:p>
    <w:p w:rsidR="009732B3" w:rsidRPr="00A164FE" w:rsidRDefault="009732B3">
      <w:pPr>
        <w:pStyle w:val="Zag1"/>
        <w:spacing w:after="120"/>
        <w:ind w:firstLine="720"/>
        <w:rPr>
          <w:sz w:val="28"/>
          <w:szCs w:val="28"/>
        </w:rPr>
      </w:pPr>
      <w:bookmarkStart w:id="141" w:name="_Toc187390056"/>
      <w:bookmarkStart w:id="142" w:name="_Toc226789398"/>
      <w:r w:rsidRPr="00A164FE">
        <w:rPr>
          <w:sz w:val="28"/>
          <w:szCs w:val="28"/>
        </w:rPr>
        <w:t>3. Основные принципы профилактики внутрибольничных инфекций</w:t>
      </w:r>
      <w:bookmarkEnd w:id="141"/>
      <w:bookmarkEnd w:id="142"/>
    </w:p>
    <w:p w:rsidR="009732B3" w:rsidRPr="00A164FE" w:rsidRDefault="009732B3">
      <w:pPr>
        <w:pStyle w:val="bodytext0"/>
        <w:spacing w:line="235" w:lineRule="auto"/>
        <w:ind w:firstLine="720"/>
        <w:rPr>
          <w:sz w:val="28"/>
          <w:szCs w:val="28"/>
        </w:rPr>
      </w:pPr>
      <w:r w:rsidRPr="00A164FE">
        <w:rPr>
          <w:sz w:val="28"/>
          <w:szCs w:val="28"/>
        </w:rPr>
        <w:t>3.1</w:t>
      </w:r>
      <w:r>
        <w:rPr>
          <w:sz w:val="28"/>
          <w:szCs w:val="28"/>
        </w:rPr>
        <w:t>.</w:t>
      </w:r>
      <w:r w:rsidRPr="00A164FE">
        <w:rPr>
          <w:sz w:val="28"/>
          <w:szCs w:val="28"/>
        </w:rPr>
        <w:t xml:space="preserve">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9732B3" w:rsidRPr="00A164FE" w:rsidRDefault="009732B3">
      <w:pPr>
        <w:pStyle w:val="bodytext0"/>
        <w:spacing w:line="235" w:lineRule="auto"/>
        <w:ind w:firstLine="720"/>
        <w:rPr>
          <w:sz w:val="28"/>
          <w:szCs w:val="28"/>
        </w:rPr>
      </w:pPr>
      <w:r w:rsidRPr="00A164FE">
        <w:rPr>
          <w:sz w:val="28"/>
          <w:szCs w:val="28"/>
        </w:rPr>
        <w:t>3.2</w:t>
      </w:r>
      <w:r>
        <w:rPr>
          <w:sz w:val="28"/>
          <w:szCs w:val="28"/>
        </w:rPr>
        <w:t>.</w:t>
      </w:r>
      <w:r w:rsidRPr="00A164FE">
        <w:rPr>
          <w:sz w:val="28"/>
          <w:szCs w:val="28"/>
        </w:rPr>
        <w:t xml:space="preserve"> Обеспечить коррекцию клинических показателей у пациентов в предоперационном периоде. </w:t>
      </w:r>
    </w:p>
    <w:p w:rsidR="009732B3" w:rsidRPr="00A164FE" w:rsidRDefault="009732B3">
      <w:pPr>
        <w:pStyle w:val="bodytext0"/>
        <w:spacing w:line="235" w:lineRule="auto"/>
        <w:ind w:firstLine="720"/>
        <w:rPr>
          <w:sz w:val="28"/>
          <w:szCs w:val="28"/>
        </w:rPr>
      </w:pPr>
      <w:r w:rsidRPr="00A164FE">
        <w:rPr>
          <w:sz w:val="28"/>
          <w:szCs w:val="28"/>
        </w:rPr>
        <w:t>3.3</w:t>
      </w:r>
      <w:r>
        <w:rPr>
          <w:sz w:val="28"/>
          <w:szCs w:val="28"/>
        </w:rPr>
        <w:t>.</w:t>
      </w:r>
      <w:r w:rsidRPr="00A164FE">
        <w:rPr>
          <w:sz w:val="28"/>
          <w:szCs w:val="28"/>
        </w:rPr>
        <w:t xml:space="preserve"> Следует максимально сокращать сроки пребывания пациента в стационаре (отделении) в период предоперационной подготовки. </w:t>
      </w:r>
    </w:p>
    <w:p w:rsidR="009732B3" w:rsidRPr="00A164FE" w:rsidRDefault="009732B3">
      <w:pPr>
        <w:pStyle w:val="bodytext0"/>
        <w:spacing w:line="235" w:lineRule="auto"/>
        <w:ind w:firstLine="720"/>
        <w:rPr>
          <w:sz w:val="28"/>
          <w:szCs w:val="28"/>
        </w:rPr>
      </w:pPr>
      <w:r w:rsidRPr="00A164FE">
        <w:rPr>
          <w:sz w:val="28"/>
          <w:szCs w:val="28"/>
        </w:rPr>
        <w:t>3.4</w:t>
      </w:r>
      <w:r>
        <w:rPr>
          <w:sz w:val="28"/>
          <w:szCs w:val="28"/>
        </w:rPr>
        <w:t>.</w:t>
      </w:r>
      <w:r w:rsidRPr="00A164FE">
        <w:rPr>
          <w:sz w:val="28"/>
          <w:szCs w:val="28"/>
        </w:rPr>
        <w:t xml:space="preserve">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9732B3" w:rsidRPr="00A164FE" w:rsidRDefault="009732B3">
      <w:pPr>
        <w:pStyle w:val="bodytext0"/>
        <w:spacing w:line="235" w:lineRule="auto"/>
        <w:ind w:firstLine="720"/>
        <w:rPr>
          <w:sz w:val="28"/>
          <w:szCs w:val="28"/>
        </w:rPr>
      </w:pPr>
      <w:r w:rsidRPr="00A164FE">
        <w:rPr>
          <w:sz w:val="28"/>
          <w:szCs w:val="28"/>
        </w:rPr>
        <w:t>3.5</w:t>
      </w:r>
      <w:r>
        <w:rPr>
          <w:sz w:val="28"/>
          <w:szCs w:val="28"/>
        </w:rPr>
        <w:t>.</w:t>
      </w:r>
      <w:r w:rsidRPr="00A164FE">
        <w:rPr>
          <w:sz w:val="28"/>
          <w:szCs w:val="28"/>
        </w:rPr>
        <w:t xml:space="preserve">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9732B3" w:rsidRPr="00A164FE" w:rsidRDefault="009732B3">
      <w:pPr>
        <w:pStyle w:val="bodytext0"/>
        <w:spacing w:line="235" w:lineRule="auto"/>
        <w:ind w:firstLine="720"/>
        <w:rPr>
          <w:sz w:val="28"/>
          <w:szCs w:val="28"/>
        </w:rPr>
      </w:pPr>
      <w:r w:rsidRPr="00133E07">
        <w:rPr>
          <w:sz w:val="28"/>
          <w:szCs w:val="28"/>
        </w:rPr>
        <w:t>3.6. Порядок посещения пациентов отделения родственниками, знакомыми. устанавливается администрацией лечебной организации.</w:t>
      </w:r>
    </w:p>
    <w:p w:rsidR="009732B3" w:rsidRPr="00A164FE" w:rsidRDefault="009732B3">
      <w:pPr>
        <w:pStyle w:val="bodytext0"/>
        <w:spacing w:line="235" w:lineRule="auto"/>
        <w:ind w:firstLine="720"/>
        <w:rPr>
          <w:sz w:val="28"/>
          <w:szCs w:val="28"/>
        </w:rPr>
      </w:pPr>
      <w:r w:rsidRPr="00A164FE">
        <w:rPr>
          <w:sz w:val="28"/>
          <w:szCs w:val="28"/>
        </w:rPr>
        <w:t>3.7</w:t>
      </w:r>
      <w:r>
        <w:rPr>
          <w:sz w:val="28"/>
          <w:szCs w:val="28"/>
        </w:rPr>
        <w:t>.</w:t>
      </w:r>
      <w:r w:rsidRPr="00A164FE">
        <w:rPr>
          <w:sz w:val="28"/>
          <w:szCs w:val="28"/>
        </w:rPr>
        <w:t xml:space="preserve">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9732B3" w:rsidRPr="00A164FE" w:rsidRDefault="009732B3">
      <w:pPr>
        <w:pStyle w:val="bodytext0"/>
        <w:spacing w:line="235" w:lineRule="auto"/>
        <w:ind w:firstLine="720"/>
        <w:rPr>
          <w:sz w:val="28"/>
          <w:szCs w:val="28"/>
        </w:rPr>
      </w:pPr>
      <w:r w:rsidRPr="00A164FE">
        <w:rPr>
          <w:sz w:val="28"/>
          <w:szCs w:val="28"/>
        </w:rPr>
        <w:t>3.8</w:t>
      </w:r>
      <w:r>
        <w:rPr>
          <w:sz w:val="28"/>
          <w:szCs w:val="28"/>
        </w:rPr>
        <w:t>.</w:t>
      </w:r>
      <w:r w:rsidRPr="00A164FE">
        <w:rPr>
          <w:sz w:val="28"/>
          <w:szCs w:val="28"/>
        </w:rPr>
        <w:t xml:space="preserve">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9732B3" w:rsidRPr="00A164FE" w:rsidRDefault="009732B3">
      <w:pPr>
        <w:pStyle w:val="bodytext0"/>
        <w:spacing w:line="235" w:lineRule="auto"/>
        <w:ind w:firstLine="720"/>
        <w:rPr>
          <w:sz w:val="28"/>
          <w:szCs w:val="28"/>
        </w:rPr>
      </w:pPr>
      <w:r w:rsidRPr="00A164FE">
        <w:rPr>
          <w:sz w:val="28"/>
          <w:szCs w:val="28"/>
        </w:rPr>
        <w:t>3.9</w:t>
      </w:r>
      <w:r>
        <w:rPr>
          <w:sz w:val="28"/>
          <w:szCs w:val="28"/>
        </w:rPr>
        <w:t>.</w:t>
      </w:r>
      <w:r w:rsidRPr="00A164FE">
        <w:rPr>
          <w:sz w:val="28"/>
          <w:szCs w:val="28"/>
        </w:rPr>
        <w:t xml:space="preserve"> Персонал должен соблюдать меры эпидемиологической предосторожности при работе с любым пациентом. </w:t>
      </w:r>
    </w:p>
    <w:p w:rsidR="009732B3" w:rsidRPr="00A164FE" w:rsidRDefault="009732B3">
      <w:pPr>
        <w:pStyle w:val="bodytext0"/>
        <w:spacing w:line="235" w:lineRule="auto"/>
        <w:ind w:firstLine="720"/>
        <w:rPr>
          <w:sz w:val="28"/>
          <w:szCs w:val="28"/>
        </w:rPr>
      </w:pPr>
      <w:r w:rsidRPr="00A164FE">
        <w:rPr>
          <w:sz w:val="28"/>
          <w:szCs w:val="28"/>
        </w:rPr>
        <w:t>3.10</w:t>
      </w:r>
      <w:r>
        <w:rPr>
          <w:sz w:val="28"/>
          <w:szCs w:val="28"/>
        </w:rPr>
        <w:t>.</w:t>
      </w:r>
      <w:r w:rsidRPr="00A164FE">
        <w:rPr>
          <w:sz w:val="28"/>
          <w:szCs w:val="28"/>
        </w:rPr>
        <w:t xml:space="preserve">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9732B3" w:rsidRPr="00A164FE" w:rsidRDefault="009732B3">
      <w:pPr>
        <w:pStyle w:val="bodytext0"/>
        <w:spacing w:line="235" w:lineRule="auto"/>
        <w:ind w:firstLine="720"/>
        <w:rPr>
          <w:sz w:val="28"/>
          <w:szCs w:val="28"/>
        </w:rPr>
      </w:pPr>
      <w:r w:rsidRPr="00A164FE">
        <w:rPr>
          <w:sz w:val="28"/>
          <w:szCs w:val="28"/>
        </w:rPr>
        <w:t>3.11</w:t>
      </w:r>
      <w:r>
        <w:rPr>
          <w:sz w:val="28"/>
          <w:szCs w:val="28"/>
        </w:rPr>
        <w:t>.</w:t>
      </w:r>
      <w:r w:rsidRPr="00A164FE">
        <w:rPr>
          <w:sz w:val="28"/>
          <w:szCs w:val="28"/>
        </w:rPr>
        <w:t xml:space="preserve"> Персонал проводит гигиеническую обработку рук или обработку рук хирургов в соответствии с правилами, изложенными в главе I.</w:t>
      </w:r>
    </w:p>
    <w:p w:rsidR="009732B3" w:rsidRPr="00A164FE" w:rsidRDefault="009732B3">
      <w:pPr>
        <w:pStyle w:val="bodytext0"/>
        <w:spacing w:line="235" w:lineRule="auto"/>
        <w:ind w:firstLine="720"/>
        <w:rPr>
          <w:sz w:val="28"/>
          <w:szCs w:val="28"/>
        </w:rPr>
      </w:pPr>
      <w:r w:rsidRPr="00A164FE">
        <w:rPr>
          <w:sz w:val="28"/>
          <w:szCs w:val="28"/>
        </w:rPr>
        <w:t>3.12</w:t>
      </w:r>
      <w:r>
        <w:rPr>
          <w:sz w:val="28"/>
          <w:szCs w:val="28"/>
        </w:rPr>
        <w:t>.</w:t>
      </w:r>
      <w:r w:rsidRPr="00A164FE">
        <w:rPr>
          <w:sz w:val="28"/>
          <w:szCs w:val="28"/>
        </w:rPr>
        <w:t xml:space="preserve">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9732B3" w:rsidRPr="00A164FE" w:rsidRDefault="009732B3">
      <w:pPr>
        <w:pStyle w:val="bodytext0"/>
        <w:spacing w:line="235" w:lineRule="auto"/>
        <w:ind w:firstLine="720"/>
        <w:rPr>
          <w:spacing w:val="-2"/>
          <w:sz w:val="28"/>
          <w:szCs w:val="28"/>
        </w:rPr>
      </w:pPr>
      <w:r w:rsidRPr="00A164FE">
        <w:rPr>
          <w:sz w:val="28"/>
          <w:szCs w:val="28"/>
        </w:rPr>
        <w:t>3.13</w:t>
      </w:r>
      <w:r>
        <w:rPr>
          <w:sz w:val="28"/>
          <w:szCs w:val="28"/>
        </w:rPr>
        <w:t>.</w:t>
      </w:r>
      <w:r w:rsidRPr="00A164FE">
        <w:rPr>
          <w:sz w:val="28"/>
          <w:szCs w:val="28"/>
        </w:rPr>
        <w:t xml:space="preserve"> Запрещается надевание колпачков на использованные иглы. После использования шприцы с иглами сбрасываются в непрокалываемые</w:t>
      </w:r>
      <w:r>
        <w:rPr>
          <w:sz w:val="28"/>
          <w:szCs w:val="28"/>
        </w:rPr>
        <w:t xml:space="preserve"> </w:t>
      </w:r>
      <w:r w:rsidRPr="00A164FE">
        <w:rPr>
          <w:sz w:val="28"/>
          <w:szCs w:val="28"/>
        </w:rPr>
        <w:t xml:space="preserve">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w:t>
      </w:r>
      <w:r w:rsidRPr="00A164FE">
        <w:rPr>
          <w:spacing w:val="-2"/>
          <w:sz w:val="28"/>
          <w:szCs w:val="28"/>
        </w:rPr>
        <w:t xml:space="preserve">приспособлениями, прошедшими регистрацию в установленном порядке). </w:t>
      </w:r>
    </w:p>
    <w:p w:rsidR="009732B3" w:rsidRDefault="009732B3">
      <w:pPr>
        <w:pStyle w:val="bodytext0"/>
        <w:spacing w:line="235" w:lineRule="auto"/>
        <w:ind w:firstLine="720"/>
        <w:rPr>
          <w:spacing w:val="-2"/>
          <w:sz w:val="28"/>
          <w:szCs w:val="28"/>
        </w:rPr>
      </w:pPr>
      <w:r w:rsidRPr="00A164FE">
        <w:rPr>
          <w:spacing w:val="-2"/>
          <w:sz w:val="28"/>
          <w:szCs w:val="28"/>
        </w:rPr>
        <w:t>3.14</w:t>
      </w:r>
      <w:r>
        <w:rPr>
          <w:spacing w:val="-2"/>
          <w:sz w:val="28"/>
          <w:szCs w:val="28"/>
        </w:rPr>
        <w:t>.</w:t>
      </w:r>
      <w:r w:rsidRPr="00A164FE">
        <w:rPr>
          <w:spacing w:val="-2"/>
          <w:sz w:val="28"/>
          <w:szCs w:val="28"/>
        </w:rPr>
        <w:t xml:space="preserve"> Острые предметы сбрасывают в непрокалываемые</w:t>
      </w:r>
      <w:r>
        <w:rPr>
          <w:spacing w:val="-2"/>
          <w:sz w:val="28"/>
          <w:szCs w:val="28"/>
        </w:rPr>
        <w:t xml:space="preserve"> </w:t>
      </w:r>
      <w:r w:rsidRPr="00A164FE">
        <w:rPr>
          <w:spacing w:val="-2"/>
          <w:sz w:val="28"/>
          <w:szCs w:val="28"/>
        </w:rPr>
        <w:t xml:space="preserve"> контейнеры.</w:t>
      </w:r>
      <w:r>
        <w:rPr>
          <w:spacing w:val="-2"/>
          <w:sz w:val="28"/>
          <w:szCs w:val="28"/>
        </w:rPr>
        <w:t xml:space="preserve"> </w:t>
      </w:r>
    </w:p>
    <w:p w:rsidR="009732B3" w:rsidRPr="00726E28" w:rsidRDefault="009732B3">
      <w:pPr>
        <w:pStyle w:val="bodytext0"/>
        <w:spacing w:line="235" w:lineRule="auto"/>
        <w:ind w:firstLine="720"/>
        <w:rPr>
          <w:sz w:val="28"/>
          <w:szCs w:val="28"/>
        </w:rPr>
      </w:pPr>
      <w:r>
        <w:rPr>
          <w:sz w:val="28"/>
          <w:szCs w:val="28"/>
        </w:rPr>
        <w:t>3.15.</w:t>
      </w:r>
      <w:r w:rsidRPr="00726E28">
        <w:rPr>
          <w:sz w:val="28"/>
          <w:szCs w:val="28"/>
        </w:rPr>
        <w:t xml:space="preserve"> Пациентов с хирургической </w:t>
      </w:r>
      <w:r>
        <w:rPr>
          <w:sz w:val="28"/>
          <w:szCs w:val="28"/>
        </w:rPr>
        <w:t xml:space="preserve">гнойно-септической </w:t>
      </w:r>
      <w:r w:rsidRPr="00726E28">
        <w:rPr>
          <w:sz w:val="28"/>
          <w:szCs w:val="28"/>
        </w:rPr>
        <w:t xml:space="preserve">инфекцией изолируют в отделение гнойной хирургии, а при его отсутствии – в отдельную палату. </w:t>
      </w:r>
    </w:p>
    <w:p w:rsidR="009732B3" w:rsidRPr="00726E28" w:rsidRDefault="009732B3">
      <w:pPr>
        <w:pStyle w:val="bodytext0"/>
        <w:spacing w:line="235" w:lineRule="auto"/>
        <w:ind w:firstLine="720"/>
        <w:rPr>
          <w:sz w:val="28"/>
          <w:szCs w:val="28"/>
        </w:rPr>
      </w:pPr>
      <w:r>
        <w:rPr>
          <w:sz w:val="28"/>
          <w:szCs w:val="28"/>
        </w:rPr>
        <w:t>3.16.</w:t>
      </w:r>
      <w:r w:rsidRPr="00726E28">
        <w:rPr>
          <w:sz w:val="28"/>
          <w:szCs w:val="28"/>
        </w:rPr>
        <w:t xml:space="preserve">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9732B3" w:rsidRPr="00726E28" w:rsidRDefault="009732B3">
      <w:pPr>
        <w:pStyle w:val="bodytext0"/>
        <w:spacing w:line="235" w:lineRule="auto"/>
        <w:ind w:firstLine="720"/>
        <w:rPr>
          <w:sz w:val="28"/>
          <w:szCs w:val="28"/>
        </w:rPr>
      </w:pPr>
      <w:r>
        <w:rPr>
          <w:sz w:val="28"/>
          <w:szCs w:val="28"/>
        </w:rPr>
        <w:t>3.17.</w:t>
      </w:r>
      <w:r w:rsidRPr="00726E28">
        <w:rPr>
          <w:sz w:val="28"/>
          <w:szCs w:val="28"/>
        </w:rPr>
        <w:t xml:space="preserve"> Персонал обрабатывает руки спиртосодержащим кожным антисептиком не только до осмотра и перевязки инфицированных пациентов, но и после.</w:t>
      </w:r>
    </w:p>
    <w:p w:rsidR="009732B3" w:rsidRPr="00DB4B5A" w:rsidRDefault="009732B3">
      <w:pPr>
        <w:pStyle w:val="bodytext0"/>
        <w:spacing w:line="235" w:lineRule="auto"/>
        <w:ind w:firstLine="720"/>
        <w:rPr>
          <w:sz w:val="28"/>
          <w:szCs w:val="28"/>
        </w:rPr>
      </w:pPr>
      <w:r>
        <w:rPr>
          <w:sz w:val="28"/>
          <w:szCs w:val="28"/>
        </w:rPr>
        <w:t>3.18.</w:t>
      </w:r>
      <w:r w:rsidRPr="00DB4B5A">
        <w:rPr>
          <w:sz w:val="28"/>
          <w:szCs w:val="28"/>
        </w:rPr>
        <w:t xml:space="preserve">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 </w:t>
      </w:r>
    </w:p>
    <w:p w:rsidR="009732B3" w:rsidRPr="00DB4B5A" w:rsidRDefault="009732B3">
      <w:pPr>
        <w:pStyle w:val="bodytext0"/>
        <w:spacing w:line="235" w:lineRule="auto"/>
        <w:ind w:firstLine="720"/>
        <w:rPr>
          <w:sz w:val="28"/>
          <w:szCs w:val="28"/>
        </w:rPr>
      </w:pPr>
      <w:r>
        <w:rPr>
          <w:sz w:val="28"/>
          <w:szCs w:val="28"/>
        </w:rPr>
        <w:t>3.19.</w:t>
      </w:r>
      <w:r w:rsidRPr="00DB4B5A">
        <w:rPr>
          <w:sz w:val="28"/>
          <w:szCs w:val="28"/>
        </w:rPr>
        <w:t xml:space="preserve">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r>
        <w:rPr>
          <w:sz w:val="28"/>
          <w:szCs w:val="28"/>
        </w:rPr>
        <w:t xml:space="preserve"> (Раздел 1)</w:t>
      </w:r>
      <w:r w:rsidRPr="00DB4B5A">
        <w:rPr>
          <w:sz w:val="28"/>
          <w:szCs w:val="28"/>
        </w:rPr>
        <w:t xml:space="preserve">. </w:t>
      </w:r>
    </w:p>
    <w:p w:rsidR="009732B3" w:rsidRPr="00DB4B5A" w:rsidRDefault="009732B3">
      <w:pPr>
        <w:pStyle w:val="bodytext0"/>
        <w:spacing w:line="235" w:lineRule="auto"/>
        <w:ind w:firstLine="720"/>
        <w:rPr>
          <w:sz w:val="28"/>
          <w:szCs w:val="28"/>
        </w:rPr>
      </w:pPr>
      <w:r w:rsidRPr="00DB4B5A">
        <w:rPr>
          <w:sz w:val="28"/>
          <w:szCs w:val="28"/>
        </w:rPr>
        <w:t>3.2</w:t>
      </w:r>
      <w:r>
        <w:rPr>
          <w:sz w:val="28"/>
          <w:szCs w:val="28"/>
        </w:rPr>
        <w:t>0.</w:t>
      </w:r>
      <w:r w:rsidRPr="00DB4B5A">
        <w:rPr>
          <w:sz w:val="28"/>
          <w:szCs w:val="28"/>
        </w:rPr>
        <w:t xml:space="preserve"> Пациенты с инфекцией любой локализации, независимо от </w:t>
      </w:r>
      <w:r w:rsidRPr="00DB4B5A">
        <w:rPr>
          <w:spacing w:val="-2"/>
          <w:sz w:val="28"/>
          <w:szCs w:val="28"/>
        </w:rPr>
        <w:t>срока ее возникновения, вызванной метициллин (оксациллин) рези</w:t>
      </w:r>
      <w:r w:rsidRPr="00DB4B5A">
        <w:rPr>
          <w:sz w:val="28"/>
          <w:szCs w:val="28"/>
        </w:rPr>
        <w:t>стентным золотистым стафилококком, ванкомицинрезистентным энтерококком, подлежат изоляции в отдельные палаты:</w:t>
      </w:r>
    </w:p>
    <w:p w:rsidR="009732B3" w:rsidRPr="00DB4B5A" w:rsidRDefault="009732B3" w:rsidP="00AD63BA">
      <w:pPr>
        <w:pStyle w:val="spisok"/>
        <w:numPr>
          <w:ilvl w:val="0"/>
          <w:numId w:val="11"/>
        </w:numPr>
        <w:ind w:firstLine="720"/>
        <w:rPr>
          <w:sz w:val="28"/>
          <w:szCs w:val="28"/>
        </w:rPr>
      </w:pPr>
      <w:r w:rsidRPr="00DB4B5A">
        <w:rPr>
          <w:sz w:val="28"/>
          <w:szCs w:val="28"/>
        </w:rPr>
        <w:t>при входе в палату персонал надевает маску, спецодежду, перчатки и снимает их при выходе;</w:t>
      </w:r>
    </w:p>
    <w:p w:rsidR="009732B3" w:rsidRPr="00DB4B5A" w:rsidRDefault="009732B3" w:rsidP="00AD63BA">
      <w:pPr>
        <w:pStyle w:val="spisok"/>
        <w:numPr>
          <w:ilvl w:val="0"/>
          <w:numId w:val="11"/>
        </w:numPr>
        <w:ind w:firstLine="720"/>
        <w:rPr>
          <w:sz w:val="28"/>
          <w:szCs w:val="28"/>
        </w:rPr>
      </w:pPr>
      <w:r w:rsidRPr="00DB4B5A">
        <w:rPr>
          <w:sz w:val="28"/>
          <w:szCs w:val="28"/>
        </w:rPr>
        <w:t>предметы ухода, а также стетоскоп, термометр и другое используются только для данного пациента;</w:t>
      </w:r>
    </w:p>
    <w:p w:rsidR="009732B3" w:rsidRPr="00DB4B5A" w:rsidRDefault="009732B3" w:rsidP="00AD63BA">
      <w:pPr>
        <w:pStyle w:val="spisok"/>
        <w:numPr>
          <w:ilvl w:val="0"/>
          <w:numId w:val="11"/>
        </w:numPr>
        <w:ind w:firstLine="720"/>
        <w:rPr>
          <w:sz w:val="28"/>
          <w:szCs w:val="28"/>
        </w:rPr>
      </w:pPr>
      <w:r w:rsidRPr="00DB4B5A">
        <w:rPr>
          <w:sz w:val="28"/>
          <w:szCs w:val="28"/>
        </w:rPr>
        <w:t>перевязка пациентов проводится в палате;</w:t>
      </w:r>
    </w:p>
    <w:p w:rsidR="009732B3" w:rsidRPr="00DB4B5A" w:rsidRDefault="009732B3" w:rsidP="00AD63BA">
      <w:pPr>
        <w:pStyle w:val="spisok"/>
        <w:numPr>
          <w:ilvl w:val="0"/>
          <w:numId w:val="11"/>
        </w:numPr>
        <w:ind w:firstLine="720"/>
        <w:rPr>
          <w:sz w:val="28"/>
          <w:szCs w:val="28"/>
        </w:rPr>
      </w:pPr>
      <w:r w:rsidRPr="00DB4B5A">
        <w:rPr>
          <w:sz w:val="28"/>
          <w:szCs w:val="28"/>
        </w:rPr>
        <w:t>при входе и выходе из палаты персонал обрабатывает руки спиртосодержащим кожным антисептиком;</w:t>
      </w:r>
    </w:p>
    <w:p w:rsidR="009732B3" w:rsidRPr="00DB4B5A" w:rsidRDefault="009732B3" w:rsidP="00AD63BA">
      <w:pPr>
        <w:pStyle w:val="spisok"/>
        <w:numPr>
          <w:ilvl w:val="0"/>
          <w:numId w:val="11"/>
        </w:numPr>
        <w:ind w:firstLine="720"/>
        <w:rPr>
          <w:sz w:val="28"/>
          <w:szCs w:val="28"/>
        </w:rPr>
      </w:pPr>
      <w:r w:rsidRPr="00DB4B5A">
        <w:rPr>
          <w:sz w:val="28"/>
          <w:szCs w:val="28"/>
        </w:rPr>
        <w:t>после выписки пациента проводится заключительная дезинфекция, камерное обеззараживание постел</w:t>
      </w:r>
      <w:r>
        <w:rPr>
          <w:sz w:val="28"/>
          <w:szCs w:val="28"/>
        </w:rPr>
        <w:t xml:space="preserve">ьных принадлежностей, </w:t>
      </w:r>
      <w:r w:rsidRPr="00DB4B5A">
        <w:rPr>
          <w:sz w:val="28"/>
          <w:szCs w:val="28"/>
        </w:rPr>
        <w:t>обеззараживание воздуха;</w:t>
      </w:r>
    </w:p>
    <w:p w:rsidR="009732B3" w:rsidRPr="00DB4B5A" w:rsidRDefault="009732B3" w:rsidP="00AD63BA">
      <w:pPr>
        <w:pStyle w:val="spisok"/>
        <w:numPr>
          <w:ilvl w:val="0"/>
          <w:numId w:val="11"/>
        </w:numPr>
        <w:ind w:firstLine="720"/>
        <w:rPr>
          <w:sz w:val="28"/>
          <w:szCs w:val="28"/>
        </w:rPr>
      </w:pPr>
      <w:r w:rsidRPr="00DB4B5A">
        <w:rPr>
          <w:sz w:val="28"/>
          <w:szCs w:val="28"/>
        </w:rPr>
        <w:t>после заключительной дезинфекции проводится лабораторное обследование объектов окружающей среды (в палате).</w:t>
      </w:r>
    </w:p>
    <w:p w:rsidR="009732B3" w:rsidRPr="00DB4B5A" w:rsidRDefault="009732B3">
      <w:pPr>
        <w:pStyle w:val="bodytext0"/>
        <w:spacing w:line="235" w:lineRule="auto"/>
        <w:ind w:firstLine="720"/>
        <w:rPr>
          <w:sz w:val="28"/>
          <w:szCs w:val="28"/>
        </w:rPr>
      </w:pPr>
      <w:r>
        <w:rPr>
          <w:sz w:val="28"/>
          <w:szCs w:val="28"/>
        </w:rPr>
        <w:t>3.21.</w:t>
      </w:r>
      <w:r w:rsidRPr="00DB4B5A">
        <w:rPr>
          <w:sz w:val="28"/>
          <w:szCs w:val="28"/>
        </w:rPr>
        <w:t xml:space="preserve">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9732B3" w:rsidRPr="00DB4B5A" w:rsidRDefault="009732B3">
      <w:pPr>
        <w:pStyle w:val="bodytext0"/>
        <w:spacing w:line="235" w:lineRule="auto"/>
        <w:ind w:firstLine="720"/>
        <w:rPr>
          <w:sz w:val="28"/>
          <w:szCs w:val="28"/>
        </w:rPr>
      </w:pPr>
      <w:r w:rsidRPr="00DB4B5A">
        <w:rPr>
          <w:sz w:val="28"/>
          <w:szCs w:val="28"/>
        </w:rPr>
        <w:t>3.2</w:t>
      </w:r>
      <w:r>
        <w:rPr>
          <w:sz w:val="28"/>
          <w:szCs w:val="28"/>
        </w:rPr>
        <w:t>2.</w:t>
      </w:r>
      <w:r w:rsidRPr="00DB4B5A">
        <w:rPr>
          <w:sz w:val="28"/>
          <w:szCs w:val="28"/>
        </w:rPr>
        <w:t xml:space="preserve"> Медицинский персонал, имеющий поражения кожи, отстраняется от работы и направляется на обследование и лечение.</w:t>
      </w:r>
    </w:p>
    <w:p w:rsidR="009732B3" w:rsidRPr="006549F1" w:rsidRDefault="009732B3">
      <w:pPr>
        <w:pStyle w:val="bodytext0"/>
        <w:spacing w:line="235" w:lineRule="auto"/>
        <w:ind w:firstLine="720"/>
        <w:rPr>
          <w:sz w:val="28"/>
          <w:szCs w:val="28"/>
        </w:rPr>
      </w:pPr>
      <w:r w:rsidRPr="00133E07">
        <w:rPr>
          <w:sz w:val="28"/>
          <w:szCs w:val="28"/>
        </w:rPr>
        <w:t xml:space="preserve">3.23. Медицинский персонал проводит обработку рук, операционного, инъекционного  поля в соответствии с требованиями, изложенными в главе </w:t>
      </w:r>
      <w:r w:rsidRPr="00133E07">
        <w:rPr>
          <w:sz w:val="28"/>
          <w:szCs w:val="28"/>
          <w:lang w:val="en-US"/>
        </w:rPr>
        <w:t>I</w:t>
      </w:r>
      <w:r w:rsidRPr="00133E07">
        <w:rPr>
          <w:sz w:val="28"/>
          <w:szCs w:val="28"/>
        </w:rPr>
        <w:t>.</w:t>
      </w:r>
    </w:p>
    <w:p w:rsidR="009732B3" w:rsidRPr="00DB4B5A" w:rsidRDefault="009732B3">
      <w:pPr>
        <w:pStyle w:val="bodytext0"/>
        <w:spacing w:line="235" w:lineRule="auto"/>
        <w:ind w:firstLine="720"/>
        <w:rPr>
          <w:sz w:val="28"/>
          <w:szCs w:val="28"/>
        </w:rPr>
      </w:pPr>
      <w:r w:rsidRPr="00DB4B5A">
        <w:rPr>
          <w:bCs/>
          <w:sz w:val="28"/>
          <w:szCs w:val="28"/>
        </w:rPr>
        <w:t>3.</w:t>
      </w:r>
      <w:r>
        <w:rPr>
          <w:bCs/>
          <w:sz w:val="28"/>
          <w:szCs w:val="28"/>
        </w:rPr>
        <w:t>24.</w:t>
      </w:r>
      <w:r w:rsidRPr="00DB4B5A">
        <w:rPr>
          <w:sz w:val="28"/>
          <w:szCs w:val="28"/>
        </w:rPr>
        <w:t xml:space="preserve">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9732B3" w:rsidRPr="00DB4B5A" w:rsidRDefault="009732B3">
      <w:pPr>
        <w:pStyle w:val="bodytext0"/>
        <w:spacing w:line="235" w:lineRule="auto"/>
        <w:ind w:firstLine="720"/>
        <w:rPr>
          <w:sz w:val="28"/>
          <w:szCs w:val="28"/>
        </w:rPr>
      </w:pPr>
      <w:r w:rsidRPr="00DB4B5A">
        <w:rPr>
          <w:sz w:val="28"/>
          <w:szCs w:val="28"/>
        </w:rPr>
        <w:t>3.</w:t>
      </w:r>
      <w:r>
        <w:rPr>
          <w:sz w:val="28"/>
          <w:szCs w:val="28"/>
        </w:rPr>
        <w:t>25.</w:t>
      </w:r>
      <w:r w:rsidRPr="00DB4B5A">
        <w:rPr>
          <w:sz w:val="28"/>
          <w:szCs w:val="28"/>
        </w:rPr>
        <w:t xml:space="preserve"> При проведении антибиотикопрофилактики необходимо учитывать как пользу, так и возможный риск, исходя прежде всего:</w:t>
      </w:r>
    </w:p>
    <w:p w:rsidR="009732B3" w:rsidRPr="00DB4B5A" w:rsidRDefault="009732B3" w:rsidP="00AD63BA">
      <w:pPr>
        <w:pStyle w:val="spisok"/>
        <w:numPr>
          <w:ilvl w:val="0"/>
          <w:numId w:val="12"/>
        </w:numPr>
        <w:ind w:firstLine="720"/>
        <w:rPr>
          <w:sz w:val="28"/>
          <w:szCs w:val="28"/>
        </w:rPr>
      </w:pPr>
      <w:r w:rsidRPr="00DB4B5A">
        <w:rPr>
          <w:sz w:val="28"/>
          <w:szCs w:val="28"/>
        </w:rPr>
        <w:t>из оценки риска возникновения инфекционных осложнений;</w:t>
      </w:r>
    </w:p>
    <w:p w:rsidR="009732B3" w:rsidRPr="00DB4B5A" w:rsidRDefault="009732B3" w:rsidP="00AD63BA">
      <w:pPr>
        <w:pStyle w:val="spisok"/>
        <w:numPr>
          <w:ilvl w:val="0"/>
          <w:numId w:val="12"/>
        </w:numPr>
        <w:ind w:firstLine="720"/>
        <w:rPr>
          <w:sz w:val="28"/>
          <w:szCs w:val="28"/>
        </w:rPr>
      </w:pPr>
      <w:r w:rsidRPr="00DB4B5A">
        <w:rPr>
          <w:sz w:val="28"/>
          <w:szCs w:val="28"/>
        </w:rPr>
        <w:t>из эффективности применения антибиотикопрофилактики при данной операции;</w:t>
      </w:r>
    </w:p>
    <w:p w:rsidR="009732B3" w:rsidRPr="00DB4B5A" w:rsidRDefault="009732B3" w:rsidP="00AD63BA">
      <w:pPr>
        <w:pStyle w:val="spisok"/>
        <w:numPr>
          <w:ilvl w:val="0"/>
          <w:numId w:val="12"/>
        </w:numPr>
        <w:ind w:firstLine="720"/>
        <w:rPr>
          <w:sz w:val="28"/>
          <w:szCs w:val="28"/>
        </w:rPr>
      </w:pPr>
      <w:r w:rsidRPr="00DB4B5A">
        <w:rPr>
          <w:sz w:val="28"/>
          <w:szCs w:val="28"/>
        </w:rPr>
        <w:t xml:space="preserve">из возможных неблагоприятных последствий применения антибиотиков. </w:t>
      </w:r>
    </w:p>
    <w:p w:rsidR="009732B3" w:rsidRPr="00DB4B5A" w:rsidRDefault="009732B3">
      <w:pPr>
        <w:pStyle w:val="bodytext0"/>
        <w:spacing w:line="235" w:lineRule="auto"/>
        <w:ind w:firstLine="720"/>
        <w:rPr>
          <w:sz w:val="28"/>
          <w:szCs w:val="28"/>
        </w:rPr>
      </w:pPr>
      <w:r w:rsidRPr="00DB4B5A">
        <w:rPr>
          <w:sz w:val="28"/>
          <w:szCs w:val="28"/>
        </w:rPr>
        <w:t>3.</w:t>
      </w:r>
      <w:r>
        <w:rPr>
          <w:sz w:val="28"/>
          <w:szCs w:val="28"/>
        </w:rPr>
        <w:t>26.</w:t>
      </w:r>
      <w:r w:rsidRPr="00DB4B5A">
        <w:rPr>
          <w:sz w:val="28"/>
          <w:szCs w:val="28"/>
        </w:rPr>
        <w:t xml:space="preserve">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9732B3" w:rsidRPr="00DB4B5A" w:rsidRDefault="009732B3">
      <w:pPr>
        <w:pStyle w:val="bodytext0"/>
        <w:spacing w:line="235" w:lineRule="auto"/>
        <w:ind w:firstLine="720"/>
        <w:rPr>
          <w:sz w:val="28"/>
          <w:szCs w:val="28"/>
        </w:rPr>
      </w:pPr>
      <w:r w:rsidRPr="00DB4B5A">
        <w:rPr>
          <w:sz w:val="28"/>
          <w:szCs w:val="28"/>
        </w:rPr>
        <w:t>3.</w:t>
      </w:r>
      <w:r>
        <w:rPr>
          <w:sz w:val="28"/>
          <w:szCs w:val="28"/>
        </w:rPr>
        <w:t>27.</w:t>
      </w:r>
      <w:r w:rsidRPr="00DB4B5A">
        <w:rPr>
          <w:sz w:val="28"/>
          <w:szCs w:val="28"/>
        </w:rPr>
        <w:t xml:space="preserve"> Антибиотики для профилактики </w:t>
      </w:r>
      <w:r>
        <w:rPr>
          <w:sz w:val="28"/>
          <w:szCs w:val="28"/>
        </w:rPr>
        <w:t>ИСМП</w:t>
      </w:r>
      <w:r w:rsidRPr="00DB4B5A">
        <w:rPr>
          <w:sz w:val="28"/>
          <w:szCs w:val="28"/>
        </w:rPr>
        <w:t xml:space="preserve"> в большинстве случаев следует применять в тех же дозах, что и для лечения (ближе к верхней границе допустимой дозы).</w:t>
      </w:r>
    </w:p>
    <w:p w:rsidR="009732B3" w:rsidRPr="00DB4B5A" w:rsidRDefault="009732B3">
      <w:pPr>
        <w:pStyle w:val="bodytext0"/>
        <w:spacing w:line="235" w:lineRule="auto"/>
        <w:ind w:firstLine="720"/>
        <w:rPr>
          <w:sz w:val="28"/>
          <w:szCs w:val="28"/>
        </w:rPr>
      </w:pPr>
      <w:r w:rsidRPr="00DB4B5A">
        <w:rPr>
          <w:sz w:val="28"/>
          <w:szCs w:val="28"/>
        </w:rPr>
        <w:t>3.</w:t>
      </w:r>
      <w:r>
        <w:rPr>
          <w:sz w:val="28"/>
          <w:szCs w:val="28"/>
        </w:rPr>
        <w:t>28.</w:t>
      </w:r>
      <w:r w:rsidRPr="00DB4B5A">
        <w:rPr>
          <w:sz w:val="28"/>
          <w:szCs w:val="28"/>
        </w:rPr>
        <w:t xml:space="preserve">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9732B3" w:rsidRPr="00DB4B5A" w:rsidRDefault="009732B3">
      <w:pPr>
        <w:pStyle w:val="bodytext0"/>
        <w:spacing w:line="235" w:lineRule="auto"/>
        <w:ind w:firstLine="720"/>
        <w:rPr>
          <w:sz w:val="28"/>
          <w:szCs w:val="28"/>
        </w:rPr>
      </w:pPr>
      <w:r w:rsidRPr="00DB4B5A">
        <w:rPr>
          <w:sz w:val="28"/>
          <w:szCs w:val="28"/>
        </w:rPr>
        <w:t>3.</w:t>
      </w:r>
      <w:r>
        <w:rPr>
          <w:sz w:val="28"/>
          <w:szCs w:val="28"/>
        </w:rPr>
        <w:t>29.</w:t>
      </w:r>
      <w:r w:rsidRPr="00DB4B5A">
        <w:rPr>
          <w:sz w:val="28"/>
          <w:szCs w:val="28"/>
        </w:rPr>
        <w:t> Антибиотики для профилактики ВБИ следует вводить до (в крайнем случае</w:t>
      </w:r>
      <w:r>
        <w:rPr>
          <w:sz w:val="28"/>
          <w:szCs w:val="28"/>
        </w:rPr>
        <w:t xml:space="preserve"> </w:t>
      </w:r>
      <w:r w:rsidRPr="00DB4B5A">
        <w:rPr>
          <w:sz w:val="28"/>
          <w:szCs w:val="28"/>
        </w:rPr>
        <w:t xml:space="preserve"> во время) операции; с учетом периода полувыведения для большинства препаратов, рекомендуемых для профилактики ВБИ, – не ранее 2 ч до операции, в идеале – за 15—20 мин до разреза.</w:t>
      </w:r>
    </w:p>
    <w:p w:rsidR="009732B3" w:rsidRPr="00DB4B5A" w:rsidRDefault="009732B3">
      <w:pPr>
        <w:pStyle w:val="bodytext0"/>
        <w:spacing w:line="235" w:lineRule="auto"/>
        <w:ind w:firstLine="720"/>
        <w:rPr>
          <w:sz w:val="28"/>
          <w:szCs w:val="28"/>
        </w:rPr>
      </w:pPr>
      <w:r w:rsidRPr="00DB4B5A">
        <w:rPr>
          <w:sz w:val="28"/>
          <w:szCs w:val="28"/>
        </w:rPr>
        <w:t>3.</w:t>
      </w:r>
      <w:r>
        <w:rPr>
          <w:sz w:val="28"/>
          <w:szCs w:val="28"/>
        </w:rPr>
        <w:t>30.</w:t>
      </w:r>
      <w:r w:rsidRPr="00DB4B5A">
        <w:rPr>
          <w:sz w:val="28"/>
          <w:szCs w:val="28"/>
        </w:rPr>
        <w:t xml:space="preserve"> Целесообразно вводить антибиотик одновременно с началом анестезии.</w:t>
      </w:r>
    </w:p>
    <w:p w:rsidR="009732B3" w:rsidRPr="00DB4B5A" w:rsidRDefault="009732B3">
      <w:pPr>
        <w:pStyle w:val="bodytext0"/>
        <w:spacing w:line="235" w:lineRule="auto"/>
        <w:ind w:firstLine="720"/>
        <w:rPr>
          <w:sz w:val="28"/>
          <w:szCs w:val="28"/>
        </w:rPr>
      </w:pPr>
      <w:r w:rsidRPr="00DB4B5A">
        <w:rPr>
          <w:sz w:val="28"/>
          <w:szCs w:val="28"/>
        </w:rPr>
        <w:t>3.</w:t>
      </w:r>
      <w:r>
        <w:rPr>
          <w:sz w:val="28"/>
          <w:szCs w:val="28"/>
        </w:rPr>
        <w:t>31.</w:t>
      </w:r>
      <w:r w:rsidRPr="00DB4B5A">
        <w:rPr>
          <w:sz w:val="28"/>
          <w:szCs w:val="28"/>
        </w:rPr>
        <w:t xml:space="preserve">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1 000 мл во время операции) и в случае применения антибиотиков с коротким периодом полувыведения при продолжительных (более 3 ч) операциях. </w:t>
      </w:r>
    </w:p>
    <w:p w:rsidR="009732B3" w:rsidRPr="00DB4B5A" w:rsidRDefault="009732B3">
      <w:pPr>
        <w:pStyle w:val="Zag1"/>
        <w:spacing w:after="0"/>
        <w:ind w:firstLine="720"/>
        <w:rPr>
          <w:sz w:val="28"/>
          <w:szCs w:val="28"/>
        </w:rPr>
      </w:pPr>
      <w:bookmarkStart w:id="143" w:name="_Toc187390057"/>
      <w:bookmarkStart w:id="144" w:name="_Toc226789399"/>
      <w:r w:rsidRPr="00DB4B5A">
        <w:rPr>
          <w:sz w:val="28"/>
          <w:szCs w:val="28"/>
        </w:rPr>
        <w:t>4. Профилактика внутрибольничных инфекций</w:t>
      </w:r>
    </w:p>
    <w:p w:rsidR="009732B3" w:rsidRPr="00DB4B5A" w:rsidRDefault="009732B3">
      <w:pPr>
        <w:pStyle w:val="Zag1"/>
        <w:spacing w:before="0" w:after="120"/>
        <w:ind w:firstLine="720"/>
        <w:rPr>
          <w:sz w:val="28"/>
          <w:szCs w:val="28"/>
        </w:rPr>
      </w:pPr>
      <w:r w:rsidRPr="00DB4B5A">
        <w:rPr>
          <w:sz w:val="28"/>
          <w:szCs w:val="28"/>
        </w:rPr>
        <w:t>в операционном блоке и перевязочных</w:t>
      </w:r>
      <w:bookmarkEnd w:id="143"/>
      <w:bookmarkEnd w:id="144"/>
    </w:p>
    <w:p w:rsidR="009732B3" w:rsidRPr="00DB4B5A" w:rsidRDefault="009732B3">
      <w:pPr>
        <w:pStyle w:val="bodytext0"/>
        <w:spacing w:line="235" w:lineRule="auto"/>
        <w:ind w:firstLine="720"/>
        <w:rPr>
          <w:sz w:val="28"/>
          <w:szCs w:val="28"/>
        </w:rPr>
      </w:pPr>
      <w:r w:rsidRPr="00DB4B5A">
        <w:rPr>
          <w:sz w:val="28"/>
          <w:szCs w:val="28"/>
        </w:rPr>
        <w:t>4.1</w:t>
      </w:r>
      <w:r>
        <w:rPr>
          <w:sz w:val="28"/>
          <w:szCs w:val="28"/>
        </w:rPr>
        <w:t>.</w:t>
      </w:r>
      <w:r w:rsidRPr="00DB4B5A">
        <w:rPr>
          <w:sz w:val="28"/>
          <w:szCs w:val="28"/>
        </w:rPr>
        <w:t xml:space="preserve"> Территория операционного блока разделяется на три функциональные зоны: неограниченная, полусвободная, ограниченная:</w:t>
      </w:r>
    </w:p>
    <w:p w:rsidR="009732B3" w:rsidRPr="00DB4B5A" w:rsidRDefault="009732B3" w:rsidP="00AD63BA">
      <w:pPr>
        <w:pStyle w:val="spisok"/>
        <w:numPr>
          <w:ilvl w:val="0"/>
          <w:numId w:val="13"/>
        </w:numPr>
        <w:ind w:firstLine="720"/>
        <w:rPr>
          <w:sz w:val="28"/>
          <w:szCs w:val="28"/>
        </w:rPr>
      </w:pPr>
      <w:r w:rsidRPr="00DB4B5A">
        <w:rPr>
          <w:sz w:val="28"/>
          <w:szCs w:val="28"/>
        </w:rPr>
        <w:t>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9732B3" w:rsidRPr="00DB4B5A" w:rsidRDefault="009732B3" w:rsidP="00AD63BA">
      <w:pPr>
        <w:pStyle w:val="spisok"/>
        <w:numPr>
          <w:ilvl w:val="0"/>
          <w:numId w:val="13"/>
        </w:numPr>
        <w:ind w:firstLine="720"/>
        <w:rPr>
          <w:sz w:val="28"/>
          <w:szCs w:val="28"/>
        </w:rPr>
      </w:pPr>
      <w:r w:rsidRPr="00DB4B5A">
        <w:rPr>
          <w:sz w:val="28"/>
          <w:szCs w:val="28"/>
        </w:rPr>
        <w:t>полусвободная зона состоит из помещений санпропускника, помещения для хранения аппаратуры, инструментария, расходных материалов, белья;</w:t>
      </w:r>
    </w:p>
    <w:p w:rsidR="009732B3" w:rsidRPr="00DB4B5A" w:rsidRDefault="009732B3" w:rsidP="00AD63BA">
      <w:pPr>
        <w:pStyle w:val="spisok"/>
        <w:numPr>
          <w:ilvl w:val="0"/>
          <w:numId w:val="13"/>
        </w:numPr>
        <w:ind w:firstLine="720"/>
        <w:rPr>
          <w:sz w:val="28"/>
          <w:szCs w:val="28"/>
        </w:rPr>
      </w:pPr>
      <w:r w:rsidRPr="00DB4B5A">
        <w:rPr>
          <w:sz w:val="28"/>
          <w:szCs w:val="28"/>
        </w:rPr>
        <w:t>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9732B3" w:rsidRPr="00DB4B5A" w:rsidRDefault="009732B3">
      <w:pPr>
        <w:pStyle w:val="bodytext0"/>
        <w:spacing w:line="235" w:lineRule="auto"/>
        <w:ind w:firstLine="720"/>
        <w:rPr>
          <w:sz w:val="28"/>
          <w:szCs w:val="28"/>
        </w:rPr>
      </w:pPr>
      <w:r w:rsidRPr="00DB4B5A">
        <w:rPr>
          <w:sz w:val="28"/>
          <w:szCs w:val="28"/>
        </w:rPr>
        <w:t>4.2</w:t>
      </w:r>
      <w:r>
        <w:rPr>
          <w:sz w:val="28"/>
          <w:szCs w:val="28"/>
        </w:rPr>
        <w:t>.</w:t>
      </w:r>
      <w:r w:rsidRPr="00DB4B5A">
        <w:rPr>
          <w:sz w:val="28"/>
          <w:szCs w:val="28"/>
        </w:rPr>
        <w:t xml:space="preserve">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 </w:t>
      </w:r>
    </w:p>
    <w:p w:rsidR="009732B3" w:rsidRPr="00DB4B5A" w:rsidRDefault="009732B3">
      <w:pPr>
        <w:pStyle w:val="bodytext0"/>
        <w:spacing w:line="235" w:lineRule="auto"/>
        <w:ind w:firstLine="720"/>
        <w:rPr>
          <w:sz w:val="28"/>
          <w:szCs w:val="28"/>
        </w:rPr>
      </w:pPr>
      <w:r w:rsidRPr="00DB4B5A">
        <w:rPr>
          <w:sz w:val="28"/>
          <w:szCs w:val="28"/>
        </w:rPr>
        <w:t>4.3</w:t>
      </w:r>
      <w:r>
        <w:rPr>
          <w:sz w:val="28"/>
          <w:szCs w:val="28"/>
        </w:rPr>
        <w:t>.</w:t>
      </w:r>
      <w:r w:rsidRPr="00DB4B5A">
        <w:rPr>
          <w:sz w:val="28"/>
          <w:szCs w:val="28"/>
        </w:rPr>
        <w:t xml:space="preserve"> Операционный блок оборудуют вентиляционными установками с преобладанием притока воздуха над вытяжкой.</w:t>
      </w:r>
    </w:p>
    <w:p w:rsidR="009732B3" w:rsidRPr="00DB4B5A" w:rsidRDefault="009732B3">
      <w:pPr>
        <w:pStyle w:val="bodytext0"/>
        <w:spacing w:line="235" w:lineRule="auto"/>
        <w:ind w:firstLine="720"/>
        <w:rPr>
          <w:sz w:val="28"/>
          <w:szCs w:val="28"/>
        </w:rPr>
      </w:pPr>
      <w:r w:rsidRPr="00DB4B5A">
        <w:rPr>
          <w:bCs/>
          <w:sz w:val="28"/>
          <w:szCs w:val="28"/>
        </w:rPr>
        <w:t>4.4</w:t>
      </w:r>
      <w:r>
        <w:rPr>
          <w:bCs/>
          <w:sz w:val="28"/>
          <w:szCs w:val="28"/>
        </w:rPr>
        <w:t>.</w:t>
      </w:r>
      <w:r w:rsidRPr="00DB4B5A">
        <w:rPr>
          <w:sz w:val="28"/>
          <w:szCs w:val="28"/>
        </w:rPr>
        <w:t xml:space="preserve"> При подготовке стерильных столов необходимо соблюдать меры асептики: </w:t>
      </w:r>
    </w:p>
    <w:p w:rsidR="009732B3" w:rsidRPr="00DB4B5A" w:rsidRDefault="009732B3" w:rsidP="007B1FAA">
      <w:pPr>
        <w:pStyle w:val="spisok"/>
        <w:numPr>
          <w:ilvl w:val="0"/>
          <w:numId w:val="13"/>
        </w:numPr>
        <w:tabs>
          <w:tab w:val="clear" w:pos="1146"/>
          <w:tab w:val="num" w:pos="284"/>
        </w:tabs>
        <w:ind w:left="851" w:firstLine="555"/>
        <w:rPr>
          <w:sz w:val="28"/>
          <w:szCs w:val="28"/>
        </w:rPr>
      </w:pPr>
      <w:r w:rsidRPr="00DB4B5A">
        <w:rPr>
          <w:sz w:val="28"/>
          <w:szCs w:val="28"/>
        </w:rPr>
        <w:t xml:space="preserve">стол предварительно дезинфицируют способом протирания одним из средств, рекомендованных для дезинфекции поверхностей в помещениях; </w:t>
      </w:r>
    </w:p>
    <w:p w:rsidR="009732B3" w:rsidRPr="00DB4B5A" w:rsidRDefault="009732B3" w:rsidP="007B1FAA">
      <w:pPr>
        <w:pStyle w:val="spisok"/>
        <w:numPr>
          <w:ilvl w:val="0"/>
          <w:numId w:val="13"/>
        </w:numPr>
        <w:tabs>
          <w:tab w:val="clear" w:pos="1146"/>
          <w:tab w:val="num" w:pos="284"/>
        </w:tabs>
        <w:ind w:left="851" w:firstLine="555"/>
        <w:rPr>
          <w:sz w:val="28"/>
          <w:szCs w:val="28"/>
        </w:rPr>
      </w:pPr>
      <w:r w:rsidRPr="00DB4B5A">
        <w:rPr>
          <w:sz w:val="28"/>
          <w:szCs w:val="28"/>
        </w:rPr>
        <w:t xml:space="preserve">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 </w:t>
      </w:r>
    </w:p>
    <w:p w:rsidR="009732B3" w:rsidRPr="00DB4B5A" w:rsidRDefault="009732B3">
      <w:pPr>
        <w:pStyle w:val="bodytext0"/>
        <w:spacing w:line="235" w:lineRule="auto"/>
        <w:ind w:firstLine="720"/>
        <w:rPr>
          <w:bCs/>
          <w:sz w:val="28"/>
          <w:szCs w:val="28"/>
        </w:rPr>
      </w:pPr>
      <w:r w:rsidRPr="00DB4B5A">
        <w:rPr>
          <w:bCs/>
          <w:sz w:val="28"/>
          <w:szCs w:val="28"/>
        </w:rPr>
        <w:t>4.5</w:t>
      </w:r>
      <w:r>
        <w:rPr>
          <w:bCs/>
          <w:sz w:val="28"/>
          <w:szCs w:val="28"/>
        </w:rPr>
        <w:t>.</w:t>
      </w:r>
      <w:r w:rsidRPr="00DB4B5A">
        <w:rPr>
          <w:bCs/>
          <w:sz w:val="28"/>
          <w:szCs w:val="28"/>
        </w:rPr>
        <w:t xml:space="preserve"> Перед извлечением простерилизованных материалов и инструментов (до вскрытия стерилизационных коробок/упаковок):</w:t>
      </w:r>
    </w:p>
    <w:p w:rsidR="009732B3" w:rsidRPr="00DB4B5A" w:rsidRDefault="009732B3" w:rsidP="007B1FAA">
      <w:pPr>
        <w:pStyle w:val="spisok"/>
        <w:numPr>
          <w:ilvl w:val="0"/>
          <w:numId w:val="13"/>
        </w:numPr>
        <w:tabs>
          <w:tab w:val="clear" w:pos="1146"/>
        </w:tabs>
        <w:ind w:left="851" w:firstLine="720"/>
        <w:rPr>
          <w:sz w:val="28"/>
          <w:szCs w:val="28"/>
        </w:rPr>
      </w:pPr>
      <w:r w:rsidRPr="00DB4B5A">
        <w:rPr>
          <w:sz w:val="28"/>
          <w:szCs w:val="28"/>
        </w:rPr>
        <w:t>визуально оценивают плотность закрытия крышки стерилизационной коробки или целость стерилизационной упаковки однократного применения;</w:t>
      </w:r>
    </w:p>
    <w:p w:rsidR="009732B3" w:rsidRPr="00DB4B5A" w:rsidRDefault="009732B3" w:rsidP="007B1FAA">
      <w:pPr>
        <w:pStyle w:val="spisok"/>
        <w:numPr>
          <w:ilvl w:val="0"/>
          <w:numId w:val="13"/>
        </w:numPr>
        <w:tabs>
          <w:tab w:val="clear" w:pos="1146"/>
        </w:tabs>
        <w:ind w:left="851" w:firstLine="720"/>
        <w:rPr>
          <w:sz w:val="28"/>
          <w:szCs w:val="28"/>
        </w:rPr>
      </w:pPr>
      <w:r w:rsidRPr="00DB4B5A">
        <w:rPr>
          <w:sz w:val="28"/>
          <w:szCs w:val="28"/>
        </w:rPr>
        <w:t>проверяют цвет индикаторных меток химических индикаторов, в том числе на стерилизационных упаковочных материалах;</w:t>
      </w:r>
    </w:p>
    <w:p w:rsidR="009732B3" w:rsidRPr="00DB4B5A" w:rsidRDefault="009732B3" w:rsidP="007B1FAA">
      <w:pPr>
        <w:pStyle w:val="spisok"/>
        <w:numPr>
          <w:ilvl w:val="0"/>
          <w:numId w:val="13"/>
        </w:numPr>
        <w:tabs>
          <w:tab w:val="clear" w:pos="1146"/>
        </w:tabs>
        <w:ind w:left="851" w:firstLine="720"/>
        <w:rPr>
          <w:sz w:val="28"/>
          <w:szCs w:val="28"/>
        </w:rPr>
      </w:pPr>
      <w:r w:rsidRPr="00DB4B5A">
        <w:rPr>
          <w:sz w:val="28"/>
          <w:szCs w:val="28"/>
        </w:rPr>
        <w:t>проверяют дату стерилизации;</w:t>
      </w:r>
    </w:p>
    <w:p w:rsidR="009732B3" w:rsidRPr="00DB4B5A" w:rsidRDefault="009732B3" w:rsidP="007B1FAA">
      <w:pPr>
        <w:pStyle w:val="spisok"/>
        <w:numPr>
          <w:ilvl w:val="0"/>
          <w:numId w:val="13"/>
        </w:numPr>
        <w:tabs>
          <w:tab w:val="clear" w:pos="1146"/>
        </w:tabs>
        <w:ind w:left="851" w:firstLine="720"/>
        <w:rPr>
          <w:sz w:val="28"/>
          <w:szCs w:val="28"/>
        </w:rPr>
      </w:pPr>
      <w:r w:rsidRPr="00DB4B5A">
        <w:rPr>
          <w:sz w:val="28"/>
          <w:szCs w:val="28"/>
        </w:rPr>
        <w:t>на бирке бикса, упаковочном пакете ставят дату, время вскрытия и подпись вскрывавшего.</w:t>
      </w:r>
    </w:p>
    <w:p w:rsidR="009732B3" w:rsidRPr="00133E07" w:rsidRDefault="009732B3" w:rsidP="00C47816">
      <w:pPr>
        <w:pStyle w:val="bodytext0"/>
        <w:spacing w:line="235" w:lineRule="auto"/>
        <w:ind w:firstLine="709"/>
        <w:rPr>
          <w:sz w:val="28"/>
          <w:szCs w:val="28"/>
        </w:rPr>
      </w:pPr>
      <w:r w:rsidRPr="00133E07">
        <w:rPr>
          <w:sz w:val="28"/>
          <w:szCs w:val="28"/>
        </w:rPr>
        <w:t>4.6. В МО должен использоваться шовный материал, выпускаемый в стерильном виде в упаковке производителя.</w:t>
      </w:r>
    </w:p>
    <w:p w:rsidR="009732B3" w:rsidRPr="003E4AF0" w:rsidRDefault="009732B3" w:rsidP="00C47816">
      <w:pPr>
        <w:pStyle w:val="bodytext0"/>
        <w:spacing w:line="235" w:lineRule="auto"/>
        <w:ind w:firstLine="709"/>
        <w:rPr>
          <w:sz w:val="28"/>
          <w:szCs w:val="28"/>
        </w:rPr>
      </w:pPr>
      <w:r w:rsidRPr="00133E07">
        <w:rPr>
          <w:sz w:val="28"/>
          <w:szCs w:val="28"/>
        </w:rPr>
        <w:t>Категорически запрещается обрабатывать и хранить</w:t>
      </w:r>
      <w:r w:rsidRPr="003E4AF0">
        <w:rPr>
          <w:sz w:val="28"/>
          <w:szCs w:val="28"/>
        </w:rPr>
        <w:t xml:space="preserve">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9732B3" w:rsidRPr="00DB4B5A" w:rsidRDefault="009732B3">
      <w:pPr>
        <w:pStyle w:val="bodytext0"/>
        <w:spacing w:line="235" w:lineRule="auto"/>
        <w:ind w:firstLine="720"/>
        <w:rPr>
          <w:bCs/>
          <w:sz w:val="28"/>
          <w:szCs w:val="28"/>
        </w:rPr>
      </w:pPr>
      <w:r>
        <w:rPr>
          <w:bCs/>
          <w:sz w:val="28"/>
          <w:szCs w:val="28"/>
        </w:rPr>
        <w:t>4.7.</w:t>
      </w:r>
      <w:r w:rsidRPr="00DB4B5A">
        <w:rPr>
          <w:bCs/>
          <w:sz w:val="28"/>
          <w:szCs w:val="28"/>
        </w:rPr>
        <w:t xml:space="preserve">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 </w:t>
      </w:r>
    </w:p>
    <w:p w:rsidR="009732B3" w:rsidRPr="00DB4B5A" w:rsidRDefault="009732B3">
      <w:pPr>
        <w:pStyle w:val="bodytext0"/>
        <w:spacing w:line="235" w:lineRule="auto"/>
        <w:ind w:firstLine="720"/>
        <w:rPr>
          <w:bCs/>
          <w:sz w:val="28"/>
          <w:szCs w:val="28"/>
        </w:rPr>
      </w:pPr>
      <w:r w:rsidRPr="00DB4B5A">
        <w:rPr>
          <w:bCs/>
          <w:sz w:val="28"/>
          <w:szCs w:val="28"/>
        </w:rPr>
        <w:t>4.</w:t>
      </w:r>
      <w:r>
        <w:rPr>
          <w:bCs/>
          <w:sz w:val="28"/>
          <w:szCs w:val="28"/>
        </w:rPr>
        <w:t>8.</w:t>
      </w:r>
      <w:r w:rsidRPr="00DB4B5A">
        <w:rPr>
          <w:bCs/>
          <w:sz w:val="28"/>
          <w:szCs w:val="28"/>
        </w:rPr>
        <w:t xml:space="preserve"> При подготовке большого инструментального стола две стерильные </w:t>
      </w:r>
      <w:r>
        <w:rPr>
          <w:bCs/>
          <w:sz w:val="28"/>
          <w:szCs w:val="28"/>
        </w:rPr>
        <w:t>п</w:t>
      </w:r>
      <w:r w:rsidRPr="00DB4B5A">
        <w:rPr>
          <w:bCs/>
          <w:sz w:val="28"/>
          <w:szCs w:val="28"/>
        </w:rPr>
        <w:t xml:space="preserve">ростыни, каждая из которых сложена вдвое, раскладывают на левую и правую половины стола местами сгиба –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её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 </w:t>
      </w:r>
    </w:p>
    <w:p w:rsidR="009732B3" w:rsidRDefault="009732B3">
      <w:pPr>
        <w:pStyle w:val="bodytext0"/>
        <w:spacing w:line="235" w:lineRule="auto"/>
        <w:ind w:firstLine="720"/>
        <w:rPr>
          <w:bCs/>
          <w:sz w:val="28"/>
          <w:szCs w:val="28"/>
        </w:rPr>
      </w:pPr>
      <w:r>
        <w:rPr>
          <w:bCs/>
          <w:sz w:val="28"/>
          <w:szCs w:val="28"/>
        </w:rPr>
        <w:t>4.9.</w:t>
      </w:r>
      <w:r w:rsidRPr="00DB4B5A">
        <w:rPr>
          <w:bCs/>
          <w:sz w:val="28"/>
          <w:szCs w:val="28"/>
        </w:rPr>
        <w:t xml:space="preserve">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9732B3" w:rsidRPr="00DB4B5A" w:rsidRDefault="009732B3">
      <w:pPr>
        <w:pStyle w:val="bodytext0"/>
        <w:spacing w:line="235" w:lineRule="auto"/>
        <w:ind w:firstLine="720"/>
        <w:rPr>
          <w:bCs/>
          <w:sz w:val="28"/>
          <w:szCs w:val="28"/>
        </w:rPr>
      </w:pPr>
      <w:r>
        <w:rPr>
          <w:bCs/>
          <w:sz w:val="28"/>
          <w:szCs w:val="28"/>
        </w:rPr>
        <w:t>4.10.</w:t>
      </w:r>
      <w:r w:rsidRPr="00DB4B5A">
        <w:rPr>
          <w:bCs/>
          <w:sz w:val="28"/>
          <w:szCs w:val="28"/>
        </w:rPr>
        <w:t xml:space="preserve">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9732B3" w:rsidRPr="00DB4B5A" w:rsidRDefault="009732B3">
      <w:pPr>
        <w:pStyle w:val="bodytext0"/>
        <w:spacing w:line="235" w:lineRule="auto"/>
        <w:ind w:firstLine="720"/>
        <w:rPr>
          <w:bCs/>
          <w:sz w:val="28"/>
          <w:szCs w:val="28"/>
        </w:rPr>
      </w:pPr>
      <w:r>
        <w:rPr>
          <w:bCs/>
          <w:sz w:val="28"/>
          <w:szCs w:val="28"/>
        </w:rPr>
        <w:t>4.11.</w:t>
      </w:r>
      <w:r w:rsidRPr="00DB4B5A">
        <w:rPr>
          <w:bCs/>
          <w:sz w:val="28"/>
          <w:szCs w:val="28"/>
        </w:rPr>
        <w:t xml:space="preserve"> Малый инструментальный рабочий стол после каждой операции накрывают заново для следующей операции.</w:t>
      </w:r>
    </w:p>
    <w:p w:rsidR="009732B3" w:rsidRPr="00DB4B5A" w:rsidRDefault="009732B3">
      <w:pPr>
        <w:pStyle w:val="bodytext0"/>
        <w:spacing w:line="235" w:lineRule="auto"/>
        <w:ind w:firstLine="720"/>
        <w:rPr>
          <w:bCs/>
          <w:sz w:val="28"/>
          <w:szCs w:val="28"/>
        </w:rPr>
      </w:pPr>
      <w:r>
        <w:rPr>
          <w:bCs/>
          <w:sz w:val="28"/>
          <w:szCs w:val="28"/>
        </w:rPr>
        <w:t>4.12.</w:t>
      </w:r>
      <w:r w:rsidRPr="00DB4B5A">
        <w:rPr>
          <w:bCs/>
          <w:sz w:val="28"/>
          <w:szCs w:val="28"/>
        </w:rPr>
        <w:t xml:space="preserve">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9732B3" w:rsidRPr="003E4AF0" w:rsidRDefault="009732B3" w:rsidP="00C47816">
      <w:pPr>
        <w:pStyle w:val="bodytext0"/>
        <w:spacing w:line="238" w:lineRule="auto"/>
        <w:ind w:firstLine="720"/>
        <w:rPr>
          <w:sz w:val="28"/>
          <w:szCs w:val="28"/>
        </w:rPr>
      </w:pPr>
      <w:r w:rsidRPr="003F4B52">
        <w:rPr>
          <w:sz w:val="28"/>
          <w:szCs w:val="28"/>
        </w:rPr>
        <w:t>4.13.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9732B3" w:rsidRPr="00DB4B5A" w:rsidRDefault="009732B3" w:rsidP="00C47816">
      <w:pPr>
        <w:pStyle w:val="bodytext0"/>
        <w:spacing w:line="235" w:lineRule="auto"/>
        <w:ind w:firstLine="720"/>
        <w:rPr>
          <w:bCs/>
          <w:sz w:val="28"/>
          <w:szCs w:val="28"/>
        </w:rPr>
      </w:pPr>
      <w:r>
        <w:rPr>
          <w:bCs/>
          <w:sz w:val="28"/>
          <w:szCs w:val="28"/>
        </w:rPr>
        <w:t>4.14.</w:t>
      </w:r>
      <w:r w:rsidRPr="00DB4B5A">
        <w:rPr>
          <w:bCs/>
          <w:sz w:val="28"/>
          <w:szCs w:val="28"/>
        </w:rPr>
        <w:t xml:space="preserve">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9732B3" w:rsidRPr="00DB4B5A" w:rsidRDefault="009732B3">
      <w:pPr>
        <w:pStyle w:val="bodytext0"/>
        <w:spacing w:line="235" w:lineRule="auto"/>
        <w:ind w:firstLine="720"/>
        <w:rPr>
          <w:bCs/>
          <w:sz w:val="28"/>
          <w:szCs w:val="28"/>
        </w:rPr>
      </w:pPr>
      <w:r w:rsidRPr="00DB4B5A">
        <w:rPr>
          <w:bCs/>
          <w:sz w:val="28"/>
          <w:szCs w:val="28"/>
        </w:rPr>
        <w:t>4.1</w:t>
      </w:r>
      <w:r>
        <w:rPr>
          <w:bCs/>
          <w:sz w:val="28"/>
          <w:szCs w:val="28"/>
        </w:rPr>
        <w:t>5.</w:t>
      </w:r>
      <w:r w:rsidRPr="00DB4B5A">
        <w:rPr>
          <w:bCs/>
          <w:sz w:val="28"/>
          <w:szCs w:val="28"/>
        </w:rPr>
        <w:t xml:space="preserve">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главе I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9732B3" w:rsidRPr="00DB4B5A" w:rsidRDefault="009732B3">
      <w:pPr>
        <w:pStyle w:val="bodytext0"/>
        <w:spacing w:line="235" w:lineRule="auto"/>
        <w:ind w:firstLine="720"/>
        <w:rPr>
          <w:bCs/>
          <w:sz w:val="28"/>
          <w:szCs w:val="28"/>
        </w:rPr>
      </w:pPr>
      <w:r w:rsidRPr="00DB4B5A">
        <w:rPr>
          <w:bCs/>
          <w:sz w:val="28"/>
          <w:szCs w:val="28"/>
        </w:rPr>
        <w:t>4.1</w:t>
      </w:r>
      <w:r>
        <w:rPr>
          <w:bCs/>
          <w:sz w:val="28"/>
          <w:szCs w:val="28"/>
        </w:rPr>
        <w:t>6.</w:t>
      </w:r>
      <w:r w:rsidRPr="00DB4B5A">
        <w:rPr>
          <w:bCs/>
          <w:sz w:val="28"/>
          <w:szCs w:val="28"/>
        </w:rPr>
        <w:t xml:space="preserve"> Хирургические халаты, используемые в оперблоке, должны быть воздухопроницаемы и устойчивы к проникновению влаги.</w:t>
      </w:r>
    </w:p>
    <w:p w:rsidR="009732B3" w:rsidRPr="00DB4B5A" w:rsidRDefault="009732B3">
      <w:pPr>
        <w:pStyle w:val="bodytext0"/>
        <w:spacing w:line="235" w:lineRule="auto"/>
        <w:ind w:firstLine="720"/>
        <w:rPr>
          <w:sz w:val="28"/>
          <w:szCs w:val="28"/>
        </w:rPr>
      </w:pPr>
      <w:r>
        <w:rPr>
          <w:sz w:val="28"/>
          <w:szCs w:val="28"/>
        </w:rPr>
        <w:t>4.17.</w:t>
      </w:r>
      <w:r w:rsidRPr="00DB4B5A">
        <w:rPr>
          <w:sz w:val="28"/>
          <w:szCs w:val="28"/>
        </w:rPr>
        <w:t xml:space="preserve"> При нарушении целости перчаток во время операции их необходимо немедленно заменить, а руки обработать спиртосодержащим кожным антисептиком.</w:t>
      </w:r>
    </w:p>
    <w:p w:rsidR="009732B3" w:rsidRPr="00DB4B5A" w:rsidRDefault="009732B3">
      <w:pPr>
        <w:pStyle w:val="bodytext0"/>
        <w:spacing w:line="235" w:lineRule="auto"/>
        <w:ind w:firstLine="720"/>
        <w:rPr>
          <w:sz w:val="28"/>
          <w:szCs w:val="28"/>
        </w:rPr>
      </w:pPr>
      <w:r w:rsidRPr="00DB4B5A">
        <w:rPr>
          <w:sz w:val="28"/>
          <w:szCs w:val="28"/>
        </w:rPr>
        <w:t>4.1</w:t>
      </w:r>
      <w:r>
        <w:rPr>
          <w:sz w:val="28"/>
          <w:szCs w:val="28"/>
        </w:rPr>
        <w:t xml:space="preserve">8. </w:t>
      </w:r>
      <w:r w:rsidRPr="00DB4B5A">
        <w:rPr>
          <w:sz w:val="28"/>
          <w:szCs w:val="28"/>
        </w:rPr>
        <w:t>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В и ВИЧ-инфекции.</w:t>
      </w:r>
    </w:p>
    <w:p w:rsidR="009732B3" w:rsidRPr="00DB4B5A" w:rsidRDefault="009732B3">
      <w:pPr>
        <w:pStyle w:val="bodytext0"/>
        <w:spacing w:line="235" w:lineRule="auto"/>
        <w:ind w:firstLine="720"/>
        <w:rPr>
          <w:sz w:val="28"/>
          <w:szCs w:val="28"/>
        </w:rPr>
      </w:pPr>
      <w:r>
        <w:rPr>
          <w:sz w:val="28"/>
          <w:szCs w:val="28"/>
        </w:rPr>
        <w:t>4.19.</w:t>
      </w:r>
      <w:r w:rsidRPr="00DB4B5A">
        <w:rPr>
          <w:sz w:val="28"/>
          <w:szCs w:val="28"/>
        </w:rPr>
        <w:t xml:space="preserve"> Для проведения операций с высоким риском нарушения целости перчаток следует надевать 2 пары перчаток или перчатки повышенной прочности.</w:t>
      </w:r>
    </w:p>
    <w:p w:rsidR="009732B3" w:rsidRPr="00DB4B5A" w:rsidRDefault="009732B3">
      <w:pPr>
        <w:pStyle w:val="bodytext0"/>
        <w:spacing w:line="235" w:lineRule="auto"/>
        <w:ind w:firstLine="720"/>
        <w:rPr>
          <w:sz w:val="28"/>
          <w:szCs w:val="28"/>
        </w:rPr>
      </w:pPr>
      <w:r w:rsidRPr="00DB4B5A">
        <w:rPr>
          <w:sz w:val="28"/>
          <w:szCs w:val="28"/>
        </w:rPr>
        <w:t>4.</w:t>
      </w:r>
      <w:r>
        <w:rPr>
          <w:sz w:val="28"/>
          <w:szCs w:val="28"/>
        </w:rPr>
        <w:t>20.</w:t>
      </w:r>
      <w:r w:rsidRPr="00DB4B5A">
        <w:rPr>
          <w:sz w:val="28"/>
          <w:szCs w:val="28"/>
        </w:rPr>
        <w:t xml:space="preserve">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9732B3" w:rsidRPr="00DB4B5A" w:rsidRDefault="009732B3">
      <w:pPr>
        <w:pStyle w:val="bodytext0"/>
        <w:spacing w:line="235" w:lineRule="auto"/>
        <w:ind w:firstLine="720"/>
        <w:rPr>
          <w:sz w:val="28"/>
          <w:szCs w:val="28"/>
        </w:rPr>
      </w:pPr>
      <w:r w:rsidRPr="00DB4B5A">
        <w:rPr>
          <w:sz w:val="28"/>
          <w:szCs w:val="28"/>
        </w:rPr>
        <w:t>4.</w:t>
      </w:r>
      <w:r>
        <w:rPr>
          <w:sz w:val="28"/>
          <w:szCs w:val="28"/>
        </w:rPr>
        <w:t>2</w:t>
      </w:r>
      <w:r w:rsidRPr="00DB4B5A">
        <w:rPr>
          <w:sz w:val="28"/>
          <w:szCs w:val="28"/>
        </w:rPr>
        <w:t>1</w:t>
      </w:r>
      <w:r>
        <w:rPr>
          <w:sz w:val="28"/>
          <w:szCs w:val="28"/>
        </w:rPr>
        <w:t>.</w:t>
      </w:r>
      <w:r w:rsidRPr="00DB4B5A">
        <w:rPr>
          <w:sz w:val="28"/>
          <w:szCs w:val="28"/>
        </w:rPr>
        <w:t xml:space="preserve"> Для уборки перевязочной используют специально выделенный халат, перчатки, маску и шапочку, промаркированный инвентарь, салфетки, емкость.</w:t>
      </w:r>
    </w:p>
    <w:p w:rsidR="009732B3" w:rsidRPr="00DB4B5A" w:rsidRDefault="009732B3">
      <w:pPr>
        <w:pStyle w:val="bodytext0"/>
        <w:spacing w:line="235" w:lineRule="auto"/>
        <w:ind w:firstLine="720"/>
        <w:rPr>
          <w:sz w:val="28"/>
          <w:szCs w:val="28"/>
        </w:rPr>
      </w:pPr>
      <w:r w:rsidRPr="00DB4B5A">
        <w:rPr>
          <w:sz w:val="28"/>
          <w:szCs w:val="28"/>
        </w:rPr>
        <w:t>4.2</w:t>
      </w:r>
      <w:r>
        <w:rPr>
          <w:sz w:val="28"/>
          <w:szCs w:val="28"/>
        </w:rPr>
        <w:t>2.</w:t>
      </w:r>
      <w:r w:rsidRPr="00DB4B5A">
        <w:rPr>
          <w:sz w:val="28"/>
          <w:szCs w:val="28"/>
        </w:rPr>
        <w:t xml:space="preserve"> После проведения уборки перевязочной медицинский персонал снимает спецодежду, моет руки с мылом и проводит их гигиеническую обработку.</w:t>
      </w:r>
    </w:p>
    <w:p w:rsidR="009732B3" w:rsidRPr="00DB4B5A" w:rsidRDefault="009732B3">
      <w:pPr>
        <w:pStyle w:val="bodytext0"/>
        <w:spacing w:line="235" w:lineRule="auto"/>
        <w:ind w:firstLine="720"/>
        <w:rPr>
          <w:sz w:val="28"/>
          <w:szCs w:val="28"/>
        </w:rPr>
      </w:pPr>
      <w:r w:rsidRPr="00DB4B5A">
        <w:rPr>
          <w:bCs/>
          <w:sz w:val="28"/>
          <w:szCs w:val="28"/>
        </w:rPr>
        <w:t>4.2</w:t>
      </w:r>
      <w:r>
        <w:rPr>
          <w:bCs/>
          <w:sz w:val="28"/>
          <w:szCs w:val="28"/>
        </w:rPr>
        <w:t>3.</w:t>
      </w:r>
      <w:r w:rsidRPr="00DB4B5A">
        <w:rPr>
          <w:sz w:val="28"/>
          <w:szCs w:val="28"/>
        </w:rPr>
        <w:t xml:space="preserve"> В структуре хирургического отделения с коечным фондом на 30 и более пациентов необходимо иметь две перевязочные </w:t>
      </w:r>
      <w:r w:rsidRPr="00DB4B5A">
        <w:rPr>
          <w:sz w:val="28"/>
          <w:szCs w:val="28"/>
        </w:rPr>
        <w:sym w:font="Symbol" w:char="F02D"/>
      </w:r>
      <w:r w:rsidRPr="00DB4B5A">
        <w:rPr>
          <w:sz w:val="28"/>
          <w:szCs w:val="28"/>
        </w:rPr>
        <w:t xml:space="preserve">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9732B3" w:rsidRPr="00DB4B5A" w:rsidRDefault="009732B3">
      <w:pPr>
        <w:pStyle w:val="bodytext0"/>
        <w:spacing w:line="235" w:lineRule="auto"/>
        <w:ind w:firstLine="720"/>
        <w:rPr>
          <w:sz w:val="28"/>
          <w:szCs w:val="28"/>
        </w:rPr>
      </w:pPr>
      <w:r w:rsidRPr="00DB4B5A">
        <w:rPr>
          <w:sz w:val="28"/>
          <w:szCs w:val="28"/>
        </w:rPr>
        <w:t>4.2</w:t>
      </w:r>
      <w:r>
        <w:rPr>
          <w:sz w:val="28"/>
          <w:szCs w:val="28"/>
        </w:rPr>
        <w:t>4.</w:t>
      </w:r>
      <w:r w:rsidRPr="00DB4B5A">
        <w:rPr>
          <w:sz w:val="28"/>
          <w:szCs w:val="28"/>
        </w:rPr>
        <w:t xml:space="preserve">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9732B3" w:rsidRDefault="009732B3">
      <w:pPr>
        <w:pStyle w:val="bodytext0"/>
        <w:spacing w:line="235" w:lineRule="auto"/>
        <w:ind w:firstLine="720"/>
        <w:rPr>
          <w:sz w:val="28"/>
          <w:szCs w:val="28"/>
        </w:rPr>
      </w:pPr>
      <w:r w:rsidRPr="00DB4B5A">
        <w:rPr>
          <w:sz w:val="28"/>
          <w:szCs w:val="28"/>
        </w:rPr>
        <w:t>4.2</w:t>
      </w:r>
      <w:r>
        <w:rPr>
          <w:sz w:val="28"/>
          <w:szCs w:val="28"/>
        </w:rPr>
        <w:t xml:space="preserve">5. </w:t>
      </w:r>
      <w:r w:rsidRPr="00DB4B5A">
        <w:rPr>
          <w:sz w:val="28"/>
          <w:szCs w:val="28"/>
        </w:rPr>
        <w:t>Стерильный перевязочный стол накрывается медицинской сестрой на каждую перевязку.</w:t>
      </w:r>
    </w:p>
    <w:p w:rsidR="009732B3" w:rsidRPr="00DB4B5A" w:rsidRDefault="009732B3">
      <w:pPr>
        <w:pStyle w:val="bodytext0"/>
        <w:spacing w:line="235" w:lineRule="auto"/>
        <w:ind w:firstLine="720"/>
        <w:rPr>
          <w:sz w:val="28"/>
          <w:szCs w:val="28"/>
        </w:rPr>
      </w:pPr>
      <w:r w:rsidRPr="00DB4B5A">
        <w:rPr>
          <w:sz w:val="28"/>
          <w:szCs w:val="28"/>
        </w:rPr>
        <w:t>4.2</w:t>
      </w:r>
      <w:r>
        <w:rPr>
          <w:sz w:val="28"/>
          <w:szCs w:val="28"/>
        </w:rPr>
        <w:t>6.</w:t>
      </w:r>
      <w:r w:rsidRPr="00DB4B5A">
        <w:rPr>
          <w:sz w:val="28"/>
          <w:szCs w:val="28"/>
        </w:rPr>
        <w:t xml:space="preserve">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9732B3" w:rsidRPr="00DB4B5A" w:rsidRDefault="009732B3">
      <w:pPr>
        <w:pStyle w:val="bodytext0"/>
        <w:spacing w:line="235" w:lineRule="auto"/>
        <w:ind w:firstLine="720"/>
        <w:rPr>
          <w:sz w:val="28"/>
          <w:szCs w:val="28"/>
        </w:rPr>
      </w:pPr>
      <w:r w:rsidRPr="00DB4B5A">
        <w:rPr>
          <w:sz w:val="28"/>
          <w:szCs w:val="28"/>
        </w:rPr>
        <w:t>4.2</w:t>
      </w:r>
      <w:r>
        <w:rPr>
          <w:sz w:val="28"/>
          <w:szCs w:val="28"/>
        </w:rPr>
        <w:t>7.</w:t>
      </w:r>
      <w:r w:rsidRPr="00DB4B5A">
        <w:rPr>
          <w:sz w:val="28"/>
          <w:szCs w:val="28"/>
        </w:rPr>
        <w:t xml:space="preserve">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9732B3" w:rsidRPr="00DB4B5A" w:rsidRDefault="009732B3" w:rsidP="00035F1B">
      <w:pPr>
        <w:pStyle w:val="bodytext0"/>
        <w:spacing w:line="235" w:lineRule="auto"/>
        <w:ind w:firstLine="720"/>
        <w:rPr>
          <w:sz w:val="28"/>
          <w:szCs w:val="28"/>
        </w:rPr>
      </w:pPr>
      <w:r>
        <w:rPr>
          <w:sz w:val="28"/>
          <w:szCs w:val="28"/>
        </w:rPr>
        <w:t xml:space="preserve">4.28. </w:t>
      </w:r>
      <w:r w:rsidRPr="00035F1B">
        <w:rPr>
          <w:sz w:val="28"/>
          <w:szCs w:val="28"/>
        </w:rPr>
        <w:t>Снятие повязки проводится медицинской сестрой перевязочной в</w:t>
      </w:r>
      <w:r w:rsidRPr="00A2048C">
        <w:rPr>
          <w:sz w:val="28"/>
          <w:szCs w:val="28"/>
        </w:rPr>
        <w:t xml:space="preserve"> чистых (нестерильных) перчатках.</w:t>
      </w:r>
    </w:p>
    <w:p w:rsidR="009732B3" w:rsidRPr="00DB4B5A" w:rsidRDefault="009732B3">
      <w:pPr>
        <w:pStyle w:val="bodytext0"/>
        <w:spacing w:line="235" w:lineRule="auto"/>
        <w:ind w:firstLine="720"/>
        <w:rPr>
          <w:sz w:val="28"/>
          <w:szCs w:val="28"/>
        </w:rPr>
      </w:pPr>
      <w:r w:rsidRPr="00DB4B5A">
        <w:rPr>
          <w:sz w:val="28"/>
          <w:szCs w:val="28"/>
        </w:rPr>
        <w:t>4.2</w:t>
      </w:r>
      <w:r>
        <w:rPr>
          <w:sz w:val="28"/>
          <w:szCs w:val="28"/>
        </w:rPr>
        <w:t>9.</w:t>
      </w:r>
      <w:r w:rsidRPr="00DB4B5A">
        <w:rPr>
          <w:sz w:val="28"/>
          <w:szCs w:val="28"/>
        </w:rPr>
        <w:t xml:space="preserve"> Лечащий врач (оперирующий хирург) проводит перевязку в стерильных перчатках, которые меняет при каждой перевязке.</w:t>
      </w:r>
    </w:p>
    <w:p w:rsidR="009732B3" w:rsidRPr="00DB4B5A" w:rsidRDefault="009732B3">
      <w:pPr>
        <w:pStyle w:val="bodytext0"/>
        <w:spacing w:line="235" w:lineRule="auto"/>
        <w:ind w:firstLine="720"/>
        <w:rPr>
          <w:sz w:val="28"/>
          <w:szCs w:val="28"/>
        </w:rPr>
      </w:pPr>
      <w:r w:rsidRPr="00DB4B5A">
        <w:rPr>
          <w:sz w:val="28"/>
          <w:szCs w:val="28"/>
        </w:rPr>
        <w:t>4.</w:t>
      </w:r>
      <w:r>
        <w:rPr>
          <w:sz w:val="28"/>
          <w:szCs w:val="28"/>
        </w:rPr>
        <w:t>30.</w:t>
      </w:r>
      <w:r w:rsidRPr="00DB4B5A">
        <w:rPr>
          <w:sz w:val="28"/>
          <w:szCs w:val="28"/>
        </w:rPr>
        <w:t xml:space="preserve"> Все предметы со стерильного перевязочного стола берутся стерильным корнцангом (пинцетом).</w:t>
      </w:r>
    </w:p>
    <w:p w:rsidR="009732B3" w:rsidRPr="00DB4B5A" w:rsidRDefault="009732B3">
      <w:pPr>
        <w:pStyle w:val="bodytext0"/>
        <w:spacing w:line="235" w:lineRule="auto"/>
        <w:ind w:firstLine="720"/>
        <w:rPr>
          <w:sz w:val="28"/>
          <w:szCs w:val="28"/>
        </w:rPr>
      </w:pPr>
      <w:r w:rsidRPr="00DB4B5A">
        <w:rPr>
          <w:sz w:val="28"/>
          <w:szCs w:val="28"/>
        </w:rPr>
        <w:t>4.</w:t>
      </w:r>
      <w:r>
        <w:rPr>
          <w:sz w:val="28"/>
          <w:szCs w:val="28"/>
        </w:rPr>
        <w:t>31.</w:t>
      </w:r>
      <w:r w:rsidRPr="00DB4B5A">
        <w:rPr>
          <w:sz w:val="28"/>
          <w:szCs w:val="28"/>
        </w:rPr>
        <w:t xml:space="preserve">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9732B3" w:rsidRPr="00DB4B5A" w:rsidRDefault="009732B3">
      <w:pPr>
        <w:pStyle w:val="bodytext0"/>
        <w:spacing w:line="235" w:lineRule="auto"/>
        <w:ind w:firstLine="720"/>
        <w:rPr>
          <w:sz w:val="28"/>
          <w:szCs w:val="28"/>
        </w:rPr>
      </w:pPr>
      <w:r>
        <w:rPr>
          <w:sz w:val="28"/>
          <w:szCs w:val="28"/>
        </w:rPr>
        <w:t>4.32.</w:t>
      </w:r>
      <w:r w:rsidRPr="00DB4B5A">
        <w:rPr>
          <w:sz w:val="28"/>
          <w:szCs w:val="28"/>
        </w:rPr>
        <w:t xml:space="preserve">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9732B3" w:rsidRPr="00DB4B5A" w:rsidRDefault="009732B3">
      <w:pPr>
        <w:pStyle w:val="bodytext0"/>
        <w:spacing w:line="235" w:lineRule="auto"/>
        <w:ind w:firstLine="720"/>
        <w:rPr>
          <w:sz w:val="28"/>
          <w:szCs w:val="28"/>
        </w:rPr>
      </w:pPr>
      <w:r w:rsidRPr="00DB4B5A">
        <w:rPr>
          <w:sz w:val="28"/>
          <w:szCs w:val="28"/>
        </w:rPr>
        <w:t>4</w:t>
      </w:r>
      <w:r>
        <w:rPr>
          <w:sz w:val="28"/>
          <w:szCs w:val="28"/>
        </w:rPr>
        <w:t>.33.</w:t>
      </w:r>
      <w:r w:rsidRPr="00DB4B5A">
        <w:rPr>
          <w:sz w:val="28"/>
          <w:szCs w:val="28"/>
        </w:rPr>
        <w:t xml:space="preserve">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9732B3" w:rsidRDefault="009732B3">
      <w:pPr>
        <w:pStyle w:val="Zag1"/>
        <w:ind w:firstLine="720"/>
        <w:rPr>
          <w:sz w:val="28"/>
          <w:szCs w:val="28"/>
        </w:rPr>
      </w:pPr>
      <w:bookmarkStart w:id="145" w:name="_Toc187390058"/>
      <w:bookmarkStart w:id="146" w:name="_Toc226789400"/>
    </w:p>
    <w:p w:rsidR="009732B3" w:rsidRPr="00DB4B5A" w:rsidRDefault="009732B3">
      <w:pPr>
        <w:pStyle w:val="Zag1"/>
        <w:ind w:firstLine="720"/>
        <w:rPr>
          <w:sz w:val="28"/>
          <w:szCs w:val="28"/>
        </w:rPr>
      </w:pPr>
      <w:r w:rsidRPr="00DB4B5A">
        <w:rPr>
          <w:sz w:val="28"/>
          <w:szCs w:val="28"/>
        </w:rPr>
        <w:t xml:space="preserve">5. Профилактика внутрибольничных инфекций </w:t>
      </w:r>
      <w:r w:rsidRPr="00DB4B5A">
        <w:rPr>
          <w:sz w:val="28"/>
          <w:szCs w:val="28"/>
        </w:rPr>
        <w:br/>
        <w:t>в отделениях реанимации и интенсивной терапии</w:t>
      </w:r>
      <w:bookmarkEnd w:id="145"/>
      <w:bookmarkEnd w:id="146"/>
    </w:p>
    <w:p w:rsidR="009732B3" w:rsidRPr="00DB4B5A" w:rsidRDefault="009732B3">
      <w:pPr>
        <w:pStyle w:val="bodytext0"/>
        <w:spacing w:line="235" w:lineRule="auto"/>
        <w:ind w:firstLine="720"/>
        <w:rPr>
          <w:spacing w:val="-2"/>
          <w:sz w:val="28"/>
          <w:szCs w:val="28"/>
        </w:rPr>
      </w:pPr>
      <w:r w:rsidRPr="00DB4B5A">
        <w:rPr>
          <w:sz w:val="28"/>
          <w:szCs w:val="28"/>
        </w:rPr>
        <w:t>5.1</w:t>
      </w:r>
      <w:r>
        <w:rPr>
          <w:sz w:val="28"/>
          <w:szCs w:val="28"/>
        </w:rPr>
        <w:t>.</w:t>
      </w:r>
      <w:r w:rsidRPr="00DB4B5A">
        <w:rPr>
          <w:sz w:val="28"/>
          <w:szCs w:val="28"/>
        </w:rPr>
        <w:t xml:space="preserve">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w:t>
      </w:r>
      <w:r w:rsidRPr="00DB4B5A">
        <w:rPr>
          <w:spacing w:val="-2"/>
          <w:sz w:val="28"/>
          <w:szCs w:val="28"/>
        </w:rPr>
        <w:t xml:space="preserve">и кратковременного наблюдения в послеоперационном периоде (палаты). </w:t>
      </w:r>
    </w:p>
    <w:p w:rsidR="009732B3" w:rsidRPr="00DB4B5A" w:rsidRDefault="009732B3">
      <w:pPr>
        <w:pStyle w:val="bodytext0"/>
        <w:spacing w:line="235" w:lineRule="auto"/>
        <w:ind w:firstLine="720"/>
        <w:rPr>
          <w:sz w:val="28"/>
          <w:szCs w:val="28"/>
        </w:rPr>
      </w:pPr>
      <w:r w:rsidRPr="00DB4B5A">
        <w:rPr>
          <w:sz w:val="28"/>
          <w:szCs w:val="28"/>
        </w:rPr>
        <w:t>5.2</w:t>
      </w:r>
      <w:r>
        <w:rPr>
          <w:sz w:val="28"/>
          <w:szCs w:val="28"/>
        </w:rPr>
        <w:t>.</w:t>
      </w:r>
      <w:r w:rsidRPr="00DB4B5A">
        <w:rPr>
          <w:sz w:val="28"/>
          <w:szCs w:val="28"/>
        </w:rPr>
        <w:t xml:space="preserve">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 </w:t>
      </w:r>
    </w:p>
    <w:p w:rsidR="009732B3" w:rsidRPr="00DB4B5A" w:rsidRDefault="009732B3">
      <w:pPr>
        <w:pStyle w:val="bodytext0"/>
        <w:spacing w:line="235" w:lineRule="auto"/>
        <w:ind w:firstLine="720"/>
        <w:rPr>
          <w:sz w:val="28"/>
          <w:szCs w:val="28"/>
        </w:rPr>
      </w:pPr>
      <w:r w:rsidRPr="00DB4B5A">
        <w:rPr>
          <w:sz w:val="28"/>
          <w:szCs w:val="28"/>
        </w:rPr>
        <w:t>5.3</w:t>
      </w:r>
      <w:r>
        <w:rPr>
          <w:sz w:val="28"/>
          <w:szCs w:val="28"/>
        </w:rPr>
        <w:t>.</w:t>
      </w:r>
      <w:r w:rsidRPr="00DB4B5A">
        <w:rPr>
          <w:sz w:val="28"/>
          <w:szCs w:val="28"/>
        </w:rPr>
        <w:t xml:space="preserve"> При входе и выходе из реанимационной палаты персонал обрабатывает руки кожным антисептиком. </w:t>
      </w:r>
    </w:p>
    <w:p w:rsidR="009732B3" w:rsidRPr="00DB4B5A" w:rsidRDefault="009732B3">
      <w:pPr>
        <w:pStyle w:val="bodytext0"/>
        <w:spacing w:line="235" w:lineRule="auto"/>
        <w:ind w:firstLine="720"/>
        <w:rPr>
          <w:sz w:val="28"/>
          <w:szCs w:val="28"/>
        </w:rPr>
      </w:pPr>
      <w:r w:rsidRPr="00DB4B5A">
        <w:rPr>
          <w:sz w:val="28"/>
          <w:szCs w:val="28"/>
        </w:rPr>
        <w:t>5.4</w:t>
      </w:r>
      <w:r>
        <w:rPr>
          <w:sz w:val="28"/>
          <w:szCs w:val="28"/>
        </w:rPr>
        <w:t>.</w:t>
      </w:r>
      <w:r w:rsidRPr="00DB4B5A">
        <w:rPr>
          <w:sz w:val="28"/>
          <w:szCs w:val="28"/>
        </w:rPr>
        <w:t xml:space="preserve">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 </w:t>
      </w:r>
    </w:p>
    <w:p w:rsidR="009732B3" w:rsidRPr="00DB4B5A" w:rsidRDefault="009732B3">
      <w:pPr>
        <w:pStyle w:val="bodytext0"/>
        <w:spacing w:line="235" w:lineRule="auto"/>
        <w:ind w:firstLine="720"/>
        <w:rPr>
          <w:sz w:val="28"/>
          <w:szCs w:val="28"/>
        </w:rPr>
      </w:pPr>
      <w:r w:rsidRPr="00DB4B5A">
        <w:rPr>
          <w:sz w:val="28"/>
          <w:szCs w:val="28"/>
        </w:rPr>
        <w:t>5.5</w:t>
      </w:r>
      <w:r>
        <w:rPr>
          <w:sz w:val="28"/>
          <w:szCs w:val="28"/>
        </w:rPr>
        <w:t>.</w:t>
      </w:r>
      <w:r w:rsidRPr="00DB4B5A">
        <w:rPr>
          <w:sz w:val="28"/>
          <w:szCs w:val="28"/>
        </w:rPr>
        <w:t xml:space="preserve">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 </w:t>
      </w:r>
    </w:p>
    <w:p w:rsidR="009732B3" w:rsidRPr="00DB4B5A" w:rsidRDefault="009732B3">
      <w:pPr>
        <w:pStyle w:val="bodytext0"/>
        <w:spacing w:line="235" w:lineRule="auto"/>
        <w:ind w:firstLine="720"/>
        <w:rPr>
          <w:sz w:val="28"/>
          <w:szCs w:val="28"/>
        </w:rPr>
      </w:pPr>
      <w:r w:rsidRPr="00DB4B5A">
        <w:rPr>
          <w:sz w:val="28"/>
          <w:szCs w:val="28"/>
        </w:rPr>
        <w:t>5.6</w:t>
      </w:r>
      <w:r>
        <w:rPr>
          <w:sz w:val="28"/>
          <w:szCs w:val="28"/>
        </w:rPr>
        <w:t>.</w:t>
      </w:r>
      <w:r w:rsidRPr="00DB4B5A">
        <w:rPr>
          <w:sz w:val="28"/>
          <w:szCs w:val="28"/>
        </w:rPr>
        <w:t xml:space="preserve"> Постановку сосудистых катетеров и уход за ними должен проводить специально обученный персонал (врачи). </w:t>
      </w:r>
    </w:p>
    <w:p w:rsidR="009732B3" w:rsidRPr="00DB4B5A" w:rsidRDefault="009732B3">
      <w:pPr>
        <w:pStyle w:val="bodytext0"/>
        <w:spacing w:line="235" w:lineRule="auto"/>
        <w:ind w:firstLine="720"/>
        <w:rPr>
          <w:sz w:val="28"/>
          <w:szCs w:val="28"/>
        </w:rPr>
      </w:pPr>
      <w:r w:rsidRPr="00DB4B5A">
        <w:rPr>
          <w:sz w:val="28"/>
          <w:szCs w:val="28"/>
        </w:rPr>
        <w:t>5.7</w:t>
      </w:r>
      <w:r>
        <w:rPr>
          <w:sz w:val="28"/>
          <w:szCs w:val="28"/>
        </w:rPr>
        <w:t>.</w:t>
      </w:r>
      <w:r w:rsidRPr="00DB4B5A">
        <w:rPr>
          <w:sz w:val="28"/>
          <w:szCs w:val="28"/>
        </w:rPr>
        <w:t xml:space="preserve">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 </w:t>
      </w:r>
    </w:p>
    <w:p w:rsidR="009732B3" w:rsidRPr="00DB4B5A" w:rsidRDefault="009732B3">
      <w:pPr>
        <w:pStyle w:val="bodytext0"/>
        <w:spacing w:line="235" w:lineRule="auto"/>
        <w:ind w:firstLine="720"/>
        <w:rPr>
          <w:sz w:val="28"/>
          <w:szCs w:val="28"/>
        </w:rPr>
      </w:pPr>
      <w:r w:rsidRPr="00DB4B5A">
        <w:rPr>
          <w:sz w:val="28"/>
          <w:szCs w:val="28"/>
        </w:rPr>
        <w:t>5.</w:t>
      </w:r>
      <w:r>
        <w:rPr>
          <w:sz w:val="28"/>
          <w:szCs w:val="28"/>
        </w:rPr>
        <w:t xml:space="preserve">8. </w:t>
      </w:r>
      <w:r w:rsidRPr="00DB4B5A">
        <w:rPr>
          <w:sz w:val="28"/>
          <w:szCs w:val="28"/>
        </w:rPr>
        <w:t xml:space="preserve">Место ввода катетера обрабатывают кожным антисептиком до постановки катетера. </w:t>
      </w:r>
    </w:p>
    <w:p w:rsidR="009732B3" w:rsidRPr="00DB4B5A" w:rsidRDefault="009732B3">
      <w:pPr>
        <w:pStyle w:val="bodytext0"/>
        <w:spacing w:line="235" w:lineRule="auto"/>
        <w:ind w:firstLine="720"/>
        <w:rPr>
          <w:sz w:val="28"/>
          <w:szCs w:val="28"/>
        </w:rPr>
      </w:pPr>
      <w:r w:rsidRPr="00DB4B5A">
        <w:rPr>
          <w:sz w:val="28"/>
          <w:szCs w:val="28"/>
        </w:rPr>
        <w:t>5.9</w:t>
      </w:r>
      <w:r>
        <w:rPr>
          <w:sz w:val="28"/>
          <w:szCs w:val="28"/>
        </w:rPr>
        <w:t>.</w:t>
      </w:r>
      <w:r w:rsidRPr="00DB4B5A">
        <w:rPr>
          <w:sz w:val="28"/>
          <w:szCs w:val="28"/>
        </w:rPr>
        <w:t xml:space="preserve"> После того как кожа была очищена кожным антисептиком, место постановки катетера не пальпируют. </w:t>
      </w:r>
    </w:p>
    <w:p w:rsidR="009732B3" w:rsidRPr="00DB4B5A" w:rsidRDefault="009732B3">
      <w:pPr>
        <w:pStyle w:val="bodytext0"/>
        <w:spacing w:line="235" w:lineRule="auto"/>
        <w:ind w:firstLine="720"/>
        <w:rPr>
          <w:sz w:val="28"/>
          <w:szCs w:val="28"/>
        </w:rPr>
      </w:pPr>
      <w:r w:rsidRPr="00DB4B5A">
        <w:rPr>
          <w:sz w:val="28"/>
          <w:szCs w:val="28"/>
        </w:rPr>
        <w:t>5.10</w:t>
      </w:r>
      <w:r>
        <w:rPr>
          <w:sz w:val="28"/>
          <w:szCs w:val="28"/>
        </w:rPr>
        <w:t>.</w:t>
      </w:r>
      <w:r w:rsidRPr="00DB4B5A">
        <w:rPr>
          <w:sz w:val="28"/>
          <w:szCs w:val="28"/>
        </w:rPr>
        <w:t xml:space="preserve"> В истории болезни записывают место и дату постановки катетера и дату его удаления. </w:t>
      </w:r>
    </w:p>
    <w:p w:rsidR="009732B3" w:rsidRDefault="009732B3" w:rsidP="005317F8">
      <w:pPr>
        <w:pStyle w:val="bodytext0"/>
        <w:spacing w:line="235" w:lineRule="auto"/>
        <w:ind w:firstLine="720"/>
        <w:rPr>
          <w:sz w:val="28"/>
          <w:szCs w:val="28"/>
        </w:rPr>
      </w:pPr>
      <w:r w:rsidRPr="00133E07">
        <w:rPr>
          <w:sz w:val="28"/>
          <w:szCs w:val="28"/>
        </w:rPr>
        <w:t>5.11. Перед любой манипуляцией с катетером персонал обрабатывает руки спиртсодержащим кожным</w:t>
      </w:r>
      <w:r w:rsidRPr="00DB4B5A">
        <w:rPr>
          <w:sz w:val="28"/>
          <w:szCs w:val="28"/>
        </w:rPr>
        <w:t xml:space="preserve"> антисептиком и надевает стерильные перчатки.</w:t>
      </w:r>
      <w:r>
        <w:rPr>
          <w:sz w:val="28"/>
          <w:szCs w:val="28"/>
        </w:rPr>
        <w:t xml:space="preserve"> </w:t>
      </w:r>
    </w:p>
    <w:p w:rsidR="009732B3" w:rsidRPr="00DB4B5A" w:rsidRDefault="009732B3">
      <w:pPr>
        <w:pStyle w:val="bodytext0"/>
        <w:spacing w:line="235" w:lineRule="auto"/>
        <w:ind w:firstLine="720"/>
        <w:rPr>
          <w:sz w:val="28"/>
          <w:szCs w:val="28"/>
        </w:rPr>
      </w:pPr>
      <w:r w:rsidRPr="00DB4B5A">
        <w:rPr>
          <w:sz w:val="28"/>
          <w:szCs w:val="28"/>
        </w:rPr>
        <w:t>5.12</w:t>
      </w:r>
      <w:r>
        <w:rPr>
          <w:sz w:val="28"/>
          <w:szCs w:val="28"/>
        </w:rPr>
        <w:t>.</w:t>
      </w:r>
      <w:r w:rsidRPr="00DB4B5A">
        <w:rPr>
          <w:sz w:val="28"/>
          <w:szCs w:val="28"/>
        </w:rPr>
        <w:t xml:space="preserve"> Для закрытия места ввода катетера используют специальные стерильные повязки или прозрачную повязку.</w:t>
      </w:r>
    </w:p>
    <w:p w:rsidR="009732B3" w:rsidRPr="00DB4B5A" w:rsidRDefault="009732B3">
      <w:pPr>
        <w:pStyle w:val="bodytext0"/>
        <w:spacing w:line="235" w:lineRule="auto"/>
        <w:ind w:firstLine="720"/>
        <w:rPr>
          <w:sz w:val="28"/>
          <w:szCs w:val="28"/>
        </w:rPr>
      </w:pPr>
      <w:r w:rsidRPr="00DB4B5A">
        <w:rPr>
          <w:sz w:val="28"/>
          <w:szCs w:val="28"/>
        </w:rPr>
        <w:t>5.13</w:t>
      </w:r>
      <w:r>
        <w:rPr>
          <w:sz w:val="28"/>
          <w:szCs w:val="28"/>
        </w:rPr>
        <w:t>.</w:t>
      </w:r>
      <w:r w:rsidRPr="00DB4B5A">
        <w:rPr>
          <w:sz w:val="28"/>
          <w:szCs w:val="28"/>
        </w:rPr>
        <w:t xml:space="preserve">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 </w:t>
      </w:r>
    </w:p>
    <w:p w:rsidR="009732B3" w:rsidRPr="00DB4B5A" w:rsidRDefault="009732B3">
      <w:pPr>
        <w:pStyle w:val="bodytext0"/>
        <w:spacing w:line="235" w:lineRule="auto"/>
        <w:ind w:firstLine="720"/>
        <w:rPr>
          <w:sz w:val="28"/>
          <w:szCs w:val="28"/>
        </w:rPr>
      </w:pPr>
      <w:r w:rsidRPr="00DB4B5A">
        <w:rPr>
          <w:sz w:val="28"/>
          <w:szCs w:val="28"/>
        </w:rPr>
        <w:t>5.14</w:t>
      </w:r>
      <w:r>
        <w:rPr>
          <w:sz w:val="28"/>
          <w:szCs w:val="28"/>
        </w:rPr>
        <w:t>.</w:t>
      </w:r>
      <w:r w:rsidRPr="00DB4B5A">
        <w:rPr>
          <w:sz w:val="28"/>
          <w:szCs w:val="28"/>
        </w:rPr>
        <w:t xml:space="preserve"> При появлении первых признаков инфекции катетер удаляется и направляется на бактериологическое исследование.</w:t>
      </w:r>
    </w:p>
    <w:p w:rsidR="009732B3" w:rsidRDefault="009732B3">
      <w:pPr>
        <w:pStyle w:val="bodytext0"/>
        <w:spacing w:line="235" w:lineRule="auto"/>
        <w:ind w:firstLine="720"/>
        <w:rPr>
          <w:sz w:val="28"/>
          <w:szCs w:val="28"/>
        </w:rPr>
      </w:pPr>
      <w:r w:rsidRPr="00DB4B5A">
        <w:rPr>
          <w:sz w:val="28"/>
          <w:szCs w:val="28"/>
        </w:rPr>
        <w:t>5.15</w:t>
      </w:r>
      <w:r>
        <w:rPr>
          <w:sz w:val="28"/>
          <w:szCs w:val="28"/>
        </w:rPr>
        <w:t>.</w:t>
      </w:r>
      <w:r w:rsidRPr="00DB4B5A">
        <w:rPr>
          <w:sz w:val="28"/>
          <w:szCs w:val="28"/>
        </w:rPr>
        <w:t> Резиновые пробки многодозовых флаконов обтирают 70 %-м раствором спирта перед введением иглы во флакон.</w:t>
      </w:r>
      <w:r>
        <w:rPr>
          <w:sz w:val="28"/>
          <w:szCs w:val="28"/>
        </w:rPr>
        <w:t xml:space="preserve"> </w:t>
      </w:r>
    </w:p>
    <w:p w:rsidR="009732B3" w:rsidRPr="00DB4B5A" w:rsidRDefault="009732B3">
      <w:pPr>
        <w:pStyle w:val="bodytext0"/>
        <w:spacing w:line="235" w:lineRule="auto"/>
        <w:ind w:firstLine="720"/>
        <w:rPr>
          <w:spacing w:val="-2"/>
          <w:sz w:val="28"/>
          <w:szCs w:val="28"/>
        </w:rPr>
      </w:pPr>
      <w:r w:rsidRPr="00DB4B5A">
        <w:rPr>
          <w:spacing w:val="-2"/>
          <w:sz w:val="28"/>
          <w:szCs w:val="28"/>
        </w:rPr>
        <w:t>5.16</w:t>
      </w:r>
      <w:r>
        <w:rPr>
          <w:spacing w:val="-2"/>
          <w:sz w:val="28"/>
          <w:szCs w:val="28"/>
        </w:rPr>
        <w:t>.</w:t>
      </w:r>
      <w:r w:rsidRPr="00DB4B5A">
        <w:rPr>
          <w:spacing w:val="-2"/>
          <w:sz w:val="28"/>
          <w:szCs w:val="28"/>
        </w:rPr>
        <w:t xml:space="preserve"> Все парентеральные растворы готовятся в аптеке в шкафу с ламинарным потоком воздуха, использованием асептической технологии. </w:t>
      </w:r>
    </w:p>
    <w:p w:rsidR="009732B3" w:rsidRPr="00DB4B5A" w:rsidRDefault="009732B3">
      <w:pPr>
        <w:pStyle w:val="bodytext0"/>
        <w:spacing w:line="235" w:lineRule="auto"/>
        <w:ind w:firstLine="720"/>
        <w:rPr>
          <w:sz w:val="28"/>
          <w:szCs w:val="28"/>
        </w:rPr>
      </w:pPr>
      <w:r w:rsidRPr="00DB4B5A">
        <w:rPr>
          <w:sz w:val="28"/>
          <w:szCs w:val="28"/>
        </w:rPr>
        <w:t>5.17</w:t>
      </w:r>
      <w:r>
        <w:rPr>
          <w:sz w:val="28"/>
          <w:szCs w:val="28"/>
        </w:rPr>
        <w:t>.</w:t>
      </w:r>
      <w:r w:rsidRPr="00DB4B5A">
        <w:rPr>
          <w:sz w:val="28"/>
          <w:szCs w:val="28"/>
        </w:rPr>
        <w:t xml:space="preserve"> Перед использованием флаконы с парентеральными растворами визуально проверяют на мутность, наличие частиц, трещины и срок годности.</w:t>
      </w:r>
    </w:p>
    <w:p w:rsidR="009732B3" w:rsidRPr="00DB4B5A" w:rsidRDefault="009732B3">
      <w:pPr>
        <w:pStyle w:val="bodytext0"/>
        <w:spacing w:line="235" w:lineRule="auto"/>
        <w:ind w:firstLine="720"/>
        <w:rPr>
          <w:sz w:val="28"/>
          <w:szCs w:val="28"/>
        </w:rPr>
      </w:pPr>
      <w:r w:rsidRPr="00DB4B5A">
        <w:rPr>
          <w:sz w:val="28"/>
          <w:szCs w:val="28"/>
        </w:rPr>
        <w:t>5.18</w:t>
      </w:r>
      <w:r>
        <w:rPr>
          <w:sz w:val="28"/>
          <w:szCs w:val="28"/>
        </w:rPr>
        <w:t>.</w:t>
      </w:r>
      <w:r w:rsidRPr="00DB4B5A">
        <w:rPr>
          <w:sz w:val="28"/>
          <w:szCs w:val="28"/>
        </w:rPr>
        <w:t xml:space="preserve"> Перед каждым доступом в систему персонал обрабатывает руки и место доступа кожным спиртовым антисептиком. </w:t>
      </w:r>
    </w:p>
    <w:p w:rsidR="009732B3" w:rsidRPr="00DB4B5A" w:rsidRDefault="009732B3">
      <w:pPr>
        <w:pStyle w:val="bodytext0"/>
        <w:spacing w:line="235" w:lineRule="auto"/>
        <w:ind w:firstLine="720"/>
        <w:rPr>
          <w:sz w:val="28"/>
          <w:szCs w:val="28"/>
        </w:rPr>
      </w:pPr>
      <w:r w:rsidRPr="00DB4B5A">
        <w:rPr>
          <w:sz w:val="28"/>
          <w:szCs w:val="28"/>
        </w:rPr>
        <w:t>5.19</w:t>
      </w:r>
      <w:r>
        <w:rPr>
          <w:sz w:val="28"/>
          <w:szCs w:val="28"/>
        </w:rPr>
        <w:t>.</w:t>
      </w:r>
      <w:r w:rsidRPr="00DB4B5A">
        <w:rPr>
          <w:sz w:val="28"/>
          <w:szCs w:val="28"/>
        </w:rPr>
        <w:t xml:space="preserve"> Для введения растворов через катетер используют только стерильные одноразовые шприцы. </w:t>
      </w:r>
    </w:p>
    <w:p w:rsidR="009732B3" w:rsidRPr="00DB4B5A" w:rsidRDefault="009732B3">
      <w:pPr>
        <w:pStyle w:val="bodytext0"/>
        <w:spacing w:line="235" w:lineRule="auto"/>
        <w:ind w:firstLine="720"/>
        <w:rPr>
          <w:sz w:val="28"/>
          <w:szCs w:val="28"/>
        </w:rPr>
      </w:pPr>
      <w:r w:rsidRPr="00DB4B5A">
        <w:rPr>
          <w:sz w:val="28"/>
          <w:szCs w:val="28"/>
        </w:rPr>
        <w:t>5.20</w:t>
      </w:r>
      <w:r>
        <w:rPr>
          <w:sz w:val="28"/>
          <w:szCs w:val="28"/>
        </w:rPr>
        <w:t>.</w:t>
      </w:r>
      <w:r w:rsidRPr="00DB4B5A">
        <w:rPr>
          <w:sz w:val="28"/>
          <w:szCs w:val="28"/>
        </w:rPr>
        <w:t xml:space="preserve"> Назначение катетеризации мочевого пузыря должно производиться только по строгим клиническим показаниям. </w:t>
      </w:r>
    </w:p>
    <w:p w:rsidR="009732B3" w:rsidRDefault="009732B3" w:rsidP="00C42E99">
      <w:pPr>
        <w:pStyle w:val="bodytext0"/>
        <w:spacing w:line="235" w:lineRule="auto"/>
        <w:ind w:firstLine="720"/>
        <w:rPr>
          <w:sz w:val="28"/>
          <w:szCs w:val="28"/>
        </w:rPr>
      </w:pPr>
      <w:r w:rsidRPr="00133E07">
        <w:rPr>
          <w:sz w:val="28"/>
          <w:szCs w:val="28"/>
        </w:rPr>
        <w:t>5.21. Следует использовать только одноразовые стерильные</w:t>
      </w:r>
      <w:r w:rsidRPr="00DB4B5A">
        <w:rPr>
          <w:sz w:val="28"/>
          <w:szCs w:val="28"/>
        </w:rPr>
        <w:t xml:space="preserve"> катетеры.</w:t>
      </w:r>
      <w:r>
        <w:rPr>
          <w:sz w:val="28"/>
          <w:szCs w:val="28"/>
        </w:rPr>
        <w:t xml:space="preserve"> </w:t>
      </w:r>
    </w:p>
    <w:p w:rsidR="009732B3" w:rsidRPr="00DB4B5A" w:rsidRDefault="009732B3">
      <w:pPr>
        <w:pStyle w:val="bodytext0"/>
        <w:spacing w:line="235" w:lineRule="auto"/>
        <w:ind w:firstLine="720"/>
        <w:rPr>
          <w:sz w:val="28"/>
          <w:szCs w:val="28"/>
        </w:rPr>
      </w:pPr>
      <w:r w:rsidRPr="00DB4B5A">
        <w:rPr>
          <w:sz w:val="28"/>
          <w:szCs w:val="28"/>
        </w:rPr>
        <w:t>5.22</w:t>
      </w:r>
      <w:r>
        <w:rPr>
          <w:sz w:val="28"/>
          <w:szCs w:val="28"/>
        </w:rPr>
        <w:t>.</w:t>
      </w:r>
      <w:r w:rsidRPr="00DB4B5A">
        <w:rPr>
          <w:sz w:val="28"/>
          <w:szCs w:val="28"/>
        </w:rPr>
        <w:t xml:space="preserve"> Перед постановкой катетера тщательно обрабатывают антисептиком периуретральную область. </w:t>
      </w:r>
    </w:p>
    <w:p w:rsidR="009732B3" w:rsidRPr="00DB4B5A" w:rsidRDefault="009732B3">
      <w:pPr>
        <w:pStyle w:val="bodytext0"/>
        <w:spacing w:line="235" w:lineRule="auto"/>
        <w:ind w:firstLine="720"/>
        <w:rPr>
          <w:sz w:val="28"/>
          <w:szCs w:val="28"/>
        </w:rPr>
      </w:pPr>
      <w:r w:rsidRPr="00DB4B5A">
        <w:rPr>
          <w:sz w:val="28"/>
          <w:szCs w:val="28"/>
        </w:rPr>
        <w:t>5.23</w:t>
      </w:r>
      <w:r>
        <w:rPr>
          <w:sz w:val="28"/>
          <w:szCs w:val="28"/>
        </w:rPr>
        <w:t>.</w:t>
      </w:r>
      <w:r w:rsidRPr="00DB4B5A">
        <w:rPr>
          <w:sz w:val="28"/>
          <w:szCs w:val="28"/>
        </w:rPr>
        <w:t xml:space="preserve"> Катетеризацию проводят только в стерильных перчатках. </w:t>
      </w:r>
    </w:p>
    <w:p w:rsidR="009732B3" w:rsidRPr="00DB4B5A" w:rsidRDefault="009732B3">
      <w:pPr>
        <w:pStyle w:val="bodytext0"/>
        <w:spacing w:line="235" w:lineRule="auto"/>
        <w:ind w:firstLine="720"/>
        <w:rPr>
          <w:sz w:val="28"/>
          <w:szCs w:val="28"/>
        </w:rPr>
      </w:pPr>
      <w:r w:rsidRPr="00DB4B5A">
        <w:rPr>
          <w:sz w:val="28"/>
          <w:szCs w:val="28"/>
        </w:rPr>
        <w:t>5.24</w:t>
      </w:r>
      <w:r>
        <w:rPr>
          <w:sz w:val="28"/>
          <w:szCs w:val="28"/>
        </w:rPr>
        <w:t>.</w:t>
      </w:r>
      <w:r w:rsidRPr="00DB4B5A">
        <w:rPr>
          <w:sz w:val="28"/>
          <w:szCs w:val="28"/>
        </w:rPr>
        <w:t xml:space="preserve"> Необходимо закрепить катетер для ограничения его подвижности в уретре.</w:t>
      </w:r>
    </w:p>
    <w:p w:rsidR="009732B3" w:rsidRPr="00DB4B5A" w:rsidRDefault="009732B3">
      <w:pPr>
        <w:pStyle w:val="bodytext0"/>
        <w:spacing w:line="235" w:lineRule="auto"/>
        <w:ind w:firstLine="720"/>
        <w:rPr>
          <w:sz w:val="28"/>
          <w:szCs w:val="28"/>
        </w:rPr>
      </w:pPr>
      <w:r w:rsidRPr="00DB4B5A">
        <w:rPr>
          <w:sz w:val="28"/>
          <w:szCs w:val="28"/>
        </w:rPr>
        <w:t>5.25</w:t>
      </w:r>
      <w:r>
        <w:rPr>
          <w:sz w:val="28"/>
          <w:szCs w:val="28"/>
        </w:rPr>
        <w:t>.</w:t>
      </w:r>
      <w:r w:rsidRPr="00DB4B5A">
        <w:rPr>
          <w:sz w:val="28"/>
          <w:szCs w:val="28"/>
        </w:rPr>
        <w:t xml:space="preserve"> Для сбора мочи следует применять закрытые дренажные системы. </w:t>
      </w:r>
    </w:p>
    <w:p w:rsidR="009732B3" w:rsidRPr="00DB4B5A" w:rsidRDefault="009732B3">
      <w:pPr>
        <w:pStyle w:val="bodytext0"/>
        <w:spacing w:line="235" w:lineRule="auto"/>
        <w:ind w:firstLine="720"/>
        <w:rPr>
          <w:sz w:val="28"/>
          <w:szCs w:val="28"/>
        </w:rPr>
      </w:pPr>
      <w:r w:rsidRPr="00DB4B5A">
        <w:rPr>
          <w:sz w:val="28"/>
          <w:szCs w:val="28"/>
        </w:rPr>
        <w:t>5.26</w:t>
      </w:r>
      <w:r>
        <w:rPr>
          <w:sz w:val="28"/>
          <w:szCs w:val="28"/>
        </w:rPr>
        <w:t>.</w:t>
      </w:r>
      <w:r w:rsidRPr="00DB4B5A">
        <w:rPr>
          <w:sz w:val="28"/>
          <w:szCs w:val="28"/>
        </w:rPr>
        <w:t xml:space="preserve"> При отсутствии закрытых дренажных систем применяется прерывистая катетеризация. </w:t>
      </w:r>
    </w:p>
    <w:p w:rsidR="009732B3" w:rsidRPr="00DB4B5A" w:rsidRDefault="009732B3">
      <w:pPr>
        <w:pStyle w:val="bodytext0"/>
        <w:spacing w:line="235" w:lineRule="auto"/>
        <w:ind w:firstLine="720"/>
        <w:rPr>
          <w:sz w:val="28"/>
          <w:szCs w:val="28"/>
        </w:rPr>
      </w:pPr>
      <w:r w:rsidRPr="00DB4B5A">
        <w:rPr>
          <w:sz w:val="28"/>
          <w:szCs w:val="28"/>
        </w:rPr>
        <w:t>5.27</w:t>
      </w:r>
      <w:r>
        <w:rPr>
          <w:sz w:val="28"/>
          <w:szCs w:val="28"/>
        </w:rPr>
        <w:t>.</w:t>
      </w:r>
      <w:r w:rsidRPr="00DB4B5A">
        <w:rPr>
          <w:sz w:val="28"/>
          <w:szCs w:val="28"/>
        </w:rPr>
        <w:t xml:space="preserve">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 </w:t>
      </w:r>
    </w:p>
    <w:p w:rsidR="009732B3" w:rsidRPr="00DB4B5A" w:rsidRDefault="009732B3">
      <w:pPr>
        <w:pStyle w:val="bodytext0"/>
        <w:spacing w:line="235" w:lineRule="auto"/>
        <w:ind w:firstLine="720"/>
        <w:rPr>
          <w:sz w:val="28"/>
          <w:szCs w:val="28"/>
        </w:rPr>
      </w:pPr>
      <w:r w:rsidRPr="00DB4B5A">
        <w:rPr>
          <w:sz w:val="28"/>
          <w:szCs w:val="28"/>
        </w:rPr>
        <w:t>5.28</w:t>
      </w:r>
      <w:r>
        <w:rPr>
          <w:sz w:val="28"/>
          <w:szCs w:val="28"/>
        </w:rPr>
        <w:t>.</w:t>
      </w:r>
      <w:r w:rsidRPr="00DB4B5A">
        <w:rPr>
          <w:sz w:val="28"/>
          <w:szCs w:val="28"/>
        </w:rPr>
        <w:t xml:space="preserve"> Для опорожнения мочеприемника у каждого пациента необходимо использовать индивидуальные контейнеры. </w:t>
      </w:r>
    </w:p>
    <w:p w:rsidR="009732B3" w:rsidRPr="00DB4B5A" w:rsidRDefault="009732B3">
      <w:pPr>
        <w:pStyle w:val="bodytext0"/>
        <w:spacing w:line="235" w:lineRule="auto"/>
        <w:ind w:firstLine="720"/>
        <w:rPr>
          <w:sz w:val="28"/>
          <w:szCs w:val="28"/>
        </w:rPr>
      </w:pPr>
      <w:r w:rsidRPr="00DB4B5A">
        <w:rPr>
          <w:sz w:val="28"/>
          <w:szCs w:val="28"/>
        </w:rPr>
        <w:t>5.29</w:t>
      </w:r>
      <w:r>
        <w:rPr>
          <w:sz w:val="28"/>
          <w:szCs w:val="28"/>
        </w:rPr>
        <w:t>.</w:t>
      </w:r>
      <w:r w:rsidRPr="00DB4B5A">
        <w:rPr>
          <w:sz w:val="28"/>
          <w:szCs w:val="28"/>
        </w:rPr>
        <w:t xml:space="preserve"> Замену катетера производят только по строгим показаниям (например, обструкция катетера). </w:t>
      </w:r>
    </w:p>
    <w:p w:rsidR="009732B3" w:rsidRPr="00DB4B5A" w:rsidRDefault="009732B3">
      <w:pPr>
        <w:pStyle w:val="bodytext0"/>
        <w:spacing w:line="235" w:lineRule="auto"/>
        <w:ind w:firstLine="720"/>
        <w:rPr>
          <w:sz w:val="28"/>
          <w:szCs w:val="28"/>
        </w:rPr>
      </w:pPr>
      <w:r w:rsidRPr="00DB4B5A">
        <w:rPr>
          <w:sz w:val="28"/>
          <w:szCs w:val="28"/>
        </w:rPr>
        <w:t>5.30</w:t>
      </w:r>
      <w:r>
        <w:rPr>
          <w:sz w:val="28"/>
          <w:szCs w:val="28"/>
        </w:rPr>
        <w:t>.</w:t>
      </w:r>
      <w:r w:rsidRPr="00DB4B5A">
        <w:rPr>
          <w:sz w:val="28"/>
          <w:szCs w:val="28"/>
        </w:rPr>
        <w:t xml:space="preserve">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 </w:t>
      </w:r>
    </w:p>
    <w:p w:rsidR="009732B3" w:rsidRPr="00DB4B5A" w:rsidRDefault="009732B3">
      <w:pPr>
        <w:pStyle w:val="bodytext0"/>
        <w:spacing w:line="235" w:lineRule="auto"/>
        <w:ind w:firstLine="720"/>
        <w:rPr>
          <w:sz w:val="28"/>
          <w:szCs w:val="28"/>
        </w:rPr>
      </w:pPr>
      <w:r w:rsidRPr="00DB4B5A">
        <w:rPr>
          <w:sz w:val="28"/>
          <w:szCs w:val="28"/>
        </w:rPr>
        <w:t>5.31</w:t>
      </w:r>
      <w:r>
        <w:rPr>
          <w:sz w:val="28"/>
          <w:szCs w:val="28"/>
        </w:rPr>
        <w:t>.</w:t>
      </w:r>
      <w:r w:rsidRPr="00DB4B5A">
        <w:rPr>
          <w:sz w:val="28"/>
          <w:szCs w:val="28"/>
        </w:rPr>
        <w:t xml:space="preserve"> Удаление катетеров должно проводиться в максимально короткие сроки. </w:t>
      </w:r>
    </w:p>
    <w:p w:rsidR="009732B3" w:rsidRPr="00DB4B5A" w:rsidRDefault="009732B3">
      <w:pPr>
        <w:pStyle w:val="bodytext0"/>
        <w:spacing w:line="235" w:lineRule="auto"/>
        <w:ind w:firstLine="720"/>
        <w:rPr>
          <w:sz w:val="28"/>
          <w:szCs w:val="28"/>
        </w:rPr>
      </w:pPr>
      <w:r w:rsidRPr="00DB4B5A">
        <w:rPr>
          <w:sz w:val="28"/>
          <w:szCs w:val="28"/>
        </w:rPr>
        <w:t>5.32</w:t>
      </w:r>
      <w:r>
        <w:rPr>
          <w:sz w:val="28"/>
          <w:szCs w:val="28"/>
        </w:rPr>
        <w:t>.</w:t>
      </w:r>
      <w:r w:rsidRPr="00DB4B5A">
        <w:rPr>
          <w:sz w:val="28"/>
          <w:szCs w:val="28"/>
        </w:rPr>
        <w:t xml:space="preserve">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9732B3" w:rsidRPr="00DB4B5A" w:rsidRDefault="009732B3">
      <w:pPr>
        <w:pStyle w:val="bodytext0"/>
        <w:spacing w:line="235" w:lineRule="auto"/>
        <w:ind w:firstLine="720"/>
        <w:rPr>
          <w:sz w:val="28"/>
          <w:szCs w:val="28"/>
        </w:rPr>
      </w:pPr>
      <w:r w:rsidRPr="00DB4B5A">
        <w:rPr>
          <w:sz w:val="28"/>
          <w:szCs w:val="28"/>
        </w:rPr>
        <w:t>5.33</w:t>
      </w:r>
      <w:r>
        <w:rPr>
          <w:sz w:val="28"/>
          <w:szCs w:val="28"/>
        </w:rPr>
        <w:t>.</w:t>
      </w:r>
      <w:r w:rsidRPr="00DB4B5A">
        <w:rPr>
          <w:sz w:val="28"/>
          <w:szCs w:val="28"/>
        </w:rPr>
        <w:t xml:space="preserve"> Следует обеспечивать постоянное удаление секрета из надманжеточного пространства. </w:t>
      </w:r>
    </w:p>
    <w:p w:rsidR="009732B3" w:rsidRPr="00DB4B5A" w:rsidRDefault="009732B3">
      <w:pPr>
        <w:pStyle w:val="bodytext0"/>
        <w:spacing w:line="235" w:lineRule="auto"/>
        <w:ind w:firstLine="720"/>
        <w:rPr>
          <w:sz w:val="28"/>
          <w:szCs w:val="28"/>
        </w:rPr>
      </w:pPr>
      <w:r w:rsidRPr="00DB4B5A">
        <w:rPr>
          <w:sz w:val="28"/>
          <w:szCs w:val="28"/>
        </w:rPr>
        <w:t>5.34</w:t>
      </w:r>
      <w:r>
        <w:rPr>
          <w:sz w:val="28"/>
          <w:szCs w:val="28"/>
        </w:rPr>
        <w:t>.</w:t>
      </w:r>
      <w:r w:rsidRPr="00DB4B5A">
        <w:rPr>
          <w:sz w:val="28"/>
          <w:szCs w:val="28"/>
        </w:rPr>
        <w:t xml:space="preserve"> Для профилактики орофарингеальной колонизации следует проводить адекватный туалет ротоглотки. </w:t>
      </w:r>
    </w:p>
    <w:p w:rsidR="009732B3" w:rsidRPr="00DB4B5A" w:rsidRDefault="009732B3">
      <w:pPr>
        <w:pStyle w:val="bodytext0"/>
        <w:spacing w:line="235" w:lineRule="auto"/>
        <w:ind w:firstLine="720"/>
        <w:rPr>
          <w:sz w:val="28"/>
          <w:szCs w:val="28"/>
        </w:rPr>
      </w:pPr>
      <w:r w:rsidRPr="00DB4B5A">
        <w:rPr>
          <w:sz w:val="28"/>
          <w:szCs w:val="28"/>
        </w:rPr>
        <w:t>5.35</w:t>
      </w:r>
      <w:r>
        <w:rPr>
          <w:sz w:val="28"/>
          <w:szCs w:val="28"/>
        </w:rPr>
        <w:t>.</w:t>
      </w:r>
      <w:r w:rsidRPr="00DB4B5A">
        <w:rPr>
          <w:sz w:val="28"/>
          <w:szCs w:val="28"/>
        </w:rPr>
        <w:t xml:space="preserve"> Если возможно загрязнение респираторными секретами от пациента, следует надевать халат, который необходимо сменить при переходе к другому пациенту. </w:t>
      </w:r>
    </w:p>
    <w:p w:rsidR="009732B3" w:rsidRPr="00DB4B5A" w:rsidRDefault="009732B3">
      <w:pPr>
        <w:pStyle w:val="bodytext0"/>
        <w:spacing w:line="235" w:lineRule="auto"/>
        <w:ind w:firstLine="720"/>
        <w:rPr>
          <w:sz w:val="28"/>
          <w:szCs w:val="28"/>
        </w:rPr>
      </w:pPr>
      <w:r w:rsidRPr="00DB4B5A">
        <w:rPr>
          <w:sz w:val="28"/>
          <w:szCs w:val="28"/>
        </w:rPr>
        <w:t>5.36</w:t>
      </w:r>
      <w:r>
        <w:rPr>
          <w:sz w:val="28"/>
          <w:szCs w:val="28"/>
        </w:rPr>
        <w:t>.</w:t>
      </w:r>
      <w:r w:rsidRPr="00DB4B5A">
        <w:rPr>
          <w:sz w:val="28"/>
          <w:szCs w:val="28"/>
        </w:rPr>
        <w:t xml:space="preserve"> Замену трахеостомической трубки следует выполнять в асептических условиях, трахеостомические трубки необходимо подвергать стерилизации. </w:t>
      </w:r>
    </w:p>
    <w:p w:rsidR="009732B3" w:rsidRPr="00DB4B5A" w:rsidRDefault="009732B3">
      <w:pPr>
        <w:pStyle w:val="bodytext0"/>
        <w:spacing w:line="235" w:lineRule="auto"/>
        <w:ind w:firstLine="720"/>
        <w:rPr>
          <w:sz w:val="28"/>
          <w:szCs w:val="28"/>
        </w:rPr>
      </w:pPr>
      <w:r w:rsidRPr="00DB4B5A">
        <w:rPr>
          <w:sz w:val="28"/>
          <w:szCs w:val="28"/>
        </w:rPr>
        <w:t>5.37</w:t>
      </w:r>
      <w:r>
        <w:rPr>
          <w:sz w:val="28"/>
          <w:szCs w:val="28"/>
        </w:rPr>
        <w:t>.</w:t>
      </w:r>
      <w:r w:rsidRPr="00DB4B5A">
        <w:rPr>
          <w:sz w:val="28"/>
          <w:szCs w:val="28"/>
        </w:rPr>
        <w:t xml:space="preserve"> При выполнении санации трахеобронхиального дерева следует надевать одноразовые перчатки. </w:t>
      </w:r>
    </w:p>
    <w:p w:rsidR="009732B3" w:rsidRPr="00DB4B5A" w:rsidRDefault="009732B3">
      <w:pPr>
        <w:pStyle w:val="bodytext0"/>
        <w:spacing w:line="235" w:lineRule="auto"/>
        <w:ind w:firstLine="720"/>
        <w:rPr>
          <w:sz w:val="28"/>
          <w:szCs w:val="28"/>
        </w:rPr>
      </w:pPr>
      <w:r w:rsidRPr="00DB4B5A">
        <w:rPr>
          <w:sz w:val="28"/>
          <w:szCs w:val="28"/>
        </w:rPr>
        <w:t>5.38</w:t>
      </w:r>
      <w:r>
        <w:rPr>
          <w:sz w:val="28"/>
          <w:szCs w:val="28"/>
        </w:rPr>
        <w:t>.</w:t>
      </w:r>
      <w:r w:rsidRPr="00DB4B5A">
        <w:rPr>
          <w:sz w:val="28"/>
          <w:szCs w:val="28"/>
        </w:rPr>
        <w:t xml:space="preserve"> При использовании открытых систем для аспирации секретов дыхательных путей следует применять стерильные отсосные катетеры однократного применения. </w:t>
      </w:r>
    </w:p>
    <w:p w:rsidR="009732B3" w:rsidRPr="00DB4B5A" w:rsidRDefault="009732B3">
      <w:pPr>
        <w:pStyle w:val="bodytext0"/>
        <w:spacing w:line="235" w:lineRule="auto"/>
        <w:ind w:firstLine="720"/>
        <w:rPr>
          <w:sz w:val="28"/>
          <w:szCs w:val="28"/>
        </w:rPr>
      </w:pPr>
      <w:r w:rsidRPr="00DB4B5A">
        <w:rPr>
          <w:sz w:val="28"/>
          <w:szCs w:val="28"/>
        </w:rPr>
        <w:t>5.39</w:t>
      </w:r>
      <w:r>
        <w:rPr>
          <w:sz w:val="28"/>
          <w:szCs w:val="28"/>
        </w:rPr>
        <w:t>.</w:t>
      </w:r>
      <w:r w:rsidRPr="00DB4B5A">
        <w:rPr>
          <w:sz w:val="28"/>
          <w:szCs w:val="28"/>
        </w:rPr>
        <w:t xml:space="preserve">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9732B3" w:rsidRPr="00DB4B5A" w:rsidRDefault="009732B3">
      <w:pPr>
        <w:pStyle w:val="bodytext0"/>
        <w:spacing w:line="235" w:lineRule="auto"/>
        <w:ind w:firstLine="720"/>
        <w:rPr>
          <w:sz w:val="28"/>
          <w:szCs w:val="28"/>
        </w:rPr>
      </w:pPr>
      <w:r w:rsidRPr="00DB4B5A">
        <w:rPr>
          <w:sz w:val="28"/>
          <w:szCs w:val="28"/>
        </w:rPr>
        <w:t>5.40</w:t>
      </w:r>
      <w:r>
        <w:rPr>
          <w:sz w:val="28"/>
          <w:szCs w:val="28"/>
        </w:rPr>
        <w:t>.</w:t>
      </w:r>
      <w:r w:rsidRPr="00DB4B5A">
        <w:rPr>
          <w:sz w:val="28"/>
          <w:szCs w:val="28"/>
        </w:rPr>
        <w:t xml:space="preserve"> Не следует без особых показаний (явное загрязнение, нарушение функционирования и т. 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9732B3" w:rsidRDefault="009732B3">
      <w:pPr>
        <w:pStyle w:val="bodytext0"/>
        <w:spacing w:line="235" w:lineRule="auto"/>
        <w:ind w:firstLine="720"/>
        <w:rPr>
          <w:sz w:val="28"/>
          <w:szCs w:val="28"/>
        </w:rPr>
      </w:pPr>
      <w:r w:rsidRPr="00DB4B5A">
        <w:rPr>
          <w:sz w:val="28"/>
          <w:szCs w:val="28"/>
        </w:rPr>
        <w:t>5.41</w:t>
      </w:r>
      <w:r>
        <w:rPr>
          <w:sz w:val="28"/>
          <w:szCs w:val="28"/>
        </w:rPr>
        <w:t>.</w:t>
      </w:r>
      <w:r w:rsidRPr="00DB4B5A">
        <w:rPr>
          <w:sz w:val="28"/>
          <w:szCs w:val="28"/>
        </w:rPr>
        <w:t xml:space="preserve"> Следует своевременно удалять любой конденсат в контуре.</w:t>
      </w:r>
    </w:p>
    <w:p w:rsidR="009732B3" w:rsidRDefault="009732B3">
      <w:pPr>
        <w:pStyle w:val="Titl"/>
        <w:ind w:firstLine="720"/>
        <w:rPr>
          <w:szCs w:val="28"/>
        </w:rPr>
      </w:pPr>
    </w:p>
    <w:p w:rsidR="009732B3" w:rsidRDefault="009732B3" w:rsidP="007C4067">
      <w:pPr>
        <w:pStyle w:val="Zag1"/>
        <w:spacing w:after="120"/>
        <w:ind w:firstLine="720"/>
        <w:rPr>
          <w:sz w:val="28"/>
          <w:szCs w:val="28"/>
        </w:rPr>
      </w:pPr>
      <w:bookmarkStart w:id="147" w:name="_Toc226789401"/>
      <w:r>
        <w:rPr>
          <w:sz w:val="28"/>
          <w:szCs w:val="28"/>
        </w:rPr>
        <w:t xml:space="preserve">6. </w:t>
      </w:r>
      <w:bookmarkStart w:id="148" w:name="_Toc187390059"/>
      <w:r>
        <w:rPr>
          <w:sz w:val="28"/>
          <w:szCs w:val="28"/>
        </w:rPr>
        <w:t>Дезинфекционные и стерилизационные мероприятия</w:t>
      </w:r>
      <w:bookmarkEnd w:id="147"/>
      <w:bookmarkEnd w:id="148"/>
    </w:p>
    <w:p w:rsidR="009732B3" w:rsidRPr="00DB4B5A" w:rsidRDefault="009732B3" w:rsidP="007C4067">
      <w:pPr>
        <w:pStyle w:val="bodytext0"/>
        <w:spacing w:line="235" w:lineRule="auto"/>
        <w:ind w:firstLine="720"/>
        <w:rPr>
          <w:sz w:val="28"/>
          <w:szCs w:val="28"/>
        </w:rPr>
      </w:pPr>
      <w:r w:rsidRPr="00DB4B5A">
        <w:rPr>
          <w:sz w:val="28"/>
          <w:szCs w:val="28"/>
        </w:rPr>
        <w:t>6.1</w:t>
      </w:r>
      <w:r>
        <w:rPr>
          <w:sz w:val="28"/>
          <w:szCs w:val="28"/>
        </w:rPr>
        <w:t>.</w:t>
      </w:r>
      <w:r w:rsidRPr="00DB4B5A">
        <w:rPr>
          <w:sz w:val="28"/>
          <w:szCs w:val="28"/>
        </w:rPr>
        <w:t xml:space="preserve"> В целях профилактики и борьбы с </w:t>
      </w:r>
      <w:r>
        <w:rPr>
          <w:sz w:val="28"/>
          <w:szCs w:val="28"/>
        </w:rPr>
        <w:t>ИСМП</w:t>
      </w:r>
      <w:r w:rsidRPr="00DB4B5A">
        <w:rPr>
          <w:sz w:val="28"/>
          <w:szCs w:val="28"/>
        </w:rPr>
        <w:t xml:space="preserve"> систематически осуществляется профилактическая дезинфекция (текущие и генеральные уборки), а при появлении случая </w:t>
      </w:r>
      <w:r>
        <w:rPr>
          <w:sz w:val="28"/>
          <w:szCs w:val="28"/>
        </w:rPr>
        <w:t>ИСМП</w:t>
      </w:r>
      <w:r w:rsidRPr="00DB4B5A">
        <w:rPr>
          <w:sz w:val="28"/>
          <w:szCs w:val="28"/>
        </w:rPr>
        <w:t xml:space="preserve">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глав I и II.</w:t>
      </w:r>
    </w:p>
    <w:p w:rsidR="009732B3" w:rsidRPr="002B5DD7" w:rsidRDefault="009732B3" w:rsidP="007C4067">
      <w:pPr>
        <w:pStyle w:val="bodytext0"/>
        <w:spacing w:line="238" w:lineRule="auto"/>
        <w:ind w:firstLine="720"/>
        <w:rPr>
          <w:sz w:val="28"/>
          <w:szCs w:val="28"/>
        </w:rPr>
      </w:pPr>
      <w:r>
        <w:rPr>
          <w:sz w:val="28"/>
          <w:szCs w:val="28"/>
        </w:rPr>
        <w:t>6.2.</w:t>
      </w:r>
      <w:r w:rsidRPr="002B5DD7">
        <w:rPr>
          <w:sz w:val="28"/>
          <w:szCs w:val="28"/>
        </w:rPr>
        <w:t xml:space="preserve">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главой </w:t>
      </w:r>
      <w:r>
        <w:rPr>
          <w:sz w:val="28"/>
          <w:szCs w:val="28"/>
        </w:rPr>
        <w:t>1</w:t>
      </w:r>
      <w:r w:rsidRPr="002B5DD7">
        <w:rPr>
          <w:sz w:val="28"/>
          <w:szCs w:val="28"/>
          <w:lang w:val="en-US"/>
        </w:rPr>
        <w:t>I</w:t>
      </w:r>
      <w:r w:rsidRPr="002B5DD7">
        <w:rPr>
          <w:sz w:val="28"/>
          <w:szCs w:val="28"/>
        </w:rPr>
        <w:t xml:space="preserve"> настоящих правил. Виды уборок и кратность их проведения определяются назначением подразделения.</w:t>
      </w:r>
    </w:p>
    <w:p w:rsidR="009732B3" w:rsidRPr="00726E28" w:rsidRDefault="009732B3" w:rsidP="004D2685">
      <w:pPr>
        <w:pStyle w:val="bodytext0"/>
        <w:spacing w:line="235" w:lineRule="auto"/>
        <w:ind w:firstLine="720"/>
        <w:rPr>
          <w:spacing w:val="-2"/>
          <w:sz w:val="28"/>
          <w:szCs w:val="28"/>
        </w:rPr>
      </w:pPr>
      <w:r w:rsidRPr="00726E28">
        <w:rPr>
          <w:sz w:val="28"/>
          <w:szCs w:val="28"/>
        </w:rPr>
        <w:t>6.3 Дезинфекции подлежат объекты, которые могут быть факторами передачи</w:t>
      </w:r>
      <w:r>
        <w:rPr>
          <w:sz w:val="28"/>
          <w:szCs w:val="28"/>
        </w:rPr>
        <w:t xml:space="preserve"> ИСМП</w:t>
      </w:r>
      <w:r w:rsidRPr="00726E28">
        <w:rPr>
          <w:sz w:val="28"/>
          <w:szCs w:val="28"/>
        </w:rPr>
        <w:t xml:space="preserve">: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w:t>
      </w:r>
      <w:r w:rsidRPr="00726E28">
        <w:rPr>
          <w:spacing w:val="-2"/>
          <w:sz w:val="28"/>
          <w:szCs w:val="28"/>
        </w:rPr>
        <w:t>биологические жидкости (мокрота, кровь и др.), медицинские отходы и другие.</w:t>
      </w:r>
    </w:p>
    <w:p w:rsidR="009732B3" w:rsidRPr="00726E28" w:rsidRDefault="009732B3" w:rsidP="007C4067">
      <w:pPr>
        <w:pStyle w:val="bodytext0"/>
        <w:spacing w:line="235" w:lineRule="auto"/>
        <w:ind w:firstLine="720"/>
        <w:rPr>
          <w:sz w:val="28"/>
          <w:szCs w:val="28"/>
        </w:rPr>
      </w:pPr>
      <w:r>
        <w:rPr>
          <w:sz w:val="28"/>
          <w:szCs w:val="28"/>
        </w:rPr>
        <w:t>6.4.</w:t>
      </w:r>
      <w:r w:rsidRPr="00726E28">
        <w:rPr>
          <w:sz w:val="28"/>
          <w:szCs w:val="28"/>
        </w:rPr>
        <w:t xml:space="preserve"> Подготовка к применению и обработка использованных изделий медицинского назначения проводятся в соответствии с требованиями глав </w:t>
      </w:r>
      <w:r w:rsidRPr="00726E28">
        <w:rPr>
          <w:sz w:val="28"/>
          <w:szCs w:val="28"/>
          <w:lang w:val="en-US"/>
        </w:rPr>
        <w:t>I</w:t>
      </w:r>
      <w:r>
        <w:rPr>
          <w:sz w:val="28"/>
          <w:szCs w:val="28"/>
        </w:rPr>
        <w:t xml:space="preserve"> и </w:t>
      </w:r>
      <w:r w:rsidRPr="00726E28">
        <w:rPr>
          <w:sz w:val="28"/>
          <w:szCs w:val="28"/>
          <w:lang w:val="en-US"/>
        </w:rPr>
        <w:t>II</w:t>
      </w:r>
      <w:r w:rsidRPr="00726E28">
        <w:rPr>
          <w:sz w:val="28"/>
          <w:szCs w:val="28"/>
        </w:rPr>
        <w:t xml:space="preserve"> настоящих правил.</w:t>
      </w:r>
    </w:p>
    <w:p w:rsidR="009732B3" w:rsidRDefault="009732B3" w:rsidP="004D2685">
      <w:pPr>
        <w:pStyle w:val="bodytext0"/>
        <w:spacing w:line="235" w:lineRule="auto"/>
        <w:ind w:firstLine="720"/>
        <w:rPr>
          <w:sz w:val="28"/>
          <w:szCs w:val="28"/>
        </w:rPr>
      </w:pPr>
      <w:r w:rsidRPr="00726E28">
        <w:rPr>
          <w:sz w:val="28"/>
          <w:szCs w:val="28"/>
        </w:rPr>
        <w:t>6.</w:t>
      </w:r>
      <w:r>
        <w:rPr>
          <w:sz w:val="28"/>
          <w:szCs w:val="28"/>
        </w:rPr>
        <w:t>5.</w:t>
      </w:r>
      <w:r w:rsidRPr="00726E28">
        <w:rPr>
          <w:sz w:val="28"/>
          <w:szCs w:val="28"/>
        </w:rPr>
        <w:t xml:space="preserve"> В лечебной организации должен использоваться шовный материал, выпускаемый в стерильном виде.</w:t>
      </w:r>
    </w:p>
    <w:p w:rsidR="009732B3" w:rsidRPr="00C64B75" w:rsidRDefault="009732B3" w:rsidP="004D2685">
      <w:pPr>
        <w:pStyle w:val="bodytext0"/>
        <w:spacing w:line="235" w:lineRule="auto"/>
        <w:ind w:firstLine="720"/>
        <w:rPr>
          <w:sz w:val="28"/>
          <w:szCs w:val="28"/>
        </w:rPr>
      </w:pPr>
      <w:r>
        <w:rPr>
          <w:sz w:val="28"/>
          <w:szCs w:val="28"/>
        </w:rPr>
        <w:t>6.6.</w:t>
      </w:r>
      <w:r w:rsidRPr="00C64B75">
        <w:rPr>
          <w:sz w:val="28"/>
          <w:szCs w:val="28"/>
        </w:rPr>
        <w:t xml:space="preserve">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 </w:t>
      </w:r>
    </w:p>
    <w:p w:rsidR="009732B3" w:rsidRPr="00133E07" w:rsidRDefault="009732B3" w:rsidP="004D2685">
      <w:pPr>
        <w:pStyle w:val="bodytext0"/>
        <w:spacing w:line="238" w:lineRule="auto"/>
        <w:ind w:firstLine="720"/>
        <w:rPr>
          <w:sz w:val="28"/>
          <w:szCs w:val="28"/>
        </w:rPr>
      </w:pPr>
      <w:r w:rsidRPr="00133E07">
        <w:rPr>
          <w:sz w:val="28"/>
          <w:szCs w:val="28"/>
        </w:rPr>
        <w:t xml:space="preserve">Для заполнения резервуаров увлажнителей следует использовать стерильную дистиллированную воду. Рекомендуется использование тепловлагообменников. </w:t>
      </w:r>
    </w:p>
    <w:p w:rsidR="009732B3" w:rsidRDefault="009732B3" w:rsidP="00CD2152">
      <w:pPr>
        <w:pStyle w:val="bodytext0"/>
        <w:spacing w:line="235" w:lineRule="auto"/>
        <w:ind w:firstLine="720"/>
        <w:rPr>
          <w:sz w:val="28"/>
          <w:szCs w:val="28"/>
        </w:rPr>
      </w:pPr>
      <w:r w:rsidRPr="00C64B75">
        <w:rPr>
          <w:sz w:val="28"/>
          <w:szCs w:val="28"/>
        </w:rPr>
        <w:t>Съемные детали аппаратов дезинфицируют так же, как медицинские изделия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9732B3" w:rsidRPr="00C64B75" w:rsidRDefault="009732B3" w:rsidP="00CD2152">
      <w:pPr>
        <w:pStyle w:val="bodytext0"/>
        <w:spacing w:line="235" w:lineRule="auto"/>
        <w:ind w:firstLine="720"/>
        <w:rPr>
          <w:sz w:val="28"/>
          <w:szCs w:val="28"/>
        </w:rPr>
      </w:pPr>
      <w:r w:rsidRPr="00C64B75">
        <w:rPr>
          <w:sz w:val="28"/>
          <w:szCs w:val="28"/>
        </w:rP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9732B3" w:rsidRPr="00726E28" w:rsidRDefault="009732B3" w:rsidP="004D2685">
      <w:pPr>
        <w:pStyle w:val="bodytext0"/>
        <w:spacing w:line="235" w:lineRule="auto"/>
        <w:ind w:firstLine="720"/>
        <w:rPr>
          <w:sz w:val="28"/>
          <w:szCs w:val="28"/>
        </w:rPr>
      </w:pPr>
    </w:p>
    <w:p w:rsidR="009732B3" w:rsidRPr="00133E07" w:rsidRDefault="009732B3">
      <w:pPr>
        <w:pStyle w:val="Titl"/>
        <w:ind w:firstLine="720"/>
        <w:rPr>
          <w:sz w:val="28"/>
          <w:szCs w:val="28"/>
        </w:rPr>
      </w:pPr>
      <w:r w:rsidRPr="00133E07">
        <w:rPr>
          <w:sz w:val="28"/>
          <w:szCs w:val="28"/>
        </w:rPr>
        <w:t>IV. Профилактика ИСМП внутрибольничных инфекций в акушерских стационарах (отделениях)</w:t>
      </w:r>
    </w:p>
    <w:p w:rsidR="009732B3" w:rsidRPr="00133E07" w:rsidRDefault="009732B3" w:rsidP="00006E23">
      <w:pPr>
        <w:rPr>
          <w:lang w:eastAsia="en-US"/>
        </w:rPr>
      </w:pPr>
    </w:p>
    <w:p w:rsidR="009732B3" w:rsidRPr="00006E23" w:rsidRDefault="009732B3" w:rsidP="00796700">
      <w:pPr>
        <w:pStyle w:val="bodytext0"/>
        <w:spacing w:line="237" w:lineRule="auto"/>
        <w:ind w:firstLine="720"/>
        <w:jc w:val="center"/>
        <w:rPr>
          <w:sz w:val="28"/>
          <w:szCs w:val="28"/>
        </w:rPr>
      </w:pPr>
      <w:r w:rsidRPr="00006E23">
        <w:rPr>
          <w:sz w:val="28"/>
          <w:szCs w:val="28"/>
        </w:rPr>
        <w:t>1</w:t>
      </w:r>
      <w:r>
        <w:rPr>
          <w:sz w:val="28"/>
          <w:szCs w:val="28"/>
        </w:rPr>
        <w:t>.</w:t>
      </w:r>
      <w:r w:rsidRPr="00006E23">
        <w:rPr>
          <w:sz w:val="28"/>
          <w:szCs w:val="28"/>
        </w:rPr>
        <w:t xml:space="preserve"> Общие положения</w:t>
      </w:r>
    </w:p>
    <w:p w:rsidR="009732B3" w:rsidRPr="00133E07" w:rsidRDefault="009732B3" w:rsidP="00006E23">
      <w:pPr>
        <w:pStyle w:val="bodytext0"/>
        <w:spacing w:line="237" w:lineRule="auto"/>
        <w:ind w:firstLine="720"/>
        <w:rPr>
          <w:sz w:val="28"/>
          <w:szCs w:val="28"/>
        </w:rPr>
      </w:pPr>
      <w:r w:rsidRPr="00133E07">
        <w:rPr>
          <w:sz w:val="28"/>
          <w:szCs w:val="28"/>
        </w:rPr>
        <w:t>1. Заведующий  родовспомогательным отделением  входит в состав комиссии по профилактике ИСМП МО и несет ответственность за организацию и проведением профилактических и противоэпидемических мероприятий в учреждении (отделении).</w:t>
      </w:r>
    </w:p>
    <w:p w:rsidR="009732B3" w:rsidRPr="0041001B" w:rsidRDefault="009732B3" w:rsidP="00006E23">
      <w:pPr>
        <w:pStyle w:val="bodytext0"/>
        <w:spacing w:line="237" w:lineRule="auto"/>
        <w:ind w:firstLine="720"/>
        <w:rPr>
          <w:sz w:val="28"/>
          <w:szCs w:val="28"/>
        </w:rPr>
      </w:pPr>
      <w:r w:rsidRPr="00133E07">
        <w:rPr>
          <w:sz w:val="28"/>
          <w:szCs w:val="28"/>
        </w:rPr>
        <w:t>2. Требования к условиям труда и личной гигиене  медицинского персонала принимаются в соответствии с главами I и II настоящих правил.</w:t>
      </w:r>
    </w:p>
    <w:p w:rsidR="009732B3" w:rsidRPr="00796700" w:rsidRDefault="009732B3" w:rsidP="00796700">
      <w:pPr>
        <w:widowControl w:val="0"/>
        <w:tabs>
          <w:tab w:val="num" w:pos="1866"/>
        </w:tabs>
        <w:spacing w:before="120" w:after="120"/>
        <w:ind w:left="709"/>
        <w:jc w:val="center"/>
        <w:rPr>
          <w:sz w:val="28"/>
          <w:szCs w:val="28"/>
        </w:rPr>
      </w:pPr>
      <w:r w:rsidRPr="00796700">
        <w:rPr>
          <w:sz w:val="28"/>
          <w:szCs w:val="28"/>
        </w:rPr>
        <w:t>2. Организация противоэпидемического режима</w:t>
      </w:r>
    </w:p>
    <w:p w:rsidR="009732B3" w:rsidRPr="00587625" w:rsidRDefault="009732B3">
      <w:pPr>
        <w:pStyle w:val="bodytext0"/>
        <w:spacing w:line="237" w:lineRule="auto"/>
        <w:ind w:firstLine="720"/>
        <w:rPr>
          <w:sz w:val="28"/>
          <w:szCs w:val="28"/>
        </w:rPr>
      </w:pPr>
      <w:r w:rsidRPr="00587625">
        <w:rPr>
          <w:sz w:val="28"/>
          <w:szCs w:val="28"/>
        </w:rPr>
        <w:t>2.1</w:t>
      </w:r>
      <w:r>
        <w:rPr>
          <w:sz w:val="28"/>
          <w:szCs w:val="28"/>
        </w:rPr>
        <w:t>.</w:t>
      </w:r>
      <w:r w:rsidRPr="00587625">
        <w:rPr>
          <w:sz w:val="28"/>
          <w:szCs w:val="28"/>
        </w:rPr>
        <w:t xml:space="preserve">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9732B3" w:rsidRPr="00587625" w:rsidRDefault="009732B3">
      <w:pPr>
        <w:pStyle w:val="bodytext0"/>
        <w:spacing w:line="237" w:lineRule="auto"/>
        <w:ind w:firstLine="720"/>
        <w:rPr>
          <w:sz w:val="28"/>
          <w:szCs w:val="28"/>
        </w:rPr>
      </w:pPr>
      <w:r w:rsidRPr="00587625">
        <w:rPr>
          <w:sz w:val="28"/>
          <w:szCs w:val="28"/>
        </w:rPr>
        <w:t>2.2</w:t>
      </w:r>
      <w:r>
        <w:rPr>
          <w:sz w:val="28"/>
          <w:szCs w:val="28"/>
        </w:rPr>
        <w:t>.</w:t>
      </w:r>
      <w:r w:rsidRPr="00587625">
        <w:rPr>
          <w:sz w:val="28"/>
          <w:szCs w:val="28"/>
        </w:rPr>
        <w:t xml:space="preserve"> Акушерский стационар может быть устроен по типу родильного дома (отделения) или перинатального центра.</w:t>
      </w:r>
    </w:p>
    <w:p w:rsidR="009732B3" w:rsidRDefault="009732B3">
      <w:pPr>
        <w:pStyle w:val="bodytext0"/>
        <w:spacing w:line="237" w:lineRule="auto"/>
        <w:ind w:firstLine="720"/>
        <w:rPr>
          <w:sz w:val="28"/>
          <w:szCs w:val="28"/>
        </w:rPr>
      </w:pPr>
      <w:r w:rsidRPr="00587625">
        <w:rPr>
          <w:sz w:val="28"/>
          <w:szCs w:val="28"/>
        </w:rPr>
        <w:t>2.2.1</w:t>
      </w:r>
      <w:r>
        <w:rPr>
          <w:sz w:val="28"/>
          <w:szCs w:val="28"/>
        </w:rPr>
        <w:t>.</w:t>
      </w:r>
      <w:r w:rsidRPr="00587625">
        <w:rPr>
          <w:sz w:val="28"/>
          <w:szCs w:val="28"/>
        </w:rPr>
        <w:t xml:space="preserve">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предусматривается физиологическое и обсервационное отделение.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9732B3" w:rsidRPr="00587625" w:rsidRDefault="009732B3">
      <w:pPr>
        <w:pStyle w:val="bodytext0"/>
        <w:spacing w:line="237" w:lineRule="auto"/>
        <w:ind w:firstLine="720"/>
        <w:rPr>
          <w:sz w:val="28"/>
          <w:szCs w:val="28"/>
        </w:rPr>
      </w:pPr>
      <w:r w:rsidRPr="00587625">
        <w:rPr>
          <w:sz w:val="28"/>
          <w:szCs w:val="28"/>
        </w:rPr>
        <w:t xml:space="preserve">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9732B3" w:rsidRPr="00332939" w:rsidRDefault="009732B3" w:rsidP="00D1614E">
      <w:pPr>
        <w:pStyle w:val="bodytext0"/>
        <w:spacing w:line="237" w:lineRule="auto"/>
        <w:ind w:firstLine="720"/>
        <w:rPr>
          <w:sz w:val="28"/>
          <w:szCs w:val="28"/>
        </w:rPr>
      </w:pPr>
      <w:r w:rsidRPr="00587625">
        <w:rPr>
          <w:sz w:val="28"/>
          <w:szCs w:val="28"/>
        </w:rPr>
        <w:t>2.2.2</w:t>
      </w:r>
      <w:r>
        <w:rPr>
          <w:sz w:val="28"/>
          <w:szCs w:val="28"/>
        </w:rPr>
        <w:t>.</w:t>
      </w:r>
      <w:r w:rsidRPr="00587625">
        <w:rPr>
          <w:sz w:val="28"/>
          <w:szCs w:val="28"/>
        </w:rPr>
        <w:t xml:space="preserve">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w:t>
      </w:r>
      <w:r w:rsidRPr="00332939">
        <w:rPr>
          <w:sz w:val="28"/>
          <w:szCs w:val="28"/>
        </w:rPr>
        <w:t>отделение реанимации и интенсивной терапии для новорожденных (ОРИТН).</w:t>
      </w:r>
    </w:p>
    <w:p w:rsidR="009732B3" w:rsidRPr="00332939" w:rsidRDefault="009732B3" w:rsidP="0029408A">
      <w:pPr>
        <w:ind w:firstLine="709"/>
        <w:jc w:val="both"/>
        <w:rPr>
          <w:sz w:val="28"/>
          <w:szCs w:val="28"/>
        </w:rPr>
      </w:pPr>
      <w:r w:rsidRPr="00332939">
        <w:rPr>
          <w:color w:val="000000"/>
          <w:sz w:val="28"/>
          <w:szCs w:val="28"/>
        </w:rPr>
        <w:t>2.3. При планировке перинатального центра, позволяющей обеспечить поэтажную изоляцию и соблюдение технологических потоков, допускается поэтажное закрытие перинатального центра для плановой дезинфекции</w:t>
      </w:r>
      <w:r w:rsidRPr="00332939">
        <w:rPr>
          <w:sz w:val="28"/>
          <w:szCs w:val="28"/>
        </w:rPr>
        <w:t xml:space="preserve"> с последующим открытием по согласованию с органами,  уполномоченными осуществлять федеральный государственный санитарно-эпидемиологический надзор. </w:t>
      </w:r>
    </w:p>
    <w:p w:rsidR="009732B3" w:rsidRPr="00332939" w:rsidRDefault="009732B3" w:rsidP="00D1614E">
      <w:pPr>
        <w:pStyle w:val="bodytext0"/>
        <w:spacing w:line="237" w:lineRule="auto"/>
        <w:ind w:firstLine="720"/>
        <w:rPr>
          <w:sz w:val="28"/>
          <w:szCs w:val="28"/>
        </w:rPr>
      </w:pPr>
      <w:r w:rsidRPr="00332939">
        <w:rPr>
          <w:sz w:val="28"/>
          <w:szCs w:val="28"/>
        </w:rPr>
        <w:t>2.4. Категорически запрещается прием в акушерский стационар женщин с послеродовыми осложнениями.</w:t>
      </w:r>
    </w:p>
    <w:p w:rsidR="009732B3" w:rsidRPr="00332939" w:rsidRDefault="009732B3" w:rsidP="00D1614E">
      <w:pPr>
        <w:ind w:firstLine="709"/>
        <w:jc w:val="both"/>
        <w:rPr>
          <w:sz w:val="28"/>
          <w:szCs w:val="28"/>
        </w:rPr>
      </w:pPr>
      <w:r w:rsidRPr="00332939">
        <w:rPr>
          <w:sz w:val="28"/>
          <w:szCs w:val="28"/>
        </w:rPr>
        <w:t xml:space="preserve">2.5.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уполномоченными осуществлять федеральный государственный санитарно-эпидемиологический надзор. </w:t>
      </w:r>
    </w:p>
    <w:p w:rsidR="009732B3" w:rsidRPr="00332939" w:rsidRDefault="009732B3">
      <w:pPr>
        <w:pStyle w:val="bodytext0"/>
        <w:spacing w:line="237" w:lineRule="auto"/>
        <w:ind w:firstLine="720"/>
        <w:rPr>
          <w:sz w:val="28"/>
          <w:szCs w:val="28"/>
        </w:rPr>
      </w:pPr>
      <w:r w:rsidRPr="00332939">
        <w:rPr>
          <w:sz w:val="28"/>
          <w:szCs w:val="28"/>
        </w:rPr>
        <w:t>2.6. В родовом зале при приёме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9732B3" w:rsidRPr="00332939" w:rsidRDefault="009732B3">
      <w:pPr>
        <w:pStyle w:val="bodytext0"/>
        <w:spacing w:line="237" w:lineRule="auto"/>
        <w:ind w:firstLine="720"/>
        <w:rPr>
          <w:sz w:val="28"/>
          <w:szCs w:val="28"/>
        </w:rPr>
      </w:pPr>
      <w:r w:rsidRPr="00332939">
        <w:rPr>
          <w:sz w:val="28"/>
          <w:szCs w:val="28"/>
        </w:rPr>
        <w:t>2.7. После любого контакта с пациентами и любой манипуляции проводится гигиеническая обработка рук.</w:t>
      </w:r>
    </w:p>
    <w:p w:rsidR="009732B3" w:rsidRPr="00332939" w:rsidRDefault="009732B3">
      <w:pPr>
        <w:pStyle w:val="bodytext0"/>
        <w:spacing w:line="237" w:lineRule="auto"/>
        <w:ind w:firstLine="720"/>
        <w:rPr>
          <w:sz w:val="28"/>
          <w:szCs w:val="28"/>
        </w:rPr>
      </w:pPr>
      <w:r w:rsidRPr="00332939">
        <w:rPr>
          <w:sz w:val="28"/>
          <w:szCs w:val="28"/>
        </w:rPr>
        <w:t>2.8.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9732B3" w:rsidRPr="00332939" w:rsidRDefault="009732B3" w:rsidP="0029408A">
      <w:pPr>
        <w:pStyle w:val="bodytext0"/>
        <w:spacing w:line="237" w:lineRule="auto"/>
        <w:ind w:firstLine="720"/>
        <w:rPr>
          <w:sz w:val="28"/>
          <w:szCs w:val="28"/>
        </w:rPr>
      </w:pPr>
      <w:r w:rsidRPr="00332939">
        <w:rPr>
          <w:sz w:val="28"/>
          <w:szCs w:val="28"/>
        </w:rPr>
        <w:t>2.9.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дезинфицирующих средств при наличии водонепроницаемых чехлов.</w:t>
      </w:r>
    </w:p>
    <w:p w:rsidR="009732B3" w:rsidRPr="00332939" w:rsidRDefault="009732B3">
      <w:pPr>
        <w:pStyle w:val="bodytext0"/>
        <w:spacing w:line="237" w:lineRule="auto"/>
        <w:ind w:firstLine="720"/>
        <w:rPr>
          <w:sz w:val="28"/>
          <w:szCs w:val="28"/>
        </w:rPr>
      </w:pPr>
      <w:r w:rsidRPr="00332939">
        <w:rPr>
          <w:sz w:val="28"/>
          <w:szCs w:val="28"/>
        </w:rPr>
        <w:t>2.10. Родильный дом обязан информировать о выписке родильницы и ребёнка женскую консультацию и детскую поликлинику по фактическому месту проживания для осуществления последующего патронажа.</w:t>
      </w:r>
    </w:p>
    <w:p w:rsidR="009732B3" w:rsidRPr="00332939" w:rsidRDefault="009732B3">
      <w:pPr>
        <w:pStyle w:val="bodytext0"/>
        <w:spacing w:line="237" w:lineRule="auto"/>
        <w:ind w:firstLine="720"/>
        <w:rPr>
          <w:sz w:val="28"/>
          <w:szCs w:val="28"/>
        </w:rPr>
      </w:pPr>
      <w:r w:rsidRPr="00332939">
        <w:rPr>
          <w:sz w:val="28"/>
          <w:szCs w:val="28"/>
        </w:rPr>
        <w:t>2.11. Порядок посещения беременных и родильниц родственниками устанавливается администрацией родильного дома (отделения).</w:t>
      </w:r>
    </w:p>
    <w:p w:rsidR="009732B3" w:rsidRPr="00332939" w:rsidRDefault="009732B3">
      <w:pPr>
        <w:pStyle w:val="bodytext0"/>
        <w:spacing w:line="237" w:lineRule="auto"/>
        <w:ind w:firstLine="720"/>
        <w:rPr>
          <w:sz w:val="28"/>
          <w:szCs w:val="28"/>
        </w:rPr>
      </w:pPr>
      <w:r w:rsidRPr="00332939">
        <w:rPr>
          <w:sz w:val="28"/>
          <w:szCs w:val="28"/>
        </w:rPr>
        <w:t xml:space="preserve">2.12.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 </w:t>
      </w:r>
    </w:p>
    <w:p w:rsidR="009732B3" w:rsidRPr="00332939" w:rsidRDefault="009732B3">
      <w:pPr>
        <w:pStyle w:val="bodytext0"/>
        <w:spacing w:line="237" w:lineRule="auto"/>
        <w:ind w:firstLine="720"/>
        <w:rPr>
          <w:sz w:val="28"/>
          <w:szCs w:val="28"/>
        </w:rPr>
      </w:pPr>
      <w:r w:rsidRPr="00332939">
        <w:rPr>
          <w:sz w:val="28"/>
          <w:szCs w:val="28"/>
        </w:rPr>
        <w:t>2.13. Для персонала должен быть предусмотрен отдельный вход, раздевалка  со  шкафчиками для личной и санитарной одежды, душевые. Санитарная одежда меняется ежедневно.</w:t>
      </w:r>
    </w:p>
    <w:p w:rsidR="009732B3" w:rsidRPr="00332939" w:rsidRDefault="009732B3">
      <w:pPr>
        <w:pStyle w:val="bodytext0"/>
        <w:spacing w:line="237" w:lineRule="auto"/>
        <w:ind w:firstLine="720"/>
        <w:rPr>
          <w:sz w:val="28"/>
          <w:szCs w:val="28"/>
        </w:rPr>
      </w:pPr>
      <w:r w:rsidRPr="00332939">
        <w:rPr>
          <w:sz w:val="28"/>
          <w:szCs w:val="28"/>
        </w:rPr>
        <w:t>2.14.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приложении 13</w:t>
      </w:r>
    </w:p>
    <w:p w:rsidR="009732B3" w:rsidRPr="00332939" w:rsidRDefault="009732B3">
      <w:pPr>
        <w:pStyle w:val="bodytext0"/>
        <w:spacing w:line="237" w:lineRule="auto"/>
        <w:ind w:firstLine="720"/>
        <w:rPr>
          <w:sz w:val="28"/>
          <w:szCs w:val="28"/>
        </w:rPr>
      </w:pPr>
      <w:r w:rsidRPr="00332939">
        <w:rPr>
          <w:sz w:val="28"/>
          <w:szCs w:val="28"/>
        </w:rPr>
        <w:t>2.15.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В.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9732B3" w:rsidRPr="00332939" w:rsidRDefault="009732B3">
      <w:pPr>
        <w:pStyle w:val="bodytext0"/>
        <w:spacing w:line="237" w:lineRule="auto"/>
        <w:ind w:firstLine="720"/>
        <w:rPr>
          <w:sz w:val="28"/>
          <w:szCs w:val="28"/>
        </w:rPr>
      </w:pPr>
      <w:r w:rsidRPr="00332939">
        <w:rPr>
          <w:sz w:val="28"/>
          <w:szCs w:val="28"/>
        </w:rPr>
        <w:t xml:space="preserve">2.16.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 </w:t>
      </w:r>
    </w:p>
    <w:p w:rsidR="009732B3" w:rsidRPr="00332939" w:rsidRDefault="009732B3" w:rsidP="00AD63BA">
      <w:pPr>
        <w:pStyle w:val="ConsNormal"/>
        <w:widowControl/>
        <w:numPr>
          <w:ilvl w:val="0"/>
          <w:numId w:val="17"/>
        </w:numPr>
        <w:ind w:left="720" w:right="-6" w:firstLine="720"/>
        <w:jc w:val="both"/>
        <w:rPr>
          <w:rFonts w:ascii="Times New Roman" w:hAnsi="Times New Roman" w:cs="Times New Roman"/>
          <w:sz w:val="28"/>
          <w:szCs w:val="28"/>
        </w:rPr>
      </w:pPr>
      <w:r w:rsidRPr="00332939">
        <w:rPr>
          <w:rFonts w:ascii="Times New Roman" w:hAnsi="Times New Roman" w:cs="Times New Roman"/>
          <w:sz w:val="28"/>
          <w:szCs w:val="28"/>
        </w:rPr>
        <w:t>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9732B3" w:rsidRPr="00332939" w:rsidRDefault="009732B3" w:rsidP="00AD63BA">
      <w:pPr>
        <w:pStyle w:val="ConsNormal"/>
        <w:numPr>
          <w:ilvl w:val="0"/>
          <w:numId w:val="17"/>
        </w:numPr>
        <w:ind w:left="720" w:right="-6" w:firstLine="720"/>
        <w:jc w:val="both"/>
        <w:rPr>
          <w:rFonts w:ascii="Times New Roman" w:hAnsi="Times New Roman" w:cs="Times New Roman"/>
          <w:sz w:val="28"/>
          <w:szCs w:val="28"/>
        </w:rPr>
      </w:pPr>
      <w:r w:rsidRPr="00332939">
        <w:rPr>
          <w:rFonts w:ascii="Times New Roman" w:hAnsi="Times New Roman" w:cs="Times New Roman"/>
          <w:sz w:val="28"/>
          <w:szCs w:val="28"/>
        </w:rPr>
        <w:t>соблюдать меры предосторожности при работе с колющими, режущими инструментами, иглами;</w:t>
      </w:r>
    </w:p>
    <w:p w:rsidR="009732B3" w:rsidRPr="00332939" w:rsidRDefault="009732B3" w:rsidP="00AD63BA">
      <w:pPr>
        <w:pStyle w:val="ConsNormal"/>
        <w:numPr>
          <w:ilvl w:val="0"/>
          <w:numId w:val="17"/>
        </w:numPr>
        <w:ind w:left="720" w:right="-6" w:firstLine="720"/>
        <w:jc w:val="both"/>
        <w:rPr>
          <w:rFonts w:ascii="Times New Roman" w:hAnsi="Times New Roman" w:cs="Times New Roman"/>
          <w:sz w:val="28"/>
          <w:szCs w:val="28"/>
        </w:rPr>
      </w:pPr>
      <w:r w:rsidRPr="00332939">
        <w:rPr>
          <w:rFonts w:ascii="Times New Roman" w:hAnsi="Times New Roman" w:cs="Times New Roman"/>
          <w:sz w:val="28"/>
          <w:szCs w:val="28"/>
        </w:rPr>
        <w:t>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9732B3" w:rsidRPr="00332939" w:rsidRDefault="009732B3" w:rsidP="00AD63BA">
      <w:pPr>
        <w:pStyle w:val="ConsNormal"/>
        <w:widowControl/>
        <w:numPr>
          <w:ilvl w:val="0"/>
          <w:numId w:val="17"/>
        </w:numPr>
        <w:ind w:left="720" w:right="-6" w:firstLine="720"/>
        <w:jc w:val="both"/>
        <w:rPr>
          <w:rFonts w:ascii="Times New Roman" w:hAnsi="Times New Roman" w:cs="Times New Roman"/>
          <w:sz w:val="28"/>
          <w:szCs w:val="28"/>
        </w:rPr>
      </w:pPr>
      <w:r w:rsidRPr="00332939">
        <w:rPr>
          <w:rFonts w:ascii="Times New Roman" w:hAnsi="Times New Roman" w:cs="Times New Roman"/>
          <w:sz w:val="28"/>
          <w:szCs w:val="28"/>
        </w:rPr>
        <w:t>убедиться в целостности аварийной аптечки при подготовке к проведению манипуляции больному с ВИЧ-инфекцией;</w:t>
      </w:r>
    </w:p>
    <w:p w:rsidR="009732B3" w:rsidRPr="00332939" w:rsidRDefault="009732B3" w:rsidP="00AD63BA">
      <w:pPr>
        <w:pStyle w:val="ConsNormal"/>
        <w:widowControl/>
        <w:numPr>
          <w:ilvl w:val="0"/>
          <w:numId w:val="17"/>
        </w:numPr>
        <w:ind w:left="720" w:right="-6"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выполнять манипуляции в присутствии второго специалиста, который может в случае разрыва перчаток или пореза продолжить ее выполнение;</w:t>
      </w:r>
    </w:p>
    <w:p w:rsidR="009732B3" w:rsidRPr="00332939" w:rsidRDefault="009732B3" w:rsidP="00AD63BA">
      <w:pPr>
        <w:pStyle w:val="ConsNormal"/>
        <w:widowControl/>
        <w:numPr>
          <w:ilvl w:val="0"/>
          <w:numId w:val="17"/>
        </w:numPr>
        <w:ind w:left="720" w:right="-6" w:firstLine="720"/>
        <w:jc w:val="both"/>
        <w:rPr>
          <w:rFonts w:ascii="Times New Roman" w:hAnsi="Times New Roman" w:cs="Times New Roman"/>
          <w:strike/>
          <w:sz w:val="28"/>
          <w:szCs w:val="28"/>
        </w:rPr>
      </w:pPr>
      <w:r w:rsidRPr="00332939">
        <w:rPr>
          <w:rFonts w:ascii="Times New Roman" w:hAnsi="Times New Roman" w:cs="Times New Roman"/>
          <w:sz w:val="28"/>
          <w:szCs w:val="28"/>
        </w:rPr>
        <w:t>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В, С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действующими нормативными документами.</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w:t>
      </w:r>
      <w:r>
        <w:rPr>
          <w:rFonts w:ascii="Times New Roman" w:hAnsi="Times New Roman" w:cs="Times New Roman"/>
          <w:sz w:val="28"/>
          <w:szCs w:val="28"/>
        </w:rPr>
        <w:t xml:space="preserve"> </w:t>
      </w:r>
      <w:r w:rsidRPr="00332939">
        <w:rPr>
          <w:rFonts w:ascii="Times New Roman" w:hAnsi="Times New Roman" w:cs="Times New Roman"/>
          <w:sz w:val="28"/>
          <w:szCs w:val="28"/>
        </w:rPr>
        <w:t xml:space="preserve"> пневмонии.</w:t>
      </w:r>
    </w:p>
    <w:p w:rsidR="009732B3" w:rsidRPr="00332939" w:rsidRDefault="009732B3" w:rsidP="00A95B6A">
      <w:pPr>
        <w:pStyle w:val="Zag3"/>
        <w:keepNext w:val="0"/>
        <w:widowControl w:val="0"/>
        <w:tabs>
          <w:tab w:val="num" w:pos="1866"/>
        </w:tabs>
        <w:suppressAutoHyphens w:val="0"/>
        <w:autoSpaceDE w:val="0"/>
        <w:autoSpaceDN w:val="0"/>
        <w:adjustRightInd w:val="0"/>
        <w:spacing w:before="120" w:after="0" w:line="240" w:lineRule="auto"/>
        <w:ind w:left="1222"/>
        <w:rPr>
          <w:bCs/>
          <w:sz w:val="28"/>
          <w:szCs w:val="28"/>
        </w:rPr>
      </w:pPr>
      <w:r w:rsidRPr="00332939">
        <w:rPr>
          <w:bCs/>
          <w:sz w:val="28"/>
          <w:szCs w:val="28"/>
        </w:rPr>
        <w:t>3.Правила содержания структурных подразделений</w:t>
      </w:r>
    </w:p>
    <w:p w:rsidR="009732B3" w:rsidRPr="00332939" w:rsidRDefault="009732B3">
      <w:pPr>
        <w:pStyle w:val="Zag3"/>
        <w:keepNext w:val="0"/>
        <w:widowControl w:val="0"/>
        <w:suppressAutoHyphens w:val="0"/>
        <w:autoSpaceDE w:val="0"/>
        <w:autoSpaceDN w:val="0"/>
        <w:adjustRightInd w:val="0"/>
        <w:spacing w:before="0" w:line="240" w:lineRule="auto"/>
        <w:ind w:firstLine="720"/>
        <w:rPr>
          <w:bCs/>
          <w:sz w:val="28"/>
          <w:szCs w:val="28"/>
        </w:rPr>
      </w:pPr>
      <w:r w:rsidRPr="00332939">
        <w:rPr>
          <w:bCs/>
          <w:sz w:val="28"/>
          <w:szCs w:val="28"/>
        </w:rPr>
        <w:t>акушерских стационаров и перинатальных центров</w:t>
      </w:r>
    </w:p>
    <w:p w:rsidR="009732B3" w:rsidRPr="00332939" w:rsidRDefault="009732B3">
      <w:pPr>
        <w:pStyle w:val="ConsNormal"/>
        <w:widowControl/>
        <w:ind w:right="535"/>
        <w:jc w:val="both"/>
        <w:rPr>
          <w:rFonts w:ascii="Times New Roman" w:hAnsi="Times New Roman" w:cs="Times New Roman"/>
          <w:iCs/>
          <w:sz w:val="28"/>
          <w:szCs w:val="28"/>
        </w:rPr>
      </w:pPr>
      <w:r w:rsidRPr="00332939">
        <w:rPr>
          <w:rFonts w:ascii="Times New Roman" w:hAnsi="Times New Roman" w:cs="Times New Roman"/>
          <w:iCs/>
          <w:sz w:val="28"/>
          <w:szCs w:val="28"/>
        </w:rPr>
        <w:t>3.1. Приемно-смотровое отделение.</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9732B3" w:rsidRPr="00332939" w:rsidRDefault="009732B3">
      <w:pPr>
        <w:pStyle w:val="ConsNormal"/>
        <w:widowControl/>
        <w:ind w:right="535"/>
        <w:jc w:val="both"/>
        <w:rPr>
          <w:rFonts w:ascii="Times New Roman" w:hAnsi="Times New Roman" w:cs="Times New Roman"/>
          <w:iCs/>
          <w:sz w:val="28"/>
          <w:szCs w:val="28"/>
        </w:rPr>
      </w:pPr>
      <w:r w:rsidRPr="00332939">
        <w:rPr>
          <w:rFonts w:ascii="Times New Roman" w:hAnsi="Times New Roman" w:cs="Times New Roman"/>
          <w:iCs/>
          <w:sz w:val="28"/>
          <w:szCs w:val="28"/>
        </w:rPr>
        <w:t>3.2. Родовой блок.</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3.2.1. В родильных домах с преимущественно совместным пребыванием матери и ребёнка предусматривается функционирование индивидуальных родовых залов, в родильных домах с раздельным пребыванием матери и ребёнка соблюдается цикличность заполнения предродовых палат и родовых залов. Допускается устройство родового блока по типу «семейной комнаты».</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9732B3" w:rsidRPr="00332939" w:rsidRDefault="009732B3">
      <w:pPr>
        <w:pStyle w:val="ConsNormal"/>
        <w:widowControl/>
        <w:ind w:right="-6"/>
        <w:jc w:val="both"/>
        <w:rPr>
          <w:rFonts w:ascii="Times New Roman" w:hAnsi="Times New Roman" w:cs="Times New Roman"/>
          <w:color w:val="000000"/>
          <w:sz w:val="28"/>
          <w:szCs w:val="28"/>
        </w:rPr>
      </w:pPr>
      <w:r w:rsidRPr="00332939">
        <w:rPr>
          <w:rFonts w:ascii="Times New Roman" w:hAnsi="Times New Roman" w:cs="Times New Roman"/>
          <w:sz w:val="28"/>
          <w:szCs w:val="28"/>
        </w:rPr>
        <w:t xml:space="preserve">3.2.3. Перед переводом в родовой зал роженицу переодевают  </w:t>
      </w:r>
      <w:r w:rsidRPr="00332939">
        <w:rPr>
          <w:rFonts w:ascii="Times New Roman" w:hAnsi="Times New Roman" w:cs="Times New Roman"/>
          <w:color w:val="000000"/>
          <w:sz w:val="28"/>
          <w:szCs w:val="28"/>
        </w:rPr>
        <w:t xml:space="preserve">в индивидуальный (одноразовый) стерильный комплект (рубашка, косынка, бахилы). </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 xml:space="preserve">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 </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3.2.5. В индивидуальном родовом зале женщина находится в течение трёх периодов родов: первый период родов, роды и ранний послеродовый период (2 часа).</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3.2.6. Акушерка (врач) перед приемом родов готовится как для хирургической операции.</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3.2.7. При приеме родов персонал использует стерильный комплект одежды предпочтительнее одноразового пользования.</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3.2.8. Новорожденного принимают в стерильную пеленку. Для первичной обработки новорожденного используется стерильный индивидуальный комплект. Через 1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наложение зажима обрабатывается 70% этиловым спиртом.</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9732B3" w:rsidRPr="00332939" w:rsidRDefault="009732B3">
      <w:pPr>
        <w:pStyle w:val="ConsNormal"/>
        <w:widowControl/>
        <w:ind w:right="-6"/>
        <w:jc w:val="both"/>
        <w:rPr>
          <w:rFonts w:ascii="Times New Roman" w:hAnsi="Times New Roman" w:cs="Times New Roman"/>
          <w:sz w:val="28"/>
          <w:szCs w:val="28"/>
        </w:rPr>
      </w:pPr>
      <w:r w:rsidRPr="00332939">
        <w:rPr>
          <w:rFonts w:ascii="Times New Roman" w:hAnsi="Times New Roman" w:cs="Times New Roman"/>
          <w:sz w:val="28"/>
          <w:szCs w:val="28"/>
        </w:rP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тёплой водопроводной водой.</w:t>
      </w:r>
    </w:p>
    <w:p w:rsidR="009732B3" w:rsidRPr="00332939" w:rsidRDefault="009732B3">
      <w:pPr>
        <w:ind w:firstLine="720"/>
        <w:jc w:val="both"/>
        <w:rPr>
          <w:sz w:val="28"/>
          <w:szCs w:val="28"/>
        </w:rPr>
      </w:pPr>
      <w:r w:rsidRPr="00332939">
        <w:rPr>
          <w:sz w:val="28"/>
          <w:szCs w:val="28"/>
        </w:rPr>
        <w:t>3.2.11. Профилактика инфекционных заболеваний глаз у новорожденного проводится после  пребывания на животе у матери с использованием эритромициновой</w:t>
      </w:r>
      <w:r>
        <w:rPr>
          <w:sz w:val="28"/>
          <w:szCs w:val="28"/>
        </w:rPr>
        <w:t xml:space="preserve"> </w:t>
      </w:r>
      <w:r w:rsidRPr="00332939">
        <w:rPr>
          <w:sz w:val="28"/>
          <w:szCs w:val="28"/>
        </w:rPr>
        <w:t xml:space="preserve"> или тетрациклиновой мази, 20% раствора сульфацила натрия (альбуцид), 1% раствора нитрата серебра в индивидуальной упаковке.</w:t>
      </w:r>
    </w:p>
    <w:p w:rsidR="009732B3" w:rsidRPr="00332939" w:rsidRDefault="009732B3">
      <w:pPr>
        <w:ind w:firstLine="720"/>
        <w:jc w:val="both"/>
        <w:rPr>
          <w:sz w:val="28"/>
          <w:szCs w:val="28"/>
        </w:rPr>
      </w:pPr>
      <w:r w:rsidRPr="00332939">
        <w:rPr>
          <w:sz w:val="28"/>
          <w:szCs w:val="28"/>
        </w:rPr>
        <w:t>3.2.12. После взвешивания и одевания новорожденного весы и пеленальный стол протирают раствором дезинфицирующего средства. Всё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9732B3" w:rsidRPr="00332939" w:rsidRDefault="009732B3" w:rsidP="00C93C81">
      <w:pPr>
        <w:pStyle w:val="ConsNormal"/>
        <w:widowControl/>
        <w:ind w:right="-1"/>
        <w:jc w:val="both"/>
        <w:rPr>
          <w:rFonts w:ascii="Times New Roman" w:hAnsi="Times New Roman" w:cs="Times New Roman"/>
          <w:iCs/>
          <w:sz w:val="28"/>
          <w:szCs w:val="28"/>
        </w:rPr>
      </w:pPr>
      <w:r w:rsidRPr="00332939">
        <w:rPr>
          <w:rFonts w:ascii="Times New Roman" w:hAnsi="Times New Roman" w:cs="Times New Roman"/>
          <w:iCs/>
          <w:sz w:val="28"/>
          <w:szCs w:val="28"/>
        </w:rPr>
        <w:t>3.3. Послеродовое физиологическое отделение с совместным и раздельным пребыванием матери и ребенка.</w:t>
      </w:r>
    </w:p>
    <w:p w:rsidR="009732B3" w:rsidRPr="00332939" w:rsidRDefault="009732B3">
      <w:pPr>
        <w:ind w:firstLine="720"/>
        <w:jc w:val="both"/>
        <w:rPr>
          <w:sz w:val="28"/>
          <w:szCs w:val="28"/>
        </w:rPr>
      </w:pPr>
      <w:r w:rsidRPr="00332939">
        <w:rPr>
          <w:sz w:val="28"/>
          <w:szCs w:val="28"/>
        </w:rP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9732B3" w:rsidRPr="00332939" w:rsidRDefault="009732B3">
      <w:pPr>
        <w:ind w:firstLine="720"/>
        <w:jc w:val="both"/>
        <w:rPr>
          <w:sz w:val="28"/>
          <w:szCs w:val="28"/>
        </w:rPr>
      </w:pPr>
      <w:r w:rsidRPr="00332939">
        <w:rPr>
          <w:sz w:val="28"/>
          <w:szCs w:val="28"/>
        </w:rPr>
        <w:t>3.3.2.Для совместного пребывания матери и ребенка предназначаются одно- или двухместные палаты. Заполнение палаты происходит в течение одних суток.</w:t>
      </w:r>
    </w:p>
    <w:p w:rsidR="009732B3" w:rsidRPr="00332939" w:rsidRDefault="009732B3">
      <w:pPr>
        <w:ind w:firstLine="720"/>
        <w:jc w:val="both"/>
        <w:rPr>
          <w:sz w:val="28"/>
          <w:szCs w:val="28"/>
        </w:rPr>
      </w:pPr>
      <w:r w:rsidRPr="00332939">
        <w:rPr>
          <w:sz w:val="28"/>
          <w:szCs w:val="28"/>
        </w:rP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9732B3" w:rsidRPr="00332939" w:rsidRDefault="009732B3">
      <w:pPr>
        <w:ind w:firstLine="720"/>
        <w:jc w:val="both"/>
        <w:rPr>
          <w:sz w:val="28"/>
          <w:szCs w:val="28"/>
        </w:rPr>
      </w:pPr>
      <w:r w:rsidRPr="00332939">
        <w:rPr>
          <w:sz w:val="28"/>
          <w:szCs w:val="28"/>
        </w:rP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9732B3" w:rsidRPr="00332939" w:rsidRDefault="009732B3">
      <w:pPr>
        <w:ind w:firstLine="720"/>
        <w:jc w:val="both"/>
        <w:rPr>
          <w:sz w:val="28"/>
          <w:szCs w:val="28"/>
        </w:rPr>
      </w:pPr>
      <w:r w:rsidRPr="00332939">
        <w:rPr>
          <w:sz w:val="28"/>
          <w:szCs w:val="28"/>
        </w:rPr>
        <w:t>3.4. Палаты новорожденных.</w:t>
      </w:r>
    </w:p>
    <w:p w:rsidR="009732B3" w:rsidRPr="00332939" w:rsidRDefault="009732B3" w:rsidP="001231ED">
      <w:pPr>
        <w:ind w:firstLine="720"/>
        <w:jc w:val="both"/>
        <w:rPr>
          <w:sz w:val="28"/>
          <w:szCs w:val="28"/>
        </w:rPr>
      </w:pPr>
      <w:r w:rsidRPr="00332939">
        <w:rPr>
          <w:sz w:val="28"/>
          <w:szCs w:val="28"/>
        </w:rP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9732B3" w:rsidRPr="00332939" w:rsidRDefault="009732B3">
      <w:pPr>
        <w:ind w:firstLine="720"/>
        <w:jc w:val="both"/>
        <w:rPr>
          <w:sz w:val="28"/>
          <w:szCs w:val="28"/>
        </w:rPr>
      </w:pPr>
      <w:r w:rsidRPr="00332939">
        <w:rPr>
          <w:sz w:val="28"/>
          <w:szCs w:val="28"/>
        </w:rP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9732B3" w:rsidRPr="00332939" w:rsidRDefault="009732B3" w:rsidP="00C24656">
      <w:pPr>
        <w:ind w:firstLine="720"/>
        <w:jc w:val="both"/>
        <w:rPr>
          <w:sz w:val="28"/>
          <w:szCs w:val="28"/>
        </w:rPr>
      </w:pPr>
      <w:r w:rsidRPr="00332939">
        <w:rPr>
          <w:sz w:val="28"/>
          <w:szCs w:val="28"/>
        </w:rPr>
        <w:t xml:space="preserve">3.4.3. Все медицинские изделия многоразового использования, в том числе изделия, применяемые для ухода за новорожденными (глазные пипетки, шпатели и др.), подлежат дезинфекции, а затем стерилизации. </w:t>
      </w:r>
    </w:p>
    <w:p w:rsidR="009732B3" w:rsidRPr="00332939" w:rsidRDefault="009732B3" w:rsidP="00C24656">
      <w:pPr>
        <w:ind w:firstLine="720"/>
        <w:jc w:val="both"/>
        <w:rPr>
          <w:snapToGrid w:val="0"/>
          <w:color w:val="000000"/>
          <w:sz w:val="28"/>
          <w:szCs w:val="28"/>
        </w:rPr>
      </w:pPr>
      <w:r w:rsidRPr="00332939">
        <w:rPr>
          <w:sz w:val="28"/>
          <w:szCs w:val="28"/>
        </w:rPr>
        <w:t>3.4.4.При проведении манипуляций используют стерильные ватные тампоны в отдельных укладках для каждого новорожденного.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r w:rsidRPr="00332939">
        <w:rPr>
          <w:snapToGrid w:val="0"/>
          <w:color w:val="000000"/>
          <w:sz w:val="28"/>
          <w:szCs w:val="28"/>
        </w:rPr>
        <w:t xml:space="preserve"> В отделениях для новорожденных должны использоваться одноразовые клизмы. </w:t>
      </w:r>
    </w:p>
    <w:p w:rsidR="009732B3" w:rsidRPr="00332939" w:rsidRDefault="009732B3" w:rsidP="00C24656">
      <w:pPr>
        <w:ind w:firstLine="720"/>
        <w:jc w:val="both"/>
        <w:rPr>
          <w:sz w:val="28"/>
          <w:szCs w:val="28"/>
        </w:rPr>
      </w:pPr>
      <w:r w:rsidRPr="00332939">
        <w:rPr>
          <w:sz w:val="28"/>
          <w:szCs w:val="28"/>
        </w:rPr>
        <w:t>3.4.5. Для новорожденных используются лекарственные формы только в мелкой расфасовке и/или однократного применения.</w:t>
      </w:r>
    </w:p>
    <w:p w:rsidR="009732B3" w:rsidRPr="00332939" w:rsidRDefault="009732B3">
      <w:pPr>
        <w:ind w:firstLine="720"/>
        <w:jc w:val="both"/>
        <w:rPr>
          <w:sz w:val="28"/>
          <w:szCs w:val="28"/>
        </w:rPr>
      </w:pPr>
      <w:r w:rsidRPr="00332939">
        <w:rPr>
          <w:sz w:val="28"/>
          <w:szCs w:val="28"/>
        </w:rPr>
        <w:t>При  заборе крови у новорожденных    (для    клинических    исследований)    рекомендуется использовать    инъекционный инструментарий с  защитой от повторного использования.</w:t>
      </w:r>
    </w:p>
    <w:p w:rsidR="009732B3" w:rsidRPr="00332939" w:rsidRDefault="009732B3" w:rsidP="00C24656">
      <w:pPr>
        <w:ind w:firstLine="720"/>
        <w:jc w:val="both"/>
        <w:rPr>
          <w:color w:val="000000"/>
          <w:sz w:val="28"/>
          <w:szCs w:val="28"/>
        </w:rPr>
      </w:pPr>
      <w:r w:rsidRPr="00332939">
        <w:rPr>
          <w:color w:val="000000"/>
          <w:sz w:val="28"/>
          <w:szCs w:val="28"/>
        </w:rPr>
        <w:t>Недопустимо  применение  искусственных  способов  для ускорения     процесса отпадения пуповинного остатка у новорожденных</w:t>
      </w:r>
    </w:p>
    <w:p w:rsidR="009732B3" w:rsidRPr="00332939" w:rsidRDefault="009732B3">
      <w:pPr>
        <w:ind w:firstLine="720"/>
        <w:jc w:val="both"/>
        <w:rPr>
          <w:sz w:val="28"/>
          <w:szCs w:val="28"/>
        </w:rPr>
      </w:pPr>
      <w:r w:rsidRPr="00332939">
        <w:rPr>
          <w:sz w:val="28"/>
          <w:szCs w:val="28"/>
        </w:rPr>
        <w:t>3.4.6. Лечение детей с признаками инфекции (в том числе ВУИ) в отделении новорожденных и перевод их в обсервационное отделение запрещается.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9732B3" w:rsidRPr="00332939" w:rsidRDefault="009732B3">
      <w:pPr>
        <w:ind w:firstLine="720"/>
        <w:jc w:val="both"/>
        <w:rPr>
          <w:sz w:val="28"/>
          <w:szCs w:val="28"/>
        </w:rPr>
      </w:pPr>
      <w:r w:rsidRPr="00332939">
        <w:rPr>
          <w:sz w:val="28"/>
          <w:szCs w:val="28"/>
        </w:rPr>
        <w:t>3.4.7. Хранение вакцины против гепатита В, а также хранение и разведение вакцины БЦЖ осуществляется в отдельном помещении.</w:t>
      </w:r>
    </w:p>
    <w:p w:rsidR="009732B3" w:rsidRPr="00332939" w:rsidRDefault="009732B3">
      <w:pPr>
        <w:pStyle w:val="ConsNormal"/>
        <w:widowControl/>
        <w:ind w:right="535"/>
        <w:jc w:val="both"/>
        <w:rPr>
          <w:rFonts w:ascii="Times New Roman" w:hAnsi="Times New Roman" w:cs="Times New Roman"/>
          <w:iCs/>
          <w:sz w:val="28"/>
          <w:szCs w:val="28"/>
        </w:rPr>
      </w:pPr>
      <w:r w:rsidRPr="00332939">
        <w:rPr>
          <w:rFonts w:ascii="Times New Roman" w:hAnsi="Times New Roman" w:cs="Times New Roman"/>
          <w:iCs/>
          <w:sz w:val="28"/>
          <w:szCs w:val="28"/>
        </w:rPr>
        <w:t>3.5. Порядок сбора, пастеризации, хранения грудного молока, приготовления и хранения молочных смесей.</w:t>
      </w:r>
    </w:p>
    <w:p w:rsidR="009732B3" w:rsidRPr="00332939" w:rsidRDefault="009732B3">
      <w:pPr>
        <w:ind w:firstLine="720"/>
        <w:jc w:val="both"/>
        <w:rPr>
          <w:sz w:val="28"/>
          <w:szCs w:val="28"/>
        </w:rPr>
      </w:pPr>
      <w:r w:rsidRPr="00332939">
        <w:rPr>
          <w:sz w:val="28"/>
          <w:szCs w:val="28"/>
        </w:rPr>
        <w:t>3.5.1. В акушерских стационарах предусматривается молочная комната для сбора и пастеризации грудного молока, приготовления молочных смесей (2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9732B3" w:rsidRPr="00332939" w:rsidRDefault="009732B3" w:rsidP="00D11DAB">
      <w:pPr>
        <w:ind w:firstLine="720"/>
        <w:jc w:val="both"/>
        <w:rPr>
          <w:color w:val="000000"/>
          <w:sz w:val="28"/>
          <w:szCs w:val="28"/>
        </w:rPr>
      </w:pPr>
      <w:r w:rsidRPr="00332939">
        <w:rPr>
          <w:snapToGrid w:val="0"/>
          <w:color w:val="000000"/>
          <w:sz w:val="28"/>
          <w:szCs w:val="28"/>
        </w:rPr>
        <w:t>3.5.2.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w:t>
      </w:r>
      <w:r w:rsidRPr="00332939">
        <w:rPr>
          <w:sz w:val="28"/>
          <w:szCs w:val="28"/>
        </w:rPr>
        <w:t>етки для молочной посуды обеззараживают способом протирания тканевой салфеткой, смоченной раствором дезинфицирующего средства,</w:t>
      </w:r>
      <w:r w:rsidRPr="00332939">
        <w:rPr>
          <w:color w:val="000000"/>
          <w:sz w:val="28"/>
          <w:szCs w:val="28"/>
        </w:rPr>
        <w:t xml:space="preserve"> не содержащего хлорактивных компонентов».</w:t>
      </w:r>
    </w:p>
    <w:p w:rsidR="009732B3" w:rsidRPr="00332939" w:rsidRDefault="009732B3">
      <w:pPr>
        <w:ind w:firstLine="720"/>
        <w:jc w:val="both"/>
        <w:rPr>
          <w:sz w:val="28"/>
          <w:szCs w:val="28"/>
        </w:rPr>
      </w:pPr>
      <w:r w:rsidRPr="00332939">
        <w:rPr>
          <w:sz w:val="28"/>
          <w:szCs w:val="28"/>
        </w:rPr>
        <w:t>3.5.3. Для кормления новорожденного используется сцеженное грудное молоко только его матери.</w:t>
      </w:r>
    </w:p>
    <w:p w:rsidR="009732B3" w:rsidRPr="00332939" w:rsidRDefault="009732B3">
      <w:pPr>
        <w:ind w:firstLine="720"/>
        <w:jc w:val="both"/>
        <w:rPr>
          <w:sz w:val="28"/>
          <w:szCs w:val="28"/>
        </w:rPr>
      </w:pPr>
      <w:r w:rsidRPr="00332939">
        <w:rPr>
          <w:sz w:val="28"/>
          <w:szCs w:val="28"/>
        </w:rPr>
        <w:t>3.5.4. При необходимости сцеживания грудного молока матерям выдают обеззараженную посуду.</w:t>
      </w:r>
    </w:p>
    <w:p w:rsidR="009732B3" w:rsidRPr="00332939" w:rsidRDefault="009732B3">
      <w:pPr>
        <w:ind w:firstLine="720"/>
        <w:jc w:val="both"/>
        <w:rPr>
          <w:sz w:val="28"/>
          <w:szCs w:val="28"/>
        </w:rPr>
      </w:pPr>
      <w:r w:rsidRPr="00332939">
        <w:rPr>
          <w:sz w:val="28"/>
          <w:szCs w:val="28"/>
        </w:rPr>
        <w:t>3.5.5.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9732B3" w:rsidRPr="00332939" w:rsidRDefault="009732B3">
      <w:pPr>
        <w:ind w:firstLine="720"/>
        <w:jc w:val="both"/>
        <w:rPr>
          <w:sz w:val="28"/>
          <w:szCs w:val="28"/>
        </w:rPr>
      </w:pPr>
      <w:r w:rsidRPr="00332939">
        <w:rPr>
          <w:sz w:val="28"/>
          <w:szCs w:val="28"/>
        </w:rP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9732B3" w:rsidRPr="00332939" w:rsidRDefault="009732B3">
      <w:pPr>
        <w:ind w:firstLine="720"/>
        <w:jc w:val="both"/>
        <w:rPr>
          <w:sz w:val="28"/>
          <w:szCs w:val="28"/>
        </w:rPr>
      </w:pPr>
      <w:r w:rsidRPr="00332939">
        <w:rPr>
          <w:sz w:val="28"/>
          <w:szCs w:val="28"/>
        </w:rPr>
        <w:t>3.5.6.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9732B3" w:rsidRPr="00332939" w:rsidRDefault="009732B3">
      <w:pPr>
        <w:ind w:firstLine="720"/>
        <w:jc w:val="both"/>
        <w:rPr>
          <w:sz w:val="28"/>
          <w:szCs w:val="28"/>
        </w:rPr>
      </w:pPr>
      <w:r w:rsidRPr="00332939">
        <w:rPr>
          <w:sz w:val="28"/>
          <w:szCs w:val="28"/>
        </w:rPr>
        <w:t>3.5.7.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9732B3" w:rsidRPr="00332939" w:rsidRDefault="009732B3">
      <w:pPr>
        <w:pStyle w:val="ConsNormal"/>
        <w:widowControl/>
        <w:ind w:right="535"/>
        <w:jc w:val="both"/>
        <w:rPr>
          <w:rFonts w:ascii="Times New Roman" w:hAnsi="Times New Roman" w:cs="Times New Roman"/>
          <w:iCs/>
          <w:sz w:val="28"/>
          <w:szCs w:val="28"/>
        </w:rPr>
      </w:pPr>
      <w:r w:rsidRPr="00332939">
        <w:rPr>
          <w:rFonts w:ascii="Times New Roman" w:hAnsi="Times New Roman" w:cs="Times New Roman"/>
          <w:iCs/>
          <w:sz w:val="28"/>
          <w:szCs w:val="28"/>
        </w:rPr>
        <w:t>3.6. Обсервационное отделение.</w:t>
      </w:r>
    </w:p>
    <w:p w:rsidR="009732B3" w:rsidRPr="00332939" w:rsidRDefault="009732B3">
      <w:pPr>
        <w:ind w:firstLine="720"/>
        <w:jc w:val="both"/>
        <w:rPr>
          <w:sz w:val="28"/>
          <w:szCs w:val="28"/>
        </w:rPr>
      </w:pPr>
      <w:r w:rsidRPr="00332939">
        <w:rPr>
          <w:sz w:val="28"/>
          <w:szCs w:val="28"/>
        </w:rP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9732B3" w:rsidRPr="00332939" w:rsidRDefault="009732B3">
      <w:pPr>
        <w:ind w:firstLine="720"/>
        <w:jc w:val="both"/>
        <w:rPr>
          <w:sz w:val="28"/>
          <w:szCs w:val="28"/>
        </w:rPr>
      </w:pPr>
      <w:r w:rsidRPr="00332939">
        <w:rPr>
          <w:sz w:val="28"/>
          <w:szCs w:val="28"/>
        </w:rPr>
        <w:t>3.6.2. Показания к приему беременных и рожениц:</w:t>
      </w:r>
    </w:p>
    <w:p w:rsidR="009732B3" w:rsidRPr="00332939" w:rsidRDefault="009732B3" w:rsidP="00C773ED">
      <w:pPr>
        <w:pStyle w:val="ConsNormal"/>
        <w:widowControl/>
        <w:numPr>
          <w:ilvl w:val="0"/>
          <w:numId w:val="30"/>
        </w:numPr>
        <w:ind w:firstLine="556"/>
        <w:jc w:val="both"/>
        <w:rPr>
          <w:rFonts w:ascii="Times New Roman" w:hAnsi="Times New Roman" w:cs="Times New Roman"/>
          <w:sz w:val="28"/>
          <w:szCs w:val="28"/>
        </w:rPr>
      </w:pPr>
      <w:r w:rsidRPr="00332939">
        <w:rPr>
          <w:rFonts w:ascii="Times New Roman" w:hAnsi="Times New Roman" w:cs="Times New Roman"/>
          <w:sz w:val="28"/>
          <w:szCs w:val="28"/>
        </w:rPr>
        <w:t>лихорадочное состояние (температура тела 37,6</w:t>
      </w:r>
      <w:r w:rsidRPr="00332939">
        <w:rPr>
          <w:rFonts w:ascii="Times New Roman" w:hAnsi="Times New Roman" w:cs="Times New Roman"/>
          <w:sz w:val="28"/>
          <w:szCs w:val="28"/>
        </w:rPr>
        <w:sym w:font="Symbol" w:char="F0B0"/>
      </w:r>
      <w:r w:rsidRPr="00332939">
        <w:rPr>
          <w:rFonts w:ascii="Times New Roman" w:hAnsi="Times New Roman" w:cs="Times New Roman"/>
          <w:sz w:val="28"/>
          <w:szCs w:val="28"/>
        </w:rPr>
        <w:t>C и выше без клинически выраженных других симптомов);</w:t>
      </w:r>
    </w:p>
    <w:p w:rsidR="009732B3" w:rsidRPr="00332939" w:rsidRDefault="009732B3" w:rsidP="00C773ED">
      <w:pPr>
        <w:pStyle w:val="ConsNormal"/>
        <w:widowControl/>
        <w:numPr>
          <w:ilvl w:val="0"/>
          <w:numId w:val="30"/>
        </w:numPr>
        <w:ind w:firstLine="556"/>
        <w:jc w:val="both"/>
        <w:rPr>
          <w:rFonts w:ascii="Times New Roman" w:hAnsi="Times New Roman" w:cs="Times New Roman"/>
          <w:sz w:val="28"/>
          <w:szCs w:val="28"/>
        </w:rPr>
      </w:pPr>
      <w:r w:rsidRPr="00332939">
        <w:rPr>
          <w:rFonts w:ascii="Times New Roman" w:hAnsi="Times New Roman" w:cs="Times New Roman"/>
          <w:sz w:val="28"/>
          <w:szCs w:val="28"/>
        </w:rPr>
        <w:t>инфекционная патология, в том числе:</w:t>
      </w:r>
    </w:p>
    <w:p w:rsidR="009732B3" w:rsidRPr="00332939" w:rsidRDefault="009732B3" w:rsidP="00C773ED">
      <w:pPr>
        <w:pStyle w:val="ConsNormal"/>
        <w:widowControl/>
        <w:numPr>
          <w:ilvl w:val="0"/>
          <w:numId w:val="30"/>
        </w:numPr>
        <w:ind w:firstLine="556"/>
        <w:jc w:val="both"/>
        <w:rPr>
          <w:rFonts w:ascii="Times New Roman" w:hAnsi="Times New Roman" w:cs="Times New Roman"/>
          <w:sz w:val="28"/>
          <w:szCs w:val="28"/>
        </w:rPr>
      </w:pPr>
      <w:r w:rsidRPr="00332939">
        <w:rPr>
          <w:rFonts w:ascii="Times New Roman" w:hAnsi="Times New Roman" w:cs="Times New Roman"/>
          <w:sz w:val="28"/>
          <w:szCs w:val="28"/>
        </w:rPr>
        <w:t xml:space="preserve">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9732B3" w:rsidRPr="00332939" w:rsidRDefault="009732B3" w:rsidP="00C773ED">
      <w:pPr>
        <w:pStyle w:val="ConsNormal"/>
        <w:widowControl/>
        <w:numPr>
          <w:ilvl w:val="0"/>
          <w:numId w:val="30"/>
        </w:numPr>
        <w:ind w:firstLine="556"/>
        <w:jc w:val="both"/>
        <w:rPr>
          <w:rFonts w:ascii="Times New Roman" w:hAnsi="Times New Roman" w:cs="Times New Roman"/>
          <w:sz w:val="28"/>
          <w:szCs w:val="28"/>
        </w:rPr>
      </w:pPr>
      <w:r w:rsidRPr="00332939">
        <w:rPr>
          <w:rFonts w:ascii="Times New Roman" w:hAnsi="Times New Roman" w:cs="Times New Roman"/>
          <w:sz w:val="28"/>
          <w:szCs w:val="28"/>
        </w:rPr>
        <w:t xml:space="preserve"> острые респираторные заболевания (грипп, ангина и др.);</w:t>
      </w:r>
    </w:p>
    <w:p w:rsidR="009732B3" w:rsidRPr="00332939" w:rsidRDefault="009732B3" w:rsidP="00C773ED">
      <w:pPr>
        <w:pStyle w:val="ConsNormal"/>
        <w:widowControl/>
        <w:numPr>
          <w:ilvl w:val="0"/>
          <w:numId w:val="30"/>
        </w:numPr>
        <w:ind w:firstLine="556"/>
        <w:jc w:val="both"/>
        <w:rPr>
          <w:rFonts w:ascii="Times New Roman" w:hAnsi="Times New Roman" w:cs="Times New Roman"/>
          <w:sz w:val="28"/>
          <w:szCs w:val="28"/>
        </w:rPr>
      </w:pPr>
      <w:r w:rsidRPr="00332939">
        <w:rPr>
          <w:rFonts w:ascii="Times New Roman" w:hAnsi="Times New Roman" w:cs="Times New Roman"/>
          <w:sz w:val="28"/>
          <w:szCs w:val="28"/>
        </w:rPr>
        <w:t xml:space="preserve"> ВИЧ-инфекция, сифилис, вирусные гепатиты В, С, Д, гонорея, герпетическая инфекция;</w:t>
      </w:r>
    </w:p>
    <w:p w:rsidR="009732B3" w:rsidRPr="00332939" w:rsidRDefault="009732B3" w:rsidP="00C773ED">
      <w:pPr>
        <w:pStyle w:val="ConsNormal"/>
        <w:widowControl/>
        <w:numPr>
          <w:ilvl w:val="0"/>
          <w:numId w:val="30"/>
        </w:numPr>
        <w:ind w:firstLine="556"/>
        <w:jc w:val="both"/>
        <w:rPr>
          <w:rFonts w:ascii="Times New Roman" w:hAnsi="Times New Roman" w:cs="Times New Roman"/>
          <w:sz w:val="28"/>
          <w:szCs w:val="28"/>
        </w:rPr>
      </w:pPr>
      <w:r w:rsidRPr="00332939">
        <w:rPr>
          <w:rFonts w:ascii="Times New Roman" w:hAnsi="Times New Roman" w:cs="Times New Roman"/>
          <w:sz w:val="28"/>
          <w:szCs w:val="28"/>
        </w:rPr>
        <w:t xml:space="preserve">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9732B3" w:rsidRPr="00332939" w:rsidRDefault="009732B3" w:rsidP="00C773ED">
      <w:pPr>
        <w:pStyle w:val="ConsNormal"/>
        <w:widowControl/>
        <w:numPr>
          <w:ilvl w:val="0"/>
          <w:numId w:val="30"/>
        </w:numPr>
        <w:tabs>
          <w:tab w:val="num" w:pos="-284"/>
        </w:tabs>
        <w:ind w:left="851" w:firstLine="425"/>
        <w:jc w:val="both"/>
        <w:rPr>
          <w:rFonts w:ascii="Times New Roman" w:hAnsi="Times New Roman" w:cs="Times New Roman"/>
          <w:sz w:val="28"/>
          <w:szCs w:val="28"/>
        </w:rPr>
      </w:pPr>
      <w:r w:rsidRPr="00332939">
        <w:rPr>
          <w:rFonts w:ascii="Times New Roman" w:hAnsi="Times New Roman" w:cs="Times New Roman"/>
          <w:sz w:val="28"/>
          <w:szCs w:val="28"/>
        </w:rPr>
        <w:t>прерывание беременности по медицинским и социальным показаниям с 20 недель беременности;</w:t>
      </w:r>
    </w:p>
    <w:p w:rsidR="009732B3" w:rsidRPr="00332939" w:rsidRDefault="009732B3" w:rsidP="00C773ED">
      <w:pPr>
        <w:pStyle w:val="ConsNormal"/>
        <w:widowControl/>
        <w:numPr>
          <w:ilvl w:val="0"/>
          <w:numId w:val="30"/>
        </w:numPr>
        <w:tabs>
          <w:tab w:val="num" w:pos="-284"/>
        </w:tabs>
        <w:ind w:left="851" w:firstLine="425"/>
        <w:jc w:val="both"/>
        <w:rPr>
          <w:rFonts w:ascii="Times New Roman" w:hAnsi="Times New Roman" w:cs="Times New Roman"/>
          <w:sz w:val="28"/>
          <w:szCs w:val="28"/>
        </w:rPr>
      </w:pPr>
      <w:r w:rsidRPr="00332939">
        <w:rPr>
          <w:rFonts w:ascii="Times New Roman" w:hAnsi="Times New Roman" w:cs="Times New Roman"/>
          <w:sz w:val="28"/>
          <w:szCs w:val="28"/>
        </w:rPr>
        <w:t>внутриутробная гибель плода, грубые аномалии развития плода, требующие досрочного родоразрешения;</w:t>
      </w:r>
    </w:p>
    <w:p w:rsidR="009732B3" w:rsidRPr="00332939" w:rsidRDefault="009732B3" w:rsidP="00C773ED">
      <w:pPr>
        <w:pStyle w:val="ConsNormal"/>
        <w:widowControl/>
        <w:numPr>
          <w:ilvl w:val="0"/>
          <w:numId w:val="30"/>
        </w:numPr>
        <w:tabs>
          <w:tab w:val="num" w:pos="-284"/>
        </w:tabs>
        <w:ind w:left="851" w:firstLine="425"/>
        <w:jc w:val="both"/>
        <w:rPr>
          <w:rFonts w:ascii="Times New Roman" w:hAnsi="Times New Roman" w:cs="Times New Roman"/>
          <w:sz w:val="28"/>
          <w:szCs w:val="28"/>
        </w:rPr>
      </w:pPr>
      <w:r w:rsidRPr="00332939">
        <w:rPr>
          <w:rFonts w:ascii="Times New Roman" w:hAnsi="Times New Roman" w:cs="Times New Roman"/>
          <w:sz w:val="28"/>
          <w:szCs w:val="28"/>
        </w:rPr>
        <w:t xml:space="preserve">отсутствие медицинской документации и данных об обследовании рожениц; </w:t>
      </w:r>
    </w:p>
    <w:p w:rsidR="009732B3" w:rsidRPr="00332939" w:rsidRDefault="009732B3" w:rsidP="00C773ED">
      <w:pPr>
        <w:pStyle w:val="ConsNormal"/>
        <w:widowControl/>
        <w:numPr>
          <w:ilvl w:val="0"/>
          <w:numId w:val="30"/>
        </w:numPr>
        <w:tabs>
          <w:tab w:val="num" w:pos="-284"/>
        </w:tabs>
        <w:ind w:left="851" w:firstLine="425"/>
        <w:jc w:val="both"/>
        <w:rPr>
          <w:rFonts w:ascii="Times New Roman" w:hAnsi="Times New Roman" w:cs="Times New Roman"/>
          <w:sz w:val="28"/>
          <w:szCs w:val="28"/>
        </w:rPr>
      </w:pPr>
      <w:r w:rsidRPr="00332939">
        <w:rPr>
          <w:rFonts w:ascii="Times New Roman" w:hAnsi="Times New Roman" w:cs="Times New Roman"/>
          <w:sz w:val="28"/>
          <w:szCs w:val="28"/>
        </w:rPr>
        <w:t>роды вне лечебного учреждения (в течение 24 часов после родов).</w:t>
      </w:r>
    </w:p>
    <w:p w:rsidR="009732B3" w:rsidRPr="00332939" w:rsidRDefault="009732B3" w:rsidP="00C773ED">
      <w:pPr>
        <w:ind w:firstLine="851"/>
        <w:jc w:val="both"/>
        <w:rPr>
          <w:sz w:val="28"/>
          <w:szCs w:val="28"/>
        </w:rPr>
      </w:pPr>
      <w:r w:rsidRPr="00332939">
        <w:rPr>
          <w:sz w:val="28"/>
          <w:szCs w:val="28"/>
        </w:rPr>
        <w:t>3.6.3. Переводу в обсервационное отделение из других отделений акушерского стационара подлежат беременные, роженицы и родильницы, имеющие:</w:t>
      </w:r>
    </w:p>
    <w:p w:rsidR="009732B3" w:rsidRPr="00332939" w:rsidRDefault="009732B3" w:rsidP="00C773ED">
      <w:pPr>
        <w:pStyle w:val="ConsNormal"/>
        <w:widowControl/>
        <w:numPr>
          <w:ilvl w:val="0"/>
          <w:numId w:val="30"/>
        </w:numPr>
        <w:tabs>
          <w:tab w:val="num" w:pos="2149"/>
        </w:tabs>
        <w:ind w:left="851" w:firstLine="567"/>
        <w:jc w:val="both"/>
        <w:rPr>
          <w:rFonts w:ascii="Times New Roman" w:hAnsi="Times New Roman" w:cs="Times New Roman"/>
          <w:sz w:val="28"/>
          <w:szCs w:val="28"/>
        </w:rPr>
      </w:pPr>
      <w:r w:rsidRPr="00332939">
        <w:rPr>
          <w:rFonts w:ascii="Times New Roman" w:hAnsi="Times New Roman" w:cs="Times New Roman"/>
          <w:sz w:val="28"/>
          <w:szCs w:val="28"/>
        </w:rPr>
        <w:t>повышение температуры тела в родах и раннем послеродовом периоде до 38</w:t>
      </w:r>
      <w:r w:rsidRPr="00332939">
        <w:rPr>
          <w:rFonts w:ascii="Times New Roman" w:hAnsi="Times New Roman" w:cs="Times New Roman"/>
          <w:sz w:val="28"/>
          <w:szCs w:val="28"/>
        </w:rPr>
        <w:sym w:font="Symbol" w:char="F0B0"/>
      </w:r>
      <w:r w:rsidRPr="00332939">
        <w:rPr>
          <w:rFonts w:ascii="Times New Roman" w:hAnsi="Times New Roman" w:cs="Times New Roman"/>
          <w:sz w:val="28"/>
          <w:szCs w:val="28"/>
        </w:rPr>
        <w:t>C и выше (при трехкратном измерении через каждый час);</w:t>
      </w:r>
    </w:p>
    <w:p w:rsidR="009732B3" w:rsidRPr="00332939" w:rsidRDefault="009732B3" w:rsidP="00C773ED">
      <w:pPr>
        <w:pStyle w:val="ConsNormal"/>
        <w:widowControl/>
        <w:numPr>
          <w:ilvl w:val="0"/>
          <w:numId w:val="30"/>
        </w:numPr>
        <w:tabs>
          <w:tab w:val="num" w:pos="2149"/>
        </w:tabs>
        <w:ind w:left="851" w:firstLine="567"/>
        <w:jc w:val="both"/>
        <w:rPr>
          <w:rFonts w:ascii="Times New Roman" w:hAnsi="Times New Roman" w:cs="Times New Roman"/>
          <w:sz w:val="28"/>
          <w:szCs w:val="28"/>
        </w:rPr>
      </w:pPr>
      <w:r w:rsidRPr="00332939">
        <w:rPr>
          <w:rFonts w:ascii="Times New Roman" w:hAnsi="Times New Roman" w:cs="Times New Roman"/>
          <w:sz w:val="28"/>
          <w:szCs w:val="28"/>
        </w:rPr>
        <w:t xml:space="preserve"> лихорадку неясного генеза (температура тела выше 37,6</w:t>
      </w:r>
      <w:r w:rsidRPr="00332939">
        <w:rPr>
          <w:rFonts w:ascii="Times New Roman" w:hAnsi="Times New Roman" w:cs="Times New Roman"/>
          <w:sz w:val="28"/>
          <w:szCs w:val="28"/>
        </w:rPr>
        <w:sym w:font="Symbol" w:char="F0B0"/>
      </w:r>
      <w:r w:rsidRPr="00332939">
        <w:rPr>
          <w:rFonts w:ascii="Times New Roman" w:hAnsi="Times New Roman" w:cs="Times New Roman"/>
          <w:sz w:val="28"/>
          <w:szCs w:val="28"/>
        </w:rPr>
        <w:t>C), продолжающуюся более 1 суток;</w:t>
      </w:r>
    </w:p>
    <w:p w:rsidR="009732B3" w:rsidRPr="00332939" w:rsidRDefault="009732B3" w:rsidP="00C773ED">
      <w:pPr>
        <w:pStyle w:val="ConsNormal"/>
        <w:widowControl/>
        <w:numPr>
          <w:ilvl w:val="0"/>
          <w:numId w:val="30"/>
        </w:numPr>
        <w:tabs>
          <w:tab w:val="num" w:pos="2149"/>
        </w:tabs>
        <w:ind w:left="851" w:firstLine="567"/>
        <w:jc w:val="both"/>
        <w:rPr>
          <w:rFonts w:ascii="Times New Roman" w:hAnsi="Times New Roman" w:cs="Times New Roman"/>
          <w:sz w:val="28"/>
          <w:szCs w:val="28"/>
        </w:rPr>
      </w:pPr>
      <w:r w:rsidRPr="00332939">
        <w:rPr>
          <w:rFonts w:ascii="Times New Roman" w:hAnsi="Times New Roman" w:cs="Times New Roman"/>
          <w:sz w:val="28"/>
          <w:szCs w:val="28"/>
        </w:rPr>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9732B3" w:rsidRPr="00332939" w:rsidRDefault="009732B3" w:rsidP="00C773ED">
      <w:pPr>
        <w:ind w:firstLine="709"/>
        <w:jc w:val="both"/>
        <w:rPr>
          <w:sz w:val="28"/>
          <w:szCs w:val="28"/>
        </w:rPr>
      </w:pPr>
      <w:r w:rsidRPr="00332939">
        <w:rPr>
          <w:sz w:val="28"/>
          <w:szCs w:val="28"/>
        </w:rPr>
        <w:t>3.6.4. Лечение послеродовых воспалительных осложнений осуществляется в условиях гинекологического стационара (отделения).</w:t>
      </w:r>
    </w:p>
    <w:p w:rsidR="009732B3" w:rsidRPr="00332939" w:rsidRDefault="009732B3" w:rsidP="00C773ED">
      <w:pPr>
        <w:ind w:firstLine="709"/>
        <w:jc w:val="both"/>
        <w:rPr>
          <w:sz w:val="28"/>
          <w:szCs w:val="28"/>
        </w:rPr>
      </w:pPr>
      <w:r w:rsidRPr="00332939">
        <w:rPr>
          <w:sz w:val="28"/>
          <w:szCs w:val="28"/>
        </w:rPr>
        <w:t>3.6.5. Переводу и госпитализации  в обсервационное отделение подлежат:</w:t>
      </w:r>
    </w:p>
    <w:p w:rsidR="009732B3" w:rsidRPr="00332939" w:rsidRDefault="009732B3" w:rsidP="00C7106A">
      <w:pPr>
        <w:pStyle w:val="ConsNormal"/>
        <w:widowControl/>
        <w:numPr>
          <w:ilvl w:val="0"/>
          <w:numId w:val="31"/>
        </w:numPr>
        <w:ind w:left="851" w:firstLine="425"/>
        <w:jc w:val="both"/>
        <w:rPr>
          <w:rFonts w:ascii="Times New Roman" w:hAnsi="Times New Roman" w:cs="Times New Roman"/>
          <w:sz w:val="28"/>
          <w:szCs w:val="28"/>
        </w:rPr>
      </w:pPr>
      <w:r w:rsidRPr="00332939">
        <w:rPr>
          <w:rFonts w:ascii="Times New Roman" w:hAnsi="Times New Roman" w:cs="Times New Roman"/>
          <w:sz w:val="28"/>
          <w:szCs w:val="28"/>
        </w:rPr>
        <w:t>новорожденные, матери которых переведены из физиологического послеродового отделения в обсервационное;</w:t>
      </w:r>
    </w:p>
    <w:p w:rsidR="009732B3" w:rsidRPr="00332939" w:rsidRDefault="009732B3" w:rsidP="00C7106A">
      <w:pPr>
        <w:pStyle w:val="ConsNormal"/>
        <w:widowControl/>
        <w:numPr>
          <w:ilvl w:val="0"/>
          <w:numId w:val="31"/>
        </w:numPr>
        <w:ind w:left="851" w:firstLine="425"/>
        <w:jc w:val="both"/>
        <w:rPr>
          <w:rFonts w:ascii="Times New Roman" w:hAnsi="Times New Roman" w:cs="Times New Roman"/>
          <w:sz w:val="28"/>
          <w:szCs w:val="28"/>
        </w:rPr>
      </w:pPr>
      <w:r w:rsidRPr="00332939">
        <w:rPr>
          <w:rFonts w:ascii="Times New Roman" w:hAnsi="Times New Roman" w:cs="Times New Roman"/>
          <w:sz w:val="28"/>
          <w:szCs w:val="28"/>
        </w:rPr>
        <w:t>новорожденные с видимыми врожденными и некурабельными пороками развития, не нуждающиеся в срочном хирургическом лечении;</w:t>
      </w:r>
    </w:p>
    <w:p w:rsidR="009732B3" w:rsidRPr="00332939" w:rsidRDefault="009732B3" w:rsidP="00C7106A">
      <w:pPr>
        <w:pStyle w:val="ConsNormal"/>
        <w:widowControl/>
        <w:numPr>
          <w:ilvl w:val="0"/>
          <w:numId w:val="31"/>
        </w:numPr>
        <w:ind w:left="851" w:firstLine="425"/>
        <w:jc w:val="both"/>
        <w:rPr>
          <w:rFonts w:ascii="Times New Roman" w:hAnsi="Times New Roman" w:cs="Times New Roman"/>
          <w:sz w:val="28"/>
          <w:szCs w:val="28"/>
        </w:rPr>
      </w:pPr>
      <w:r w:rsidRPr="00332939">
        <w:rPr>
          <w:rFonts w:ascii="Times New Roman" w:hAnsi="Times New Roman" w:cs="Times New Roman"/>
          <w:sz w:val="28"/>
          <w:szCs w:val="28"/>
        </w:rPr>
        <w:t xml:space="preserve">дети, родившиеся вне родильного дома. </w:t>
      </w:r>
    </w:p>
    <w:p w:rsidR="009732B3" w:rsidRPr="00332939" w:rsidRDefault="009732B3">
      <w:pPr>
        <w:ind w:firstLine="720"/>
        <w:jc w:val="both"/>
        <w:rPr>
          <w:sz w:val="28"/>
          <w:szCs w:val="28"/>
        </w:rPr>
      </w:pPr>
      <w:r w:rsidRPr="00332939">
        <w:rPr>
          <w:sz w:val="28"/>
          <w:szCs w:val="28"/>
        </w:rPr>
        <w:t>3.6.6. Новорожденные с инфекционными заболеваниями переводятся в детский стационар.</w:t>
      </w:r>
    </w:p>
    <w:p w:rsidR="009732B3" w:rsidRPr="00332939" w:rsidRDefault="009732B3">
      <w:pPr>
        <w:ind w:firstLine="720"/>
        <w:jc w:val="both"/>
        <w:rPr>
          <w:sz w:val="28"/>
          <w:szCs w:val="28"/>
        </w:rPr>
      </w:pPr>
      <w:r w:rsidRPr="00332939">
        <w:rPr>
          <w:sz w:val="28"/>
          <w:szCs w:val="28"/>
        </w:rPr>
        <w:t>3.6.7. В случае перевода новорожденного в обсервационное отделение вместе с ним переводят и родильницу.</w:t>
      </w:r>
    </w:p>
    <w:p w:rsidR="009732B3" w:rsidRPr="00332939" w:rsidRDefault="009732B3">
      <w:pPr>
        <w:ind w:firstLine="720"/>
        <w:jc w:val="both"/>
        <w:rPr>
          <w:sz w:val="28"/>
          <w:szCs w:val="28"/>
        </w:rPr>
      </w:pPr>
      <w:r w:rsidRPr="00332939">
        <w:rPr>
          <w:sz w:val="28"/>
          <w:szCs w:val="28"/>
        </w:rP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9732B3" w:rsidRPr="00332939" w:rsidRDefault="009732B3">
      <w:pPr>
        <w:ind w:firstLine="720"/>
        <w:jc w:val="both"/>
        <w:rPr>
          <w:sz w:val="28"/>
          <w:szCs w:val="28"/>
        </w:rPr>
      </w:pPr>
      <w:r w:rsidRPr="00332939">
        <w:rPr>
          <w:sz w:val="28"/>
          <w:szCs w:val="28"/>
        </w:rP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9732B3" w:rsidRPr="00332939" w:rsidRDefault="009732B3">
      <w:pPr>
        <w:ind w:firstLine="720"/>
        <w:jc w:val="both"/>
        <w:rPr>
          <w:sz w:val="28"/>
          <w:szCs w:val="28"/>
        </w:rPr>
      </w:pPr>
      <w:r w:rsidRPr="00332939">
        <w:rPr>
          <w:sz w:val="28"/>
          <w:szCs w:val="28"/>
        </w:rPr>
        <w:t>3.6.10. Прием родов у ВИЧ-инфицированных беременных, а также у беременных с гепатитом В, С, сифилисом может</w:t>
      </w:r>
      <w:r>
        <w:rPr>
          <w:sz w:val="28"/>
          <w:szCs w:val="28"/>
        </w:rPr>
        <w:t xml:space="preserve"> </w:t>
      </w:r>
      <w:r w:rsidRPr="00332939">
        <w:rPr>
          <w:sz w:val="28"/>
          <w:szCs w:val="28"/>
        </w:rPr>
        <w:t xml:space="preserve"> осуществляется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9732B3" w:rsidRPr="00332939" w:rsidRDefault="009732B3">
      <w:pPr>
        <w:pStyle w:val="ConsNormal"/>
        <w:widowControl/>
        <w:jc w:val="both"/>
        <w:rPr>
          <w:rFonts w:ascii="Times New Roman" w:hAnsi="Times New Roman" w:cs="Times New Roman"/>
          <w:color w:val="000000"/>
          <w:sz w:val="28"/>
          <w:szCs w:val="28"/>
        </w:rPr>
      </w:pPr>
      <w:r w:rsidRPr="00332939">
        <w:rPr>
          <w:rFonts w:ascii="Times New Roman" w:hAnsi="Times New Roman" w:cs="Times New Roman"/>
          <w:color w:val="000000"/>
          <w:sz w:val="28"/>
          <w:szCs w:val="28"/>
        </w:rPr>
        <w:t xml:space="preserve">При ведении родов у ВИЧ - инфицированных беременных через естественные родовые пути проводится обработка влагалища 0,25% водным раствором хлоргексидина при поступлении на роды (при первом влагалищном исследовании), а при наличии кольпита - при каждом последующем влагалищном исследовании. При безводном промежутке более 4 часов обработку влагалища хлоргексидином проводят каждые 2 часа. </w:t>
      </w:r>
    </w:p>
    <w:p w:rsidR="009732B3" w:rsidRPr="00332939" w:rsidRDefault="009732B3">
      <w:pPr>
        <w:pStyle w:val="ConsNormal"/>
        <w:widowControl/>
        <w:jc w:val="both"/>
        <w:rPr>
          <w:rFonts w:ascii="Times New Roman" w:hAnsi="Times New Roman" w:cs="Times New Roman"/>
          <w:color w:val="000000"/>
          <w:sz w:val="28"/>
          <w:szCs w:val="28"/>
        </w:rPr>
      </w:pPr>
      <w:r w:rsidRPr="00332939">
        <w:rPr>
          <w:rFonts w:ascii="Times New Roman" w:hAnsi="Times New Roman" w:cs="Times New Roman"/>
          <w:color w:val="000000"/>
          <w:sz w:val="28"/>
          <w:szCs w:val="28"/>
        </w:rPr>
        <w:t xml:space="preserve">Во время ведения родов у женщины с ВИЧ-инфекцией при живом плоде рекомендуется ограничить проведение процедур, повышающих риск инфицирования плода: родостимуляция; родоусиление; перинео(эпизио)томия; амниотомия; наложение акушерских щипцов; вакуум-экстракция плода. Выполнение данных манипуляций производится только по жизненным показаниям. </w:t>
      </w:r>
    </w:p>
    <w:p w:rsidR="009732B3" w:rsidRPr="00332939" w:rsidRDefault="009732B3">
      <w:pPr>
        <w:pStyle w:val="ConsNormal"/>
        <w:widowControl/>
        <w:jc w:val="both"/>
        <w:rPr>
          <w:rFonts w:ascii="Times New Roman" w:hAnsi="Times New Roman" w:cs="Times New Roman"/>
          <w:iCs/>
          <w:sz w:val="28"/>
          <w:szCs w:val="28"/>
        </w:rPr>
      </w:pPr>
      <w:r w:rsidRPr="00332939">
        <w:rPr>
          <w:rFonts w:ascii="Times New Roman" w:hAnsi="Times New Roman" w:cs="Times New Roman"/>
          <w:iCs/>
          <w:sz w:val="28"/>
          <w:szCs w:val="28"/>
        </w:rP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9732B3" w:rsidRPr="00332939" w:rsidRDefault="009732B3">
      <w:pPr>
        <w:ind w:firstLine="720"/>
        <w:jc w:val="both"/>
        <w:rPr>
          <w:sz w:val="28"/>
          <w:szCs w:val="28"/>
        </w:rPr>
      </w:pPr>
      <w:r w:rsidRPr="00332939">
        <w:rPr>
          <w:sz w:val="28"/>
          <w:szCs w:val="28"/>
        </w:rP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9732B3" w:rsidRPr="00332939" w:rsidRDefault="009732B3">
      <w:pPr>
        <w:ind w:firstLine="720"/>
        <w:jc w:val="both"/>
        <w:rPr>
          <w:sz w:val="28"/>
          <w:szCs w:val="28"/>
        </w:rPr>
      </w:pPr>
      <w:r w:rsidRPr="00332939">
        <w:rPr>
          <w:sz w:val="28"/>
          <w:szCs w:val="28"/>
        </w:rP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9732B3" w:rsidRPr="00332939" w:rsidRDefault="009732B3" w:rsidP="00431409">
      <w:pPr>
        <w:ind w:firstLine="709"/>
        <w:jc w:val="both"/>
        <w:rPr>
          <w:sz w:val="28"/>
          <w:szCs w:val="28"/>
        </w:rPr>
      </w:pPr>
      <w:r w:rsidRPr="00332939">
        <w:rPr>
          <w:sz w:val="28"/>
          <w:szCs w:val="28"/>
        </w:rPr>
        <w:t xml:space="preserve"> 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9732B3" w:rsidRPr="00332939" w:rsidRDefault="009732B3">
      <w:pPr>
        <w:ind w:firstLine="720"/>
        <w:jc w:val="both"/>
        <w:rPr>
          <w:sz w:val="28"/>
          <w:szCs w:val="28"/>
        </w:rPr>
      </w:pPr>
      <w:r w:rsidRPr="00332939">
        <w:rPr>
          <w:sz w:val="28"/>
          <w:szCs w:val="28"/>
        </w:rP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9732B3" w:rsidRPr="00332939" w:rsidRDefault="009732B3">
      <w:pPr>
        <w:ind w:firstLine="720"/>
        <w:jc w:val="both"/>
        <w:rPr>
          <w:sz w:val="28"/>
          <w:szCs w:val="28"/>
        </w:rPr>
      </w:pPr>
      <w:r w:rsidRPr="00332939">
        <w:rPr>
          <w:sz w:val="28"/>
          <w:szCs w:val="28"/>
        </w:rPr>
        <w:t>3.7.5. Перед осмотром каждого ребенка и проведением манипуляций персонал проводит обработку рук в соответствии с требованиями главы I. После осмотра ребенка в кювезе проводится обработка рук антисептиком перед закрытием кювеза.</w:t>
      </w:r>
    </w:p>
    <w:p w:rsidR="009732B3" w:rsidRPr="00332939" w:rsidRDefault="009732B3">
      <w:pPr>
        <w:ind w:firstLine="720"/>
        <w:jc w:val="both"/>
        <w:rPr>
          <w:sz w:val="28"/>
          <w:szCs w:val="28"/>
        </w:rPr>
      </w:pPr>
      <w:r w:rsidRPr="00332939">
        <w:rPr>
          <w:sz w:val="28"/>
          <w:szCs w:val="28"/>
        </w:rP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9732B3" w:rsidRPr="00332939" w:rsidRDefault="009732B3">
      <w:pPr>
        <w:ind w:firstLine="720"/>
        <w:jc w:val="both"/>
        <w:rPr>
          <w:sz w:val="28"/>
          <w:szCs w:val="28"/>
        </w:rPr>
      </w:pPr>
      <w:r w:rsidRPr="00332939">
        <w:rPr>
          <w:sz w:val="28"/>
          <w:szCs w:val="28"/>
        </w:rP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9732B3" w:rsidRPr="00332939" w:rsidRDefault="009732B3">
      <w:pPr>
        <w:ind w:firstLine="720"/>
        <w:jc w:val="both"/>
        <w:rPr>
          <w:color w:val="000000"/>
          <w:sz w:val="28"/>
          <w:szCs w:val="28"/>
        </w:rPr>
      </w:pPr>
      <w:r w:rsidRPr="00332939">
        <w:rPr>
          <w:color w:val="000000"/>
          <w:sz w:val="28"/>
          <w:szCs w:val="28"/>
        </w:rPr>
        <w:t>Недопустимо  применение  искусственных  способов  для ускорения     процесса отпадения пуповинного остатка у новорожденных</w:t>
      </w:r>
    </w:p>
    <w:p w:rsidR="009732B3" w:rsidRPr="00332939" w:rsidRDefault="009732B3">
      <w:pPr>
        <w:ind w:firstLine="720"/>
        <w:jc w:val="both"/>
        <w:rPr>
          <w:sz w:val="28"/>
          <w:szCs w:val="28"/>
        </w:rPr>
      </w:pPr>
      <w:r w:rsidRPr="00332939">
        <w:rPr>
          <w:sz w:val="28"/>
          <w:szCs w:val="28"/>
        </w:rP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9732B3" w:rsidRPr="00332939" w:rsidRDefault="009732B3">
      <w:pPr>
        <w:ind w:firstLine="720"/>
        <w:jc w:val="both"/>
        <w:rPr>
          <w:sz w:val="28"/>
          <w:szCs w:val="28"/>
        </w:rPr>
      </w:pPr>
      <w:r w:rsidRPr="00332939">
        <w:rPr>
          <w:sz w:val="28"/>
          <w:szCs w:val="28"/>
        </w:rPr>
        <w:t xml:space="preserve">3.7.9. Каждый случай инфекционного заболевания (врожденного и постнатального), в том числе вызванного условно-патогенными микроорганизмами, у ребенка, поступившего или находящегося в ОРИТН или ОПНН, подлежит учету и регистрации в установленном порядке. </w:t>
      </w:r>
    </w:p>
    <w:p w:rsidR="009732B3" w:rsidRPr="00332939" w:rsidRDefault="009732B3">
      <w:pPr>
        <w:ind w:firstLine="720"/>
        <w:jc w:val="both"/>
        <w:rPr>
          <w:sz w:val="28"/>
          <w:szCs w:val="28"/>
        </w:rPr>
      </w:pPr>
      <w:r w:rsidRPr="00332939">
        <w:rPr>
          <w:sz w:val="28"/>
          <w:szCs w:val="28"/>
        </w:rP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9732B3" w:rsidRPr="00332939" w:rsidRDefault="009732B3">
      <w:pPr>
        <w:ind w:firstLine="720"/>
        <w:jc w:val="both"/>
        <w:rPr>
          <w:sz w:val="28"/>
          <w:szCs w:val="28"/>
        </w:rPr>
      </w:pPr>
      <w:r w:rsidRPr="00332939">
        <w:rPr>
          <w:sz w:val="28"/>
          <w:szCs w:val="28"/>
        </w:rP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9732B3" w:rsidRPr="00332939" w:rsidRDefault="009732B3">
      <w:pPr>
        <w:spacing w:before="120" w:after="120"/>
        <w:ind w:firstLine="720"/>
        <w:jc w:val="center"/>
        <w:rPr>
          <w:b/>
          <w:bCs/>
          <w:snapToGrid w:val="0"/>
          <w:color w:val="000000"/>
          <w:sz w:val="28"/>
          <w:szCs w:val="28"/>
        </w:rPr>
      </w:pPr>
      <w:r w:rsidRPr="00332939">
        <w:rPr>
          <w:b/>
          <w:bCs/>
          <w:snapToGrid w:val="0"/>
          <w:color w:val="000000"/>
          <w:sz w:val="28"/>
          <w:szCs w:val="28"/>
        </w:rPr>
        <w:t>4. Эпидемиологический надзор за внутрибольничными инфекциями</w:t>
      </w:r>
    </w:p>
    <w:p w:rsidR="009732B3" w:rsidRPr="00332939" w:rsidRDefault="009732B3">
      <w:pPr>
        <w:ind w:firstLine="720"/>
        <w:jc w:val="both"/>
        <w:rPr>
          <w:sz w:val="28"/>
          <w:szCs w:val="28"/>
        </w:rPr>
      </w:pPr>
      <w:r w:rsidRPr="00332939">
        <w:rPr>
          <w:sz w:val="28"/>
          <w:szCs w:val="28"/>
        </w:rPr>
        <w:t>4.1. Эпидемиологический надзор за ИСМП в родовспомогательных учреждениях и перинатальных центрах осуществляют в соответствии с требованиями, изложенными в главе 1.</w:t>
      </w:r>
    </w:p>
    <w:p w:rsidR="009732B3" w:rsidRPr="00332939" w:rsidRDefault="009732B3">
      <w:pPr>
        <w:pStyle w:val="ConsNormal"/>
        <w:widowControl/>
        <w:spacing w:before="120" w:after="120"/>
        <w:ind w:right="533"/>
        <w:jc w:val="both"/>
        <w:rPr>
          <w:rFonts w:ascii="Times New Roman" w:hAnsi="Times New Roman" w:cs="Times New Roman"/>
          <w:iCs/>
          <w:sz w:val="28"/>
          <w:szCs w:val="28"/>
        </w:rPr>
      </w:pPr>
      <w:r w:rsidRPr="00332939">
        <w:rPr>
          <w:rFonts w:ascii="Times New Roman" w:hAnsi="Times New Roman" w:cs="Times New Roman"/>
          <w:iCs/>
          <w:sz w:val="28"/>
          <w:szCs w:val="28"/>
        </w:rPr>
        <w:t>5.2.Выявление и учет внутрибольничных инфекций.</w:t>
      </w:r>
    </w:p>
    <w:p w:rsidR="009732B3" w:rsidRPr="00332939" w:rsidRDefault="009732B3">
      <w:pPr>
        <w:ind w:firstLine="720"/>
        <w:jc w:val="both"/>
        <w:rPr>
          <w:sz w:val="28"/>
          <w:szCs w:val="28"/>
        </w:rPr>
      </w:pPr>
      <w:r w:rsidRPr="00332939">
        <w:rPr>
          <w:sz w:val="28"/>
          <w:szCs w:val="28"/>
        </w:rPr>
        <w:t xml:space="preserve">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 </w:t>
      </w:r>
    </w:p>
    <w:p w:rsidR="009732B3" w:rsidRPr="00332939" w:rsidRDefault="009732B3">
      <w:pPr>
        <w:ind w:firstLine="720"/>
        <w:jc w:val="both"/>
        <w:rPr>
          <w:sz w:val="28"/>
          <w:szCs w:val="28"/>
        </w:rPr>
      </w:pPr>
      <w:r w:rsidRPr="00332939">
        <w:rPr>
          <w:sz w:val="28"/>
          <w:szCs w:val="28"/>
        </w:rP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9732B3" w:rsidRPr="00332939" w:rsidRDefault="009732B3">
      <w:pPr>
        <w:ind w:firstLine="720"/>
        <w:jc w:val="both"/>
        <w:rPr>
          <w:sz w:val="28"/>
          <w:szCs w:val="28"/>
        </w:rPr>
      </w:pPr>
      <w:r w:rsidRPr="00332939">
        <w:rPr>
          <w:sz w:val="28"/>
          <w:szCs w:val="28"/>
        </w:rPr>
        <w:t>5.2.3 Независимо от внутрибольничного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9732B3" w:rsidRPr="00332939" w:rsidRDefault="009732B3">
      <w:pPr>
        <w:ind w:firstLine="720"/>
        <w:jc w:val="both"/>
        <w:rPr>
          <w:sz w:val="28"/>
          <w:szCs w:val="28"/>
        </w:rPr>
      </w:pPr>
      <w:r w:rsidRPr="00332939">
        <w:rPr>
          <w:sz w:val="28"/>
          <w:szCs w:val="28"/>
        </w:rPr>
        <w:t xml:space="preserve">5.2.4 Вопрос о внутриутробном характере заражения решается при участии госпитального эпидемиолога. </w:t>
      </w:r>
    </w:p>
    <w:p w:rsidR="009732B3" w:rsidRPr="00332939" w:rsidRDefault="009732B3">
      <w:pPr>
        <w:pStyle w:val="ConsNormal"/>
        <w:widowControl/>
        <w:spacing w:before="120" w:after="120"/>
        <w:ind w:right="533"/>
        <w:jc w:val="both"/>
        <w:rPr>
          <w:rFonts w:ascii="Times New Roman" w:hAnsi="Times New Roman" w:cs="Times New Roman"/>
          <w:iCs/>
          <w:sz w:val="28"/>
          <w:szCs w:val="28"/>
        </w:rPr>
      </w:pPr>
      <w:r w:rsidRPr="00332939">
        <w:rPr>
          <w:rFonts w:ascii="Times New Roman" w:hAnsi="Times New Roman" w:cs="Times New Roman"/>
          <w:iCs/>
          <w:sz w:val="28"/>
          <w:szCs w:val="28"/>
        </w:rPr>
        <w:t>5.3.Эпидемиологический анализ заболеваемости.</w:t>
      </w:r>
    </w:p>
    <w:p w:rsidR="009732B3" w:rsidRPr="00332939" w:rsidRDefault="009732B3">
      <w:pPr>
        <w:ind w:firstLine="720"/>
        <w:jc w:val="both"/>
        <w:rPr>
          <w:sz w:val="28"/>
          <w:szCs w:val="28"/>
        </w:rPr>
      </w:pPr>
      <w:r w:rsidRPr="00332939">
        <w:rPr>
          <w:sz w:val="28"/>
          <w:szCs w:val="28"/>
        </w:rPr>
        <w:t>5.3.1 Эпидемиологический анализ предусматривает изучение уровня, структуры, динамики заболеваемости ИСМП для оценки эпидемиологической ситуации в родильном доме (акушерском отделении) и разработки комплекса противоэпидемических мероприятий.</w:t>
      </w:r>
    </w:p>
    <w:p w:rsidR="009732B3" w:rsidRPr="00332939" w:rsidRDefault="009732B3">
      <w:pPr>
        <w:ind w:firstLine="720"/>
        <w:jc w:val="both"/>
        <w:rPr>
          <w:sz w:val="28"/>
          <w:szCs w:val="28"/>
        </w:rPr>
      </w:pPr>
      <w:r w:rsidRPr="00332939">
        <w:rPr>
          <w:sz w:val="28"/>
          <w:szCs w:val="28"/>
        </w:rPr>
        <w:t>5.3.2 Оперативный (текущий) анализ заболеваемости ИСМП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обстановки, адекватности проводимых мер или необходимости их усиления.</w:t>
      </w:r>
    </w:p>
    <w:p w:rsidR="009732B3" w:rsidRPr="00332939" w:rsidRDefault="009732B3">
      <w:pPr>
        <w:ind w:firstLine="720"/>
        <w:jc w:val="both"/>
        <w:rPr>
          <w:sz w:val="28"/>
          <w:szCs w:val="28"/>
        </w:rPr>
      </w:pPr>
      <w:r w:rsidRPr="00332939">
        <w:rPr>
          <w:sz w:val="28"/>
          <w:szCs w:val="28"/>
        </w:rPr>
        <w:t>5.3.3 Оперативный анализ заболеваемости должен проводиться с учетом:</w:t>
      </w:r>
    </w:p>
    <w:p w:rsidR="009732B3" w:rsidRPr="00332939" w:rsidRDefault="009732B3" w:rsidP="00AD63BA">
      <w:pPr>
        <w:pStyle w:val="ConsNormal"/>
        <w:widowControl/>
        <w:numPr>
          <w:ilvl w:val="0"/>
          <w:numId w:val="23"/>
        </w:numPr>
        <w:tabs>
          <w:tab w:val="num" w:pos="2149"/>
        </w:tabs>
        <w:ind w:left="720" w:firstLine="720"/>
        <w:jc w:val="both"/>
        <w:rPr>
          <w:rFonts w:ascii="Times New Roman" w:hAnsi="Times New Roman" w:cs="Times New Roman"/>
          <w:sz w:val="28"/>
          <w:szCs w:val="28"/>
        </w:rPr>
      </w:pPr>
      <w:r w:rsidRPr="00332939">
        <w:rPr>
          <w:rFonts w:ascii="Times New Roman" w:hAnsi="Times New Roman" w:cs="Times New Roman"/>
          <w:sz w:val="28"/>
          <w:szCs w:val="28"/>
        </w:rPr>
        <w:t>даты родов;</w:t>
      </w:r>
    </w:p>
    <w:p w:rsidR="009732B3" w:rsidRPr="00332939" w:rsidRDefault="009732B3" w:rsidP="00AD63BA">
      <w:pPr>
        <w:pStyle w:val="ConsNormal"/>
        <w:widowControl/>
        <w:numPr>
          <w:ilvl w:val="0"/>
          <w:numId w:val="23"/>
        </w:numPr>
        <w:tabs>
          <w:tab w:val="num" w:pos="2149"/>
        </w:tabs>
        <w:ind w:left="720" w:firstLine="720"/>
        <w:jc w:val="both"/>
        <w:rPr>
          <w:rFonts w:ascii="Times New Roman" w:hAnsi="Times New Roman" w:cs="Times New Roman"/>
          <w:sz w:val="28"/>
          <w:szCs w:val="28"/>
        </w:rPr>
      </w:pPr>
      <w:r w:rsidRPr="00332939">
        <w:rPr>
          <w:rFonts w:ascii="Times New Roman" w:hAnsi="Times New Roman" w:cs="Times New Roman"/>
          <w:sz w:val="28"/>
          <w:szCs w:val="28"/>
        </w:rPr>
        <w:t>сроков возникновения заболевания;</w:t>
      </w:r>
    </w:p>
    <w:p w:rsidR="009732B3" w:rsidRPr="00332939" w:rsidRDefault="009732B3" w:rsidP="00AD63BA">
      <w:pPr>
        <w:pStyle w:val="ConsNormal"/>
        <w:widowControl/>
        <w:numPr>
          <w:ilvl w:val="0"/>
          <w:numId w:val="23"/>
        </w:numPr>
        <w:tabs>
          <w:tab w:val="num" w:pos="2149"/>
        </w:tabs>
        <w:ind w:left="72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локализации патологического процесса;</w:t>
      </w:r>
    </w:p>
    <w:p w:rsidR="009732B3" w:rsidRPr="00332939" w:rsidRDefault="009732B3" w:rsidP="00AD63BA">
      <w:pPr>
        <w:pStyle w:val="ConsNormal"/>
        <w:widowControl/>
        <w:numPr>
          <w:ilvl w:val="0"/>
          <w:numId w:val="23"/>
        </w:numPr>
        <w:tabs>
          <w:tab w:val="num" w:pos="2149"/>
        </w:tabs>
        <w:ind w:left="72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этиологии;</w:t>
      </w:r>
    </w:p>
    <w:p w:rsidR="009732B3" w:rsidRPr="00332939" w:rsidRDefault="009732B3" w:rsidP="00AD63BA">
      <w:pPr>
        <w:pStyle w:val="ConsNormal"/>
        <w:widowControl/>
        <w:numPr>
          <w:ilvl w:val="0"/>
          <w:numId w:val="23"/>
        </w:numPr>
        <w:tabs>
          <w:tab w:val="num" w:pos="2149"/>
        </w:tabs>
        <w:ind w:left="720" w:firstLine="720"/>
        <w:jc w:val="both"/>
        <w:rPr>
          <w:rFonts w:ascii="Times New Roman" w:hAnsi="Times New Roman" w:cs="Times New Roman"/>
          <w:sz w:val="28"/>
          <w:szCs w:val="28"/>
        </w:rPr>
      </w:pPr>
      <w:r w:rsidRPr="00332939">
        <w:rPr>
          <w:rFonts w:ascii="Times New Roman" w:hAnsi="Times New Roman" w:cs="Times New Roman"/>
          <w:sz w:val="28"/>
          <w:szCs w:val="28"/>
        </w:rPr>
        <w:t>видам медицинских вмешательств;</w:t>
      </w:r>
    </w:p>
    <w:p w:rsidR="009732B3" w:rsidRPr="00332939" w:rsidRDefault="009732B3" w:rsidP="00AD63BA">
      <w:pPr>
        <w:pStyle w:val="ConsNormal"/>
        <w:widowControl/>
        <w:numPr>
          <w:ilvl w:val="0"/>
          <w:numId w:val="23"/>
        </w:numPr>
        <w:tabs>
          <w:tab w:val="num" w:pos="2149"/>
        </w:tabs>
        <w:ind w:left="72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перемещения в пределах стационара (из палаты в палату, из отделения в отделение);</w:t>
      </w:r>
    </w:p>
    <w:p w:rsidR="009732B3" w:rsidRPr="00332939" w:rsidRDefault="009732B3" w:rsidP="00AD63BA">
      <w:pPr>
        <w:pStyle w:val="ConsNormal"/>
        <w:widowControl/>
        <w:numPr>
          <w:ilvl w:val="0"/>
          <w:numId w:val="23"/>
        </w:numPr>
        <w:tabs>
          <w:tab w:val="num" w:pos="2149"/>
        </w:tabs>
        <w:ind w:left="720" w:firstLine="720"/>
        <w:jc w:val="both"/>
        <w:rPr>
          <w:rFonts w:ascii="Times New Roman" w:hAnsi="Times New Roman" w:cs="Times New Roman"/>
          <w:sz w:val="28"/>
          <w:szCs w:val="28"/>
        </w:rPr>
      </w:pPr>
      <w:r w:rsidRPr="00332939">
        <w:rPr>
          <w:rFonts w:ascii="Times New Roman" w:hAnsi="Times New Roman" w:cs="Times New Roman"/>
          <w:sz w:val="28"/>
          <w:szCs w:val="28"/>
        </w:rPr>
        <w:t>даты выписки или перевода в другой стационар;</w:t>
      </w:r>
    </w:p>
    <w:p w:rsidR="009732B3" w:rsidRPr="00332939" w:rsidRDefault="009732B3" w:rsidP="00AD63BA">
      <w:pPr>
        <w:pStyle w:val="ConsNormal"/>
        <w:widowControl/>
        <w:numPr>
          <w:ilvl w:val="0"/>
          <w:numId w:val="23"/>
        </w:numPr>
        <w:tabs>
          <w:tab w:val="num" w:pos="2149"/>
        </w:tabs>
        <w:ind w:left="72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длительности пребывания в стационаре.</w:t>
      </w:r>
    </w:p>
    <w:p w:rsidR="009732B3" w:rsidRPr="00332939" w:rsidRDefault="009732B3" w:rsidP="00C42C9F">
      <w:pPr>
        <w:pStyle w:val="ConsNormal"/>
        <w:widowControl/>
        <w:numPr>
          <w:ilvl w:val="0"/>
          <w:numId w:val="23"/>
        </w:numPr>
        <w:tabs>
          <w:tab w:val="clear" w:pos="360"/>
        </w:tabs>
        <w:ind w:left="1418" w:firstLine="0"/>
        <w:jc w:val="both"/>
        <w:rPr>
          <w:rFonts w:ascii="Times New Roman" w:hAnsi="Times New Roman" w:cs="Times New Roman"/>
          <w:sz w:val="28"/>
          <w:szCs w:val="28"/>
        </w:rPr>
      </w:pPr>
      <w:r w:rsidRPr="00332939">
        <w:rPr>
          <w:rFonts w:ascii="Times New Roman" w:hAnsi="Times New Roman" w:cs="Times New Roman"/>
          <w:color w:val="000000"/>
          <w:sz w:val="28"/>
          <w:szCs w:val="28"/>
        </w:rPr>
        <w:t>результатов  исследование последа для прогнозирования развития ИСМП родильниц и новорожденных.</w:t>
      </w:r>
    </w:p>
    <w:p w:rsidR="009732B3" w:rsidRPr="00332939" w:rsidRDefault="009732B3" w:rsidP="00AD6492">
      <w:pPr>
        <w:pStyle w:val="ConsNormal"/>
        <w:widowControl/>
        <w:ind w:firstLine="709"/>
        <w:jc w:val="both"/>
        <w:rPr>
          <w:rFonts w:ascii="Times New Roman" w:hAnsi="Times New Roman" w:cs="Times New Roman"/>
          <w:sz w:val="28"/>
          <w:szCs w:val="28"/>
        </w:rPr>
      </w:pPr>
      <w:r w:rsidRPr="00332939">
        <w:rPr>
          <w:rFonts w:ascii="Times New Roman" w:hAnsi="Times New Roman" w:cs="Times New Roman"/>
          <w:sz w:val="28"/>
          <w:szCs w:val="28"/>
        </w:rPr>
        <w:t xml:space="preserve">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 </w:t>
      </w:r>
    </w:p>
    <w:p w:rsidR="009732B3" w:rsidRPr="00332939" w:rsidRDefault="009732B3" w:rsidP="00572291">
      <w:pPr>
        <w:ind w:firstLine="720"/>
        <w:jc w:val="both"/>
        <w:rPr>
          <w:sz w:val="28"/>
          <w:szCs w:val="28"/>
        </w:rPr>
      </w:pPr>
      <w:r w:rsidRPr="00332939">
        <w:rPr>
          <w:sz w:val="28"/>
          <w:szCs w:val="28"/>
        </w:rP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9732B3" w:rsidRPr="00332939" w:rsidRDefault="009732B3">
      <w:pPr>
        <w:ind w:firstLine="720"/>
        <w:jc w:val="both"/>
        <w:rPr>
          <w:sz w:val="28"/>
          <w:szCs w:val="28"/>
        </w:rPr>
      </w:pPr>
      <w:r w:rsidRPr="00332939">
        <w:rPr>
          <w:sz w:val="28"/>
          <w:szCs w:val="28"/>
        </w:rPr>
        <w:t>5.3.5 Ретроспективный анализ заболеваемости ВБИ новорожденных и родильниц предусматривает:</w:t>
      </w:r>
    </w:p>
    <w:p w:rsidR="009732B3" w:rsidRPr="00332939" w:rsidRDefault="009732B3" w:rsidP="00AD63BA">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анализ многолетней динамики заболеваемости с определением тенденции (рост, снижение, стабилизация) и темпов роста или снижения;</w:t>
      </w:r>
    </w:p>
    <w:p w:rsidR="009732B3" w:rsidRPr="00332939" w:rsidRDefault="009732B3" w:rsidP="00AD63BA">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анализ годового, помесячного уровней заболеваемости;</w:t>
      </w:r>
    </w:p>
    <w:p w:rsidR="009732B3" w:rsidRPr="00332939" w:rsidRDefault="009732B3" w:rsidP="00AD63BA">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сравнительную характеристику заболеваемости по отделениям;</w:t>
      </w:r>
    </w:p>
    <w:p w:rsidR="009732B3" w:rsidRPr="00332939" w:rsidRDefault="009732B3" w:rsidP="00AD63BA">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изучение структуры заболеваемости по локализации патологического процесса и этиологии;</w:t>
      </w:r>
    </w:p>
    <w:p w:rsidR="009732B3" w:rsidRPr="00332939" w:rsidRDefault="009732B3" w:rsidP="00AD63BA">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анализ оперативных и других вмешательств  и частоты заболеваний, связанных с ними (стратифицированные показатели);</w:t>
      </w:r>
    </w:p>
    <w:p w:rsidR="009732B3" w:rsidRPr="00332939" w:rsidRDefault="009732B3" w:rsidP="00AD63BA">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анализ динамики соотношения локализованных и генерализованных форм; </w:t>
      </w:r>
    </w:p>
    <w:p w:rsidR="009732B3" w:rsidRPr="00332939" w:rsidRDefault="009732B3" w:rsidP="00AD63BA">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определение удельного веса групповых заболеваний и анализ вспышечной заболеваемости;</w:t>
      </w:r>
    </w:p>
    <w:p w:rsidR="009732B3" w:rsidRPr="00332939" w:rsidRDefault="009732B3" w:rsidP="00AD63BA">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анализ летальности по локализации патологического процесса и этиологии.</w:t>
      </w:r>
    </w:p>
    <w:p w:rsidR="009732B3" w:rsidRPr="00332939" w:rsidRDefault="009732B3" w:rsidP="00C42C9F">
      <w:pPr>
        <w:pStyle w:val="ConsNormal"/>
        <w:widowControl/>
        <w:ind w:left="11" w:firstLine="698"/>
        <w:jc w:val="both"/>
        <w:rPr>
          <w:rFonts w:ascii="Times New Roman" w:hAnsi="Times New Roman" w:cs="Times New Roman"/>
          <w:sz w:val="28"/>
          <w:szCs w:val="28"/>
        </w:rPr>
      </w:pPr>
      <w:r w:rsidRPr="00332939">
        <w:rPr>
          <w:rFonts w:ascii="Times New Roman" w:hAnsi="Times New Roman" w:cs="Times New Roman"/>
          <w:sz w:val="28"/>
          <w:szCs w:val="28"/>
        </w:rPr>
        <w:t>5.3.6.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9732B3" w:rsidRPr="00332939" w:rsidRDefault="009732B3">
      <w:pPr>
        <w:ind w:firstLine="720"/>
        <w:jc w:val="both"/>
        <w:rPr>
          <w:sz w:val="28"/>
          <w:szCs w:val="28"/>
        </w:rPr>
      </w:pPr>
      <w:r w:rsidRPr="00332939">
        <w:rPr>
          <w:sz w:val="28"/>
          <w:szCs w:val="28"/>
        </w:rPr>
        <w:t xml:space="preserve">5.3.7.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 </w:t>
      </w:r>
    </w:p>
    <w:p w:rsidR="009732B3" w:rsidRPr="00332939" w:rsidRDefault="009732B3" w:rsidP="00572291">
      <w:pPr>
        <w:pStyle w:val="ConsNormal"/>
        <w:widowControl/>
        <w:spacing w:before="120" w:after="120"/>
        <w:ind w:right="533"/>
        <w:jc w:val="both"/>
        <w:rPr>
          <w:rFonts w:ascii="Times New Roman" w:hAnsi="Times New Roman" w:cs="Times New Roman"/>
          <w:iCs/>
          <w:sz w:val="28"/>
          <w:szCs w:val="28"/>
        </w:rPr>
      </w:pPr>
      <w:r w:rsidRPr="00332939">
        <w:rPr>
          <w:rFonts w:ascii="Times New Roman" w:hAnsi="Times New Roman" w:cs="Times New Roman"/>
          <w:iCs/>
          <w:sz w:val="28"/>
          <w:szCs w:val="28"/>
        </w:rPr>
        <w:t>5.4. Выявление групп и факторов риска.</w:t>
      </w:r>
    </w:p>
    <w:p w:rsidR="009732B3" w:rsidRPr="00332939" w:rsidRDefault="009732B3" w:rsidP="00572291">
      <w:pPr>
        <w:ind w:firstLine="720"/>
        <w:jc w:val="both"/>
        <w:rPr>
          <w:sz w:val="28"/>
          <w:szCs w:val="28"/>
        </w:rPr>
      </w:pPr>
      <w:r w:rsidRPr="00332939">
        <w:rPr>
          <w:sz w:val="28"/>
          <w:szCs w:val="28"/>
        </w:rPr>
        <w:t xml:space="preserve">5.4.1 Группами риска возникновения ВБИ среди родильниц считаются женщины: </w:t>
      </w:r>
    </w:p>
    <w:p w:rsidR="009732B3" w:rsidRPr="00332939"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с хориоамнионитом в родах;</w:t>
      </w:r>
    </w:p>
    <w:p w:rsidR="009732B3" w:rsidRPr="00332939"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с хроническими соматическими и инфекционными заболеваниями;</w:t>
      </w:r>
    </w:p>
    <w:p w:rsidR="009732B3" w:rsidRPr="00332939"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с иммунодефицитными состояниями; </w:t>
      </w:r>
    </w:p>
    <w:p w:rsidR="009732B3" w:rsidRPr="00332939"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с болезнями мочеполовой системы, в том числе кольпитами;</w:t>
      </w:r>
    </w:p>
    <w:p w:rsidR="009732B3" w:rsidRPr="00332939"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с отягощенным акушерско-гинекологическим анамнезом (инфекционные осложнения предыдущей беременности, привычное невынашивание и др.); </w:t>
      </w:r>
    </w:p>
    <w:p w:rsidR="009732B3" w:rsidRPr="00332939"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после оперативного родоразрешения (кесарево сечения);</w:t>
      </w:r>
    </w:p>
    <w:p w:rsidR="009732B3" w:rsidRPr="00332939"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332939">
        <w:rPr>
          <w:rFonts w:ascii="Times New Roman" w:hAnsi="Times New Roman" w:cs="Times New Roman"/>
          <w:sz w:val="28"/>
          <w:szCs w:val="28"/>
        </w:rPr>
        <w:t xml:space="preserve"> с кровотечениями в послеродовом периоде.</w:t>
      </w:r>
    </w:p>
    <w:p w:rsidR="009732B3" w:rsidRPr="00AE0284" w:rsidRDefault="009732B3" w:rsidP="00572291">
      <w:pPr>
        <w:ind w:firstLine="720"/>
        <w:jc w:val="both"/>
        <w:rPr>
          <w:sz w:val="28"/>
          <w:szCs w:val="28"/>
        </w:rPr>
      </w:pPr>
      <w:r>
        <w:rPr>
          <w:sz w:val="28"/>
          <w:szCs w:val="28"/>
        </w:rPr>
        <w:t>4</w:t>
      </w:r>
      <w:r w:rsidRPr="00AE0284">
        <w:rPr>
          <w:sz w:val="28"/>
          <w:szCs w:val="28"/>
        </w:rPr>
        <w:t>.2 К группам риска возникновения ВБИ среди новорожденных относятся:</w:t>
      </w:r>
    </w:p>
    <w:p w:rsidR="009732B3" w:rsidRPr="00AE0284"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 xml:space="preserve"> недоношенные;</w:t>
      </w:r>
    </w:p>
    <w:p w:rsidR="009732B3" w:rsidRPr="00AE0284"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 xml:space="preserve"> переношенные;</w:t>
      </w:r>
    </w:p>
    <w:p w:rsidR="009732B3" w:rsidRPr="00AE0284"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 xml:space="preserve"> 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  </w:t>
      </w:r>
    </w:p>
    <w:p w:rsidR="009732B3" w:rsidRPr="00AE0284"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 xml:space="preserve">после оперативного родоразрешения; </w:t>
      </w:r>
    </w:p>
    <w:p w:rsidR="009732B3" w:rsidRPr="00AE0284"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с врожденными аномалиями развития;</w:t>
      </w:r>
    </w:p>
    <w:p w:rsidR="009732B3" w:rsidRPr="00AE0284"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с родовой травмой;</w:t>
      </w:r>
    </w:p>
    <w:p w:rsidR="009732B3" w:rsidRPr="00AE0284"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 xml:space="preserve"> с синдромом дыхательных расстройств;</w:t>
      </w:r>
    </w:p>
    <w:p w:rsidR="009732B3" w:rsidRPr="00AE0284"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 xml:space="preserve"> с хронической внутриутробной гипоксией и асфиксией в родах;</w:t>
      </w:r>
    </w:p>
    <w:p w:rsidR="009732B3" w:rsidRPr="00AE0284"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 xml:space="preserve"> при проведении искусственной вентиляции легких;</w:t>
      </w:r>
    </w:p>
    <w:p w:rsidR="009732B3" w:rsidRPr="00AE0284" w:rsidRDefault="009732B3" w:rsidP="00572291">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 xml:space="preserve"> родившиеся у матерей, страдающих алкоголизмом, наркоманией.</w:t>
      </w:r>
    </w:p>
    <w:p w:rsidR="009732B3" w:rsidRPr="00AE0284" w:rsidRDefault="009732B3" w:rsidP="00572291">
      <w:pPr>
        <w:ind w:firstLine="720"/>
        <w:jc w:val="both"/>
        <w:rPr>
          <w:sz w:val="28"/>
          <w:szCs w:val="28"/>
        </w:rPr>
      </w:pPr>
      <w:r>
        <w:rPr>
          <w:sz w:val="28"/>
          <w:szCs w:val="28"/>
        </w:rPr>
        <w:t>5.4</w:t>
      </w:r>
      <w:r w:rsidRPr="00AE0284">
        <w:rPr>
          <w:sz w:val="28"/>
          <w:szCs w:val="28"/>
        </w:rPr>
        <w:t>.3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9732B3" w:rsidRPr="00AE0284" w:rsidRDefault="009732B3" w:rsidP="00110C59">
      <w:pPr>
        <w:ind w:firstLine="720"/>
        <w:jc w:val="both"/>
        <w:rPr>
          <w:sz w:val="28"/>
          <w:szCs w:val="28"/>
        </w:rPr>
      </w:pPr>
      <w:r>
        <w:rPr>
          <w:sz w:val="28"/>
          <w:szCs w:val="28"/>
        </w:rPr>
        <w:t>5.4</w:t>
      </w:r>
      <w:r w:rsidRPr="00AE0284">
        <w:rPr>
          <w:sz w:val="28"/>
          <w:szCs w:val="28"/>
        </w:rPr>
        <w:t>.4 Назначение инвазивных процедур должно быть строго обосновано.</w:t>
      </w:r>
    </w:p>
    <w:p w:rsidR="009732B3" w:rsidRPr="00AE0284" w:rsidRDefault="009732B3" w:rsidP="00110C59">
      <w:pPr>
        <w:pStyle w:val="ConsNormal"/>
        <w:widowControl/>
        <w:ind w:right="533"/>
        <w:jc w:val="both"/>
        <w:rPr>
          <w:rFonts w:ascii="Times New Roman" w:hAnsi="Times New Roman" w:cs="Times New Roman"/>
          <w:iCs/>
          <w:sz w:val="28"/>
          <w:szCs w:val="28"/>
        </w:rPr>
      </w:pPr>
      <w:r>
        <w:rPr>
          <w:rFonts w:ascii="Times New Roman" w:hAnsi="Times New Roman" w:cs="Times New Roman"/>
          <w:iCs/>
          <w:sz w:val="28"/>
          <w:szCs w:val="28"/>
        </w:rPr>
        <w:t>5.5</w:t>
      </w:r>
      <w:r w:rsidRPr="00AE0284">
        <w:rPr>
          <w:rFonts w:ascii="Times New Roman" w:hAnsi="Times New Roman" w:cs="Times New Roman"/>
          <w:iCs/>
          <w:sz w:val="28"/>
          <w:szCs w:val="28"/>
        </w:rPr>
        <w:t>. Определение предпосылок и предвестников эпидемиологического неблагополучия.</w:t>
      </w:r>
    </w:p>
    <w:p w:rsidR="009732B3" w:rsidRPr="00AE0284" w:rsidRDefault="009732B3" w:rsidP="00110C59">
      <w:pPr>
        <w:ind w:firstLine="720"/>
        <w:jc w:val="both"/>
        <w:rPr>
          <w:sz w:val="28"/>
          <w:szCs w:val="28"/>
        </w:rPr>
      </w:pPr>
      <w:r>
        <w:rPr>
          <w:sz w:val="28"/>
          <w:szCs w:val="28"/>
        </w:rPr>
        <w:t>5.5</w:t>
      </w:r>
      <w:r w:rsidRPr="00AE0284">
        <w:rPr>
          <w:sz w:val="28"/>
          <w:szCs w:val="28"/>
        </w:rPr>
        <w:t>.1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9732B3" w:rsidRPr="00AE0284" w:rsidRDefault="009732B3" w:rsidP="00110C59">
      <w:pPr>
        <w:ind w:firstLine="720"/>
        <w:jc w:val="both"/>
        <w:rPr>
          <w:sz w:val="28"/>
          <w:szCs w:val="28"/>
        </w:rPr>
      </w:pPr>
      <w:r>
        <w:rPr>
          <w:sz w:val="28"/>
          <w:szCs w:val="28"/>
        </w:rPr>
        <w:t>5.5</w:t>
      </w:r>
      <w:r w:rsidRPr="00AE0284">
        <w:rPr>
          <w:sz w:val="28"/>
          <w:szCs w:val="28"/>
        </w:rPr>
        <w:t>.2 К предвестникам осложнения эпидемиологической ситуации относятся следующие:</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факты поздней выписки новорожденных из роддома (после 5-го дня);</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увеличение доли детей, переводимых на второй этап выхаживания;</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появление генерализованных форм;</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увеличение доли диагнозов ВУИ среди всех инфекционных диагнозов новорожденных;</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увеличение частоты инвазивных вмешательств (катетеризация центральных вен, ИВЛ и др.);</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смена вида циркулирующей микрофлоры у новорожденных и её идентичность с изолятами, выделенными из внутрибольничной среды;</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выделение преимущественно одного вида возбудителя;</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 xml:space="preserve"> появление микробных ассоциаций;</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увеличение количества изолированных культур и числа локусов, из которых они выделяются;</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возникновение двух и более случаев заболеваний, эпидемиологически связанных между собой;</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рост числа воспалительных заболеваний у родильниц, в том числе после оперативных пособий в родах;</w:t>
      </w:r>
    </w:p>
    <w:p w:rsidR="009732B3" w:rsidRPr="00AE0284" w:rsidRDefault="009732B3" w:rsidP="00110C59">
      <w:pPr>
        <w:pStyle w:val="ConsNormal"/>
        <w:widowControl/>
        <w:numPr>
          <w:ilvl w:val="0"/>
          <w:numId w:val="23"/>
        </w:numPr>
        <w:tabs>
          <w:tab w:val="num" w:pos="2149"/>
        </w:tabs>
        <w:ind w:left="900" w:firstLine="720"/>
        <w:jc w:val="both"/>
        <w:rPr>
          <w:rFonts w:ascii="Times New Roman" w:hAnsi="Times New Roman" w:cs="Times New Roman"/>
          <w:sz w:val="28"/>
          <w:szCs w:val="28"/>
        </w:rPr>
      </w:pPr>
      <w:r w:rsidRPr="00AE0284">
        <w:rPr>
          <w:rFonts w:ascii="Times New Roman" w:hAnsi="Times New Roman" w:cs="Times New Roman"/>
          <w:sz w:val="28"/>
          <w:szCs w:val="28"/>
        </w:rPr>
        <w:t xml:space="preserve"> рост числа воспалительных и инфекционных заболеваний среди медицинского персонала.</w:t>
      </w:r>
    </w:p>
    <w:p w:rsidR="009732B3" w:rsidRPr="00AE0284" w:rsidRDefault="009732B3" w:rsidP="00110C59">
      <w:pPr>
        <w:ind w:firstLine="720"/>
        <w:jc w:val="both"/>
        <w:rPr>
          <w:sz w:val="28"/>
          <w:szCs w:val="28"/>
        </w:rPr>
      </w:pPr>
      <w:r w:rsidRPr="00AE0284">
        <w:rPr>
          <w:sz w:val="28"/>
          <w:szCs w:val="28"/>
        </w:rP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9732B3" w:rsidRPr="00840B2B" w:rsidRDefault="009732B3" w:rsidP="00110C59">
      <w:pPr>
        <w:ind w:firstLine="720"/>
        <w:jc w:val="both"/>
        <w:rPr>
          <w:sz w:val="28"/>
          <w:szCs w:val="28"/>
        </w:rPr>
      </w:pPr>
      <w:r>
        <w:rPr>
          <w:sz w:val="28"/>
          <w:szCs w:val="28"/>
        </w:rPr>
        <w:t>5.5</w:t>
      </w:r>
      <w:r w:rsidRPr="00840B2B">
        <w:rPr>
          <w:sz w:val="28"/>
          <w:szCs w:val="28"/>
        </w:rPr>
        <w:t>.3 К</w:t>
      </w:r>
      <w:r>
        <w:rPr>
          <w:sz w:val="28"/>
          <w:szCs w:val="28"/>
        </w:rPr>
        <w:t xml:space="preserve"> </w:t>
      </w:r>
      <w:r w:rsidRPr="00840B2B">
        <w:rPr>
          <w:sz w:val="28"/>
          <w:szCs w:val="28"/>
        </w:rPr>
        <w:t xml:space="preserve">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9732B3" w:rsidRPr="00840B2B" w:rsidRDefault="009732B3" w:rsidP="00110C59">
      <w:pPr>
        <w:ind w:firstLine="720"/>
        <w:jc w:val="both"/>
        <w:rPr>
          <w:sz w:val="28"/>
          <w:szCs w:val="28"/>
        </w:rPr>
      </w:pPr>
      <w:r w:rsidRPr="00840B2B">
        <w:rPr>
          <w:sz w:val="28"/>
          <w:szCs w:val="28"/>
        </w:rPr>
        <w:t xml:space="preserve">Неудовлетворительные архитектурно-планировочные решения: </w:t>
      </w:r>
    </w:p>
    <w:p w:rsidR="009732B3" w:rsidRPr="00840B2B" w:rsidRDefault="009732B3" w:rsidP="00110C59">
      <w:pPr>
        <w:pStyle w:val="ConsNormal"/>
        <w:widowControl/>
        <w:tabs>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xml:space="preserve">- недостаточный состав и площадь помещений; </w:t>
      </w:r>
    </w:p>
    <w:p w:rsidR="009732B3" w:rsidRPr="00840B2B" w:rsidRDefault="009732B3" w:rsidP="00110C59">
      <w:pPr>
        <w:pStyle w:val="ConsNormal"/>
        <w:widowControl/>
        <w:tabs>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xml:space="preserve">- перекрест технологических потоков; </w:t>
      </w:r>
    </w:p>
    <w:p w:rsidR="009732B3" w:rsidRPr="00840B2B" w:rsidRDefault="009732B3" w:rsidP="00572291">
      <w:pPr>
        <w:pStyle w:val="ConsNormal"/>
        <w:widowControl/>
        <w:tabs>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отсутствие приточно - вытяжной вентиляции.</w:t>
      </w:r>
    </w:p>
    <w:p w:rsidR="009732B3" w:rsidRPr="00840B2B" w:rsidRDefault="009732B3" w:rsidP="00572291">
      <w:pPr>
        <w:ind w:firstLine="720"/>
        <w:jc w:val="both"/>
        <w:rPr>
          <w:sz w:val="28"/>
          <w:szCs w:val="28"/>
        </w:rPr>
      </w:pPr>
      <w:r w:rsidRPr="00840B2B">
        <w:rPr>
          <w:sz w:val="28"/>
          <w:szCs w:val="28"/>
        </w:rPr>
        <w:t>Нарушения в организации работы:</w:t>
      </w:r>
    </w:p>
    <w:p w:rsidR="009732B3" w:rsidRPr="00840B2B" w:rsidRDefault="009732B3" w:rsidP="00572291">
      <w:pPr>
        <w:pStyle w:val="ConsNormal"/>
        <w:widowControl/>
        <w:tabs>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перегруз стационара;</w:t>
      </w:r>
    </w:p>
    <w:p w:rsidR="009732B3" w:rsidRPr="00840B2B" w:rsidRDefault="009732B3" w:rsidP="00572291">
      <w:pPr>
        <w:pStyle w:val="ConsNormal"/>
        <w:widowControl/>
        <w:tabs>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9732B3" w:rsidRPr="00840B2B" w:rsidRDefault="009732B3" w:rsidP="00572291">
      <w:pPr>
        <w:pStyle w:val="ConsNormal"/>
        <w:widowControl/>
        <w:tabs>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нарушения в работе приточно-вытяжной вентиляции.</w:t>
      </w:r>
    </w:p>
    <w:p w:rsidR="009732B3" w:rsidRPr="00840B2B" w:rsidRDefault="009732B3" w:rsidP="00572291">
      <w:pPr>
        <w:ind w:firstLine="720"/>
        <w:jc w:val="both"/>
        <w:rPr>
          <w:sz w:val="28"/>
          <w:szCs w:val="28"/>
        </w:rPr>
      </w:pPr>
      <w:r w:rsidRPr="00840B2B">
        <w:rPr>
          <w:sz w:val="28"/>
          <w:szCs w:val="28"/>
        </w:rPr>
        <w:t>Недостаточное материально - техническое оснащение:</w:t>
      </w:r>
    </w:p>
    <w:p w:rsidR="009732B3" w:rsidRPr="00840B2B" w:rsidRDefault="009732B3" w:rsidP="00572291">
      <w:pPr>
        <w:pStyle w:val="ConsNormal"/>
        <w:widowControl/>
        <w:tabs>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xml:space="preserve">- недостаток изделий медицинского назначения, в том числе одноразового (катетеры, санационные системы, дыхательные трубки); </w:t>
      </w:r>
    </w:p>
    <w:p w:rsidR="009732B3" w:rsidRPr="00840B2B" w:rsidRDefault="009732B3" w:rsidP="00572291">
      <w:pPr>
        <w:pStyle w:val="ConsNormal"/>
        <w:widowControl/>
        <w:tabs>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нехватка оборудования, перевязочного материала, лекарств;</w:t>
      </w:r>
    </w:p>
    <w:p w:rsidR="009732B3" w:rsidRPr="00840B2B" w:rsidRDefault="009732B3" w:rsidP="00572291">
      <w:pPr>
        <w:pStyle w:val="ConsNormal"/>
        <w:widowControl/>
        <w:tabs>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перебои в поставке белья, дезинфицирующих средств.</w:t>
      </w:r>
    </w:p>
    <w:p w:rsidR="009732B3" w:rsidRPr="00840B2B" w:rsidRDefault="009732B3" w:rsidP="00572291">
      <w:pPr>
        <w:ind w:firstLine="720"/>
        <w:jc w:val="both"/>
        <w:rPr>
          <w:sz w:val="28"/>
          <w:szCs w:val="28"/>
        </w:rPr>
      </w:pPr>
      <w:r w:rsidRPr="00840B2B">
        <w:rPr>
          <w:sz w:val="28"/>
          <w:szCs w:val="28"/>
        </w:rPr>
        <w:t xml:space="preserve">Нарушения противоэпидемического режима: </w:t>
      </w:r>
    </w:p>
    <w:p w:rsidR="009732B3" w:rsidRPr="00840B2B" w:rsidRDefault="009732B3" w:rsidP="00572291">
      <w:pPr>
        <w:pStyle w:val="ConsNormal"/>
        <w:widowControl/>
        <w:tabs>
          <w:tab w:val="num" w:pos="0"/>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несоблюдение цикличности заполнения палат;</w:t>
      </w:r>
    </w:p>
    <w:p w:rsidR="009732B3" w:rsidRPr="00840B2B" w:rsidRDefault="009732B3" w:rsidP="00572291">
      <w:pPr>
        <w:pStyle w:val="ConsNormal"/>
        <w:widowControl/>
        <w:tabs>
          <w:tab w:val="num" w:pos="0"/>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xml:space="preserve">- несвоевременный перевод новорожденных и родильниц в соответствующие стационары; </w:t>
      </w:r>
    </w:p>
    <w:p w:rsidR="009732B3" w:rsidRPr="00840B2B" w:rsidRDefault="009732B3" w:rsidP="00572291">
      <w:pPr>
        <w:pStyle w:val="ConsNormal"/>
        <w:widowControl/>
        <w:tabs>
          <w:tab w:val="num" w:pos="0"/>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9732B3" w:rsidRPr="00840B2B" w:rsidRDefault="009732B3" w:rsidP="00572291">
      <w:pPr>
        <w:pStyle w:val="ConsNormal"/>
        <w:widowControl/>
        <w:tabs>
          <w:tab w:val="num" w:pos="0"/>
          <w:tab w:val="left" w:pos="9360"/>
        </w:tabs>
        <w:ind w:right="22"/>
        <w:jc w:val="both"/>
        <w:rPr>
          <w:rFonts w:ascii="Times New Roman" w:hAnsi="Times New Roman" w:cs="Times New Roman"/>
          <w:sz w:val="28"/>
          <w:szCs w:val="28"/>
        </w:rPr>
      </w:pPr>
      <w:r w:rsidRPr="00840B2B">
        <w:rPr>
          <w:rFonts w:ascii="Times New Roman" w:hAnsi="Times New Roman" w:cs="Times New Roman"/>
          <w:sz w:val="28"/>
          <w:szCs w:val="28"/>
        </w:rPr>
        <w:t>- нарушения правил текущей и заключительной дезинфекции, стерилизации и пр.</w:t>
      </w:r>
    </w:p>
    <w:p w:rsidR="009732B3" w:rsidRPr="00840B2B" w:rsidRDefault="009732B3" w:rsidP="00572291">
      <w:pPr>
        <w:ind w:firstLine="720"/>
        <w:jc w:val="both"/>
        <w:rPr>
          <w:sz w:val="28"/>
          <w:szCs w:val="28"/>
        </w:rPr>
      </w:pPr>
      <w:r>
        <w:rPr>
          <w:sz w:val="28"/>
          <w:szCs w:val="28"/>
        </w:rPr>
        <w:t>5.5</w:t>
      </w:r>
      <w:r w:rsidRPr="00840B2B">
        <w:rPr>
          <w:sz w:val="28"/>
          <w:szCs w:val="28"/>
        </w:rPr>
        <w:t xml:space="preserve">.4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 </w:t>
      </w:r>
    </w:p>
    <w:p w:rsidR="009732B3" w:rsidRPr="00840B2B" w:rsidRDefault="009732B3" w:rsidP="00572291">
      <w:pPr>
        <w:ind w:firstLine="720"/>
        <w:jc w:val="both"/>
        <w:rPr>
          <w:sz w:val="28"/>
          <w:szCs w:val="28"/>
        </w:rPr>
      </w:pPr>
      <w:r>
        <w:rPr>
          <w:sz w:val="28"/>
          <w:szCs w:val="28"/>
        </w:rPr>
        <w:t>5.5</w:t>
      </w:r>
      <w:r w:rsidRPr="00840B2B">
        <w:rPr>
          <w:sz w:val="28"/>
          <w:szCs w:val="28"/>
        </w:rPr>
        <w:t>.5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9732B3" w:rsidRDefault="009732B3">
      <w:pPr>
        <w:tabs>
          <w:tab w:val="left" w:pos="9360"/>
        </w:tabs>
        <w:ind w:right="22" w:firstLine="720"/>
        <w:jc w:val="both"/>
        <w:rPr>
          <w:szCs w:val="28"/>
        </w:rPr>
      </w:pPr>
    </w:p>
    <w:p w:rsidR="009732B3" w:rsidRDefault="009732B3" w:rsidP="00D11DAB">
      <w:pPr>
        <w:spacing w:before="120"/>
        <w:ind w:firstLine="720"/>
        <w:jc w:val="center"/>
        <w:rPr>
          <w:b/>
          <w:bCs/>
          <w:snapToGrid w:val="0"/>
          <w:color w:val="000000"/>
          <w:sz w:val="28"/>
          <w:szCs w:val="28"/>
        </w:rPr>
      </w:pPr>
      <w:r>
        <w:rPr>
          <w:b/>
          <w:bCs/>
          <w:snapToGrid w:val="0"/>
          <w:color w:val="000000"/>
          <w:sz w:val="28"/>
          <w:szCs w:val="28"/>
        </w:rPr>
        <w:t>6. Организация и проведение дезинфекционных  и</w:t>
      </w:r>
    </w:p>
    <w:p w:rsidR="009732B3" w:rsidRDefault="009732B3" w:rsidP="00D11DAB">
      <w:pPr>
        <w:spacing w:after="120"/>
        <w:ind w:firstLine="720"/>
        <w:jc w:val="center"/>
        <w:rPr>
          <w:b/>
          <w:bCs/>
          <w:snapToGrid w:val="0"/>
          <w:color w:val="000000"/>
          <w:sz w:val="28"/>
          <w:szCs w:val="28"/>
        </w:rPr>
      </w:pPr>
      <w:r>
        <w:rPr>
          <w:b/>
          <w:bCs/>
          <w:snapToGrid w:val="0"/>
          <w:color w:val="000000"/>
          <w:sz w:val="28"/>
          <w:szCs w:val="28"/>
        </w:rPr>
        <w:t>стерилизационных мероприятий</w:t>
      </w:r>
    </w:p>
    <w:p w:rsidR="009732B3" w:rsidRPr="00DB4B5A" w:rsidRDefault="009732B3" w:rsidP="00F61694">
      <w:pPr>
        <w:pStyle w:val="bodytext0"/>
        <w:spacing w:line="235" w:lineRule="auto"/>
        <w:ind w:firstLine="720"/>
        <w:rPr>
          <w:sz w:val="28"/>
          <w:szCs w:val="28"/>
        </w:rPr>
      </w:pPr>
      <w:r w:rsidRPr="00DB4B5A">
        <w:rPr>
          <w:sz w:val="28"/>
          <w:szCs w:val="28"/>
        </w:rPr>
        <w:t>6.1</w:t>
      </w:r>
      <w:r>
        <w:rPr>
          <w:sz w:val="28"/>
          <w:szCs w:val="28"/>
        </w:rPr>
        <w:t>.</w:t>
      </w:r>
      <w:r w:rsidRPr="00DB4B5A">
        <w:rPr>
          <w:sz w:val="28"/>
          <w:szCs w:val="28"/>
        </w:rPr>
        <w:t xml:space="preserve"> В целях профилактики и борьбы с </w:t>
      </w:r>
      <w:r>
        <w:rPr>
          <w:sz w:val="28"/>
          <w:szCs w:val="28"/>
        </w:rPr>
        <w:t>ИСМП</w:t>
      </w:r>
      <w:r w:rsidRPr="00DB4B5A">
        <w:rPr>
          <w:sz w:val="28"/>
          <w:szCs w:val="28"/>
        </w:rPr>
        <w:t xml:space="preserve"> систематически осуществляется профилактическая дезинфекция (текущие и генеральные уборки), а при появлении случая </w:t>
      </w:r>
      <w:r>
        <w:rPr>
          <w:sz w:val="28"/>
          <w:szCs w:val="28"/>
        </w:rPr>
        <w:t>ИСМП</w:t>
      </w:r>
      <w:r w:rsidRPr="00DB4B5A">
        <w:rPr>
          <w:sz w:val="28"/>
          <w:szCs w:val="28"/>
        </w:rPr>
        <w:t xml:space="preserve">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глав I и II.</w:t>
      </w:r>
    </w:p>
    <w:p w:rsidR="009732B3" w:rsidRPr="002B5DD7" w:rsidRDefault="009732B3" w:rsidP="00F61694">
      <w:pPr>
        <w:pStyle w:val="bodytext0"/>
        <w:spacing w:line="238" w:lineRule="auto"/>
        <w:ind w:firstLine="720"/>
        <w:rPr>
          <w:sz w:val="28"/>
          <w:szCs w:val="28"/>
        </w:rPr>
      </w:pPr>
      <w:r>
        <w:rPr>
          <w:sz w:val="28"/>
          <w:szCs w:val="28"/>
        </w:rPr>
        <w:t>6.2.</w:t>
      </w:r>
      <w:r w:rsidRPr="002B5DD7">
        <w:rPr>
          <w:sz w:val="28"/>
          <w:szCs w:val="28"/>
        </w:rPr>
        <w:t xml:space="preserve">  Профилактическая (текущие и генеральные уборки) дезинфекция в помещениях различных структурных подразделений </w:t>
      </w:r>
      <w:r>
        <w:rPr>
          <w:sz w:val="28"/>
          <w:szCs w:val="28"/>
        </w:rPr>
        <w:t>акушерского</w:t>
      </w:r>
      <w:r w:rsidRPr="002B5DD7">
        <w:rPr>
          <w:sz w:val="28"/>
          <w:szCs w:val="28"/>
        </w:rPr>
        <w:t xml:space="preserve"> стационара осуществляется в соответствии с главой </w:t>
      </w:r>
      <w:r>
        <w:rPr>
          <w:sz w:val="28"/>
          <w:szCs w:val="28"/>
        </w:rPr>
        <w:t>1</w:t>
      </w:r>
      <w:r w:rsidRPr="002B5DD7">
        <w:rPr>
          <w:sz w:val="28"/>
          <w:szCs w:val="28"/>
          <w:lang w:val="en-US"/>
        </w:rPr>
        <w:t>I</w:t>
      </w:r>
      <w:r w:rsidRPr="002B5DD7">
        <w:rPr>
          <w:sz w:val="28"/>
          <w:szCs w:val="28"/>
        </w:rPr>
        <w:t xml:space="preserve"> настоящих правил. Виды уборок и кратность их проведения определяются назначением подразделения.</w:t>
      </w:r>
    </w:p>
    <w:p w:rsidR="009732B3" w:rsidRDefault="009732B3" w:rsidP="00F61694">
      <w:pPr>
        <w:ind w:firstLine="720"/>
        <w:jc w:val="both"/>
        <w:rPr>
          <w:sz w:val="28"/>
          <w:szCs w:val="28"/>
        </w:rPr>
      </w:pPr>
      <w:r>
        <w:rPr>
          <w:sz w:val="28"/>
          <w:szCs w:val="28"/>
        </w:rPr>
        <w:t xml:space="preserve">6.3. В акушерских стационарах дезинфекции подлежат объекты, которые могут быть факторами передачи ИСМП: </w:t>
      </w:r>
    </w:p>
    <w:p w:rsidR="009732B3" w:rsidRDefault="009732B3" w:rsidP="00F61694">
      <w:pPr>
        <w:widowControl w:val="0"/>
        <w:numPr>
          <w:ilvl w:val="0"/>
          <w:numId w:val="18"/>
        </w:numPr>
        <w:tabs>
          <w:tab w:val="num" w:pos="1146"/>
          <w:tab w:val="num" w:pos="2229"/>
        </w:tabs>
        <w:ind w:left="0" w:firstLine="720"/>
        <w:jc w:val="both"/>
        <w:rPr>
          <w:snapToGrid w:val="0"/>
          <w:color w:val="000000"/>
          <w:sz w:val="28"/>
          <w:szCs w:val="28"/>
        </w:rPr>
      </w:pPr>
      <w:r>
        <w:rPr>
          <w:snapToGrid w:val="0"/>
          <w:color w:val="000000"/>
          <w:sz w:val="28"/>
          <w:szCs w:val="28"/>
        </w:rPr>
        <w:t xml:space="preserve">медицинского изделия; </w:t>
      </w:r>
    </w:p>
    <w:p w:rsidR="009732B3" w:rsidRDefault="009732B3" w:rsidP="00F61694">
      <w:pPr>
        <w:widowControl w:val="0"/>
        <w:numPr>
          <w:ilvl w:val="0"/>
          <w:numId w:val="18"/>
        </w:numPr>
        <w:tabs>
          <w:tab w:val="num" w:pos="1146"/>
          <w:tab w:val="num" w:pos="2229"/>
        </w:tabs>
        <w:ind w:left="0" w:firstLine="720"/>
        <w:jc w:val="both"/>
        <w:rPr>
          <w:snapToGrid w:val="0"/>
          <w:color w:val="000000"/>
          <w:sz w:val="28"/>
          <w:szCs w:val="28"/>
        </w:rPr>
      </w:pPr>
      <w:r>
        <w:rPr>
          <w:snapToGrid w:val="0"/>
          <w:color w:val="000000"/>
          <w:sz w:val="28"/>
          <w:szCs w:val="28"/>
        </w:rPr>
        <w:t xml:space="preserve"> руки персонала;</w:t>
      </w:r>
    </w:p>
    <w:p w:rsidR="009732B3" w:rsidRDefault="009732B3" w:rsidP="00F61694">
      <w:pPr>
        <w:widowControl w:val="0"/>
        <w:numPr>
          <w:ilvl w:val="0"/>
          <w:numId w:val="18"/>
        </w:numPr>
        <w:tabs>
          <w:tab w:val="num" w:pos="1146"/>
          <w:tab w:val="num" w:pos="2229"/>
        </w:tabs>
        <w:ind w:left="0" w:firstLine="720"/>
        <w:jc w:val="both"/>
        <w:rPr>
          <w:snapToGrid w:val="0"/>
          <w:color w:val="000000"/>
          <w:sz w:val="28"/>
          <w:szCs w:val="28"/>
        </w:rPr>
      </w:pPr>
      <w:r>
        <w:rPr>
          <w:snapToGrid w:val="0"/>
          <w:color w:val="000000"/>
          <w:sz w:val="28"/>
          <w:szCs w:val="28"/>
        </w:rPr>
        <w:t xml:space="preserve"> кожные покровы (операционное и инъекционное поле) пациентов;</w:t>
      </w:r>
    </w:p>
    <w:p w:rsidR="009732B3" w:rsidRDefault="009732B3" w:rsidP="00F61694">
      <w:pPr>
        <w:widowControl w:val="0"/>
        <w:numPr>
          <w:ilvl w:val="0"/>
          <w:numId w:val="18"/>
        </w:numPr>
        <w:tabs>
          <w:tab w:val="num" w:pos="1146"/>
          <w:tab w:val="num" w:pos="2229"/>
        </w:tabs>
        <w:ind w:left="0" w:firstLine="720"/>
        <w:jc w:val="both"/>
        <w:rPr>
          <w:snapToGrid w:val="0"/>
          <w:color w:val="000000"/>
          <w:sz w:val="28"/>
          <w:szCs w:val="28"/>
        </w:rPr>
      </w:pPr>
      <w:r>
        <w:rPr>
          <w:snapToGrid w:val="0"/>
          <w:color w:val="000000"/>
          <w:sz w:val="28"/>
          <w:szCs w:val="28"/>
        </w:rPr>
        <w:t xml:space="preserve"> предметы ухода за больными; </w:t>
      </w:r>
    </w:p>
    <w:p w:rsidR="009732B3" w:rsidRDefault="009732B3" w:rsidP="00F61694">
      <w:pPr>
        <w:widowControl w:val="0"/>
        <w:numPr>
          <w:ilvl w:val="0"/>
          <w:numId w:val="18"/>
        </w:numPr>
        <w:tabs>
          <w:tab w:val="num" w:pos="1146"/>
          <w:tab w:val="num" w:pos="2229"/>
        </w:tabs>
        <w:ind w:left="0" w:firstLine="720"/>
        <w:jc w:val="both"/>
        <w:rPr>
          <w:snapToGrid w:val="0"/>
          <w:color w:val="000000"/>
          <w:sz w:val="28"/>
          <w:szCs w:val="28"/>
        </w:rPr>
      </w:pPr>
      <w:r>
        <w:rPr>
          <w:snapToGrid w:val="0"/>
          <w:color w:val="000000"/>
          <w:sz w:val="28"/>
          <w:szCs w:val="28"/>
        </w:rPr>
        <w:t xml:space="preserve"> кувезы (инкубаторы);</w:t>
      </w:r>
    </w:p>
    <w:p w:rsidR="009732B3" w:rsidRDefault="009732B3" w:rsidP="00F61694">
      <w:pPr>
        <w:widowControl w:val="0"/>
        <w:numPr>
          <w:ilvl w:val="0"/>
          <w:numId w:val="18"/>
        </w:numPr>
        <w:tabs>
          <w:tab w:val="num" w:pos="1146"/>
          <w:tab w:val="num" w:pos="2229"/>
        </w:tabs>
        <w:ind w:left="0" w:firstLine="720"/>
        <w:jc w:val="both"/>
        <w:rPr>
          <w:snapToGrid w:val="0"/>
          <w:color w:val="000000"/>
          <w:sz w:val="28"/>
          <w:szCs w:val="28"/>
        </w:rPr>
      </w:pPr>
      <w:r>
        <w:rPr>
          <w:snapToGrid w:val="0"/>
          <w:color w:val="000000"/>
          <w:sz w:val="28"/>
          <w:szCs w:val="28"/>
        </w:rPr>
        <w:t xml:space="preserve"> воздух в помещениях; </w:t>
      </w:r>
    </w:p>
    <w:p w:rsidR="009732B3" w:rsidRDefault="009732B3" w:rsidP="00F61694">
      <w:pPr>
        <w:widowControl w:val="0"/>
        <w:numPr>
          <w:ilvl w:val="0"/>
          <w:numId w:val="18"/>
        </w:numPr>
        <w:tabs>
          <w:tab w:val="num" w:pos="1146"/>
          <w:tab w:val="num" w:pos="2229"/>
        </w:tabs>
        <w:ind w:left="0" w:firstLine="720"/>
        <w:jc w:val="both"/>
        <w:rPr>
          <w:snapToGrid w:val="0"/>
          <w:color w:val="000000"/>
          <w:sz w:val="28"/>
          <w:szCs w:val="28"/>
        </w:rPr>
      </w:pPr>
      <w:r>
        <w:rPr>
          <w:snapToGrid w:val="0"/>
          <w:color w:val="000000"/>
          <w:sz w:val="28"/>
          <w:szCs w:val="28"/>
        </w:rPr>
        <w:t xml:space="preserve"> выделения больных и биологические жидкости (мокрота, кровь и др.);</w:t>
      </w:r>
    </w:p>
    <w:p w:rsidR="009732B3" w:rsidRDefault="009732B3" w:rsidP="00F61694">
      <w:pPr>
        <w:widowControl w:val="0"/>
        <w:numPr>
          <w:ilvl w:val="0"/>
          <w:numId w:val="18"/>
        </w:numPr>
        <w:tabs>
          <w:tab w:val="num" w:pos="1146"/>
          <w:tab w:val="num" w:pos="2229"/>
        </w:tabs>
        <w:ind w:left="0" w:firstLine="720"/>
        <w:jc w:val="both"/>
        <w:rPr>
          <w:snapToGrid w:val="0"/>
          <w:color w:val="000000"/>
          <w:sz w:val="28"/>
          <w:szCs w:val="28"/>
        </w:rPr>
      </w:pPr>
      <w:r>
        <w:rPr>
          <w:snapToGrid w:val="0"/>
          <w:color w:val="000000"/>
          <w:sz w:val="28"/>
          <w:szCs w:val="28"/>
        </w:rPr>
        <w:t xml:space="preserve"> постельные принадлежности; </w:t>
      </w:r>
    </w:p>
    <w:p w:rsidR="009732B3" w:rsidRDefault="009732B3" w:rsidP="00F61694">
      <w:pPr>
        <w:widowControl w:val="0"/>
        <w:numPr>
          <w:ilvl w:val="0"/>
          <w:numId w:val="18"/>
        </w:numPr>
        <w:tabs>
          <w:tab w:val="num" w:pos="1146"/>
          <w:tab w:val="num" w:pos="2229"/>
        </w:tabs>
        <w:ind w:left="0" w:firstLine="720"/>
        <w:jc w:val="both"/>
        <w:rPr>
          <w:snapToGrid w:val="0"/>
          <w:color w:val="000000"/>
          <w:sz w:val="28"/>
          <w:szCs w:val="28"/>
        </w:rPr>
      </w:pPr>
      <w:r>
        <w:rPr>
          <w:snapToGrid w:val="0"/>
          <w:color w:val="000000"/>
          <w:sz w:val="28"/>
          <w:szCs w:val="28"/>
        </w:rPr>
        <w:t xml:space="preserve">поверхности предметов и оборудования; </w:t>
      </w:r>
    </w:p>
    <w:p w:rsidR="009732B3" w:rsidRDefault="009732B3" w:rsidP="00F61694">
      <w:pPr>
        <w:widowControl w:val="0"/>
        <w:numPr>
          <w:ilvl w:val="0"/>
          <w:numId w:val="18"/>
        </w:numPr>
        <w:tabs>
          <w:tab w:val="num" w:pos="1146"/>
          <w:tab w:val="num" w:pos="2229"/>
        </w:tabs>
        <w:ind w:left="0" w:firstLine="720"/>
        <w:jc w:val="both"/>
        <w:rPr>
          <w:snapToGrid w:val="0"/>
          <w:color w:val="000000"/>
          <w:sz w:val="28"/>
          <w:szCs w:val="28"/>
        </w:rPr>
      </w:pPr>
      <w:r>
        <w:rPr>
          <w:snapToGrid w:val="0"/>
          <w:color w:val="000000"/>
          <w:sz w:val="28"/>
          <w:szCs w:val="28"/>
        </w:rPr>
        <w:t>медицинские отходы и др.</w:t>
      </w:r>
    </w:p>
    <w:p w:rsidR="009732B3" w:rsidRDefault="009732B3" w:rsidP="00F61694">
      <w:pPr>
        <w:ind w:firstLine="720"/>
        <w:jc w:val="both"/>
        <w:rPr>
          <w:sz w:val="28"/>
          <w:szCs w:val="28"/>
        </w:rPr>
      </w:pPr>
      <w:r>
        <w:rPr>
          <w:sz w:val="28"/>
          <w:szCs w:val="28"/>
        </w:rPr>
        <w:t>6.4. Дезинфекция кувезов (инкубаторов).</w:t>
      </w:r>
    </w:p>
    <w:p w:rsidR="009732B3" w:rsidRDefault="009732B3" w:rsidP="00F61694">
      <w:pPr>
        <w:ind w:firstLine="720"/>
        <w:jc w:val="both"/>
        <w:rPr>
          <w:snapToGrid w:val="0"/>
          <w:color w:val="000000"/>
          <w:sz w:val="28"/>
          <w:szCs w:val="28"/>
        </w:rPr>
      </w:pPr>
      <w:r>
        <w:rPr>
          <w:snapToGrid w:val="0"/>
          <w:color w:val="000000"/>
          <w:sz w:val="28"/>
          <w:szCs w:val="28"/>
        </w:rPr>
        <w:t>6.4.1.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9732B3" w:rsidRDefault="009732B3" w:rsidP="00F61694">
      <w:pPr>
        <w:ind w:firstLine="720"/>
        <w:jc w:val="both"/>
        <w:rPr>
          <w:b/>
          <w:bCs/>
          <w:snapToGrid w:val="0"/>
          <w:color w:val="000000"/>
          <w:sz w:val="28"/>
          <w:szCs w:val="28"/>
        </w:rPr>
      </w:pPr>
      <w:r>
        <w:rPr>
          <w:snapToGrid w:val="0"/>
          <w:color w:val="000000"/>
          <w:sz w:val="28"/>
          <w:szCs w:val="28"/>
        </w:rPr>
        <w:t>6.4.2. Для дезинфекции кувезов не допускается применение хлорактивных</w:t>
      </w:r>
      <w:r>
        <w:rPr>
          <w:b/>
          <w:bCs/>
          <w:snapToGrid w:val="0"/>
          <w:color w:val="000000"/>
          <w:sz w:val="28"/>
          <w:szCs w:val="28"/>
        </w:rPr>
        <w:t xml:space="preserve"> </w:t>
      </w:r>
      <w:r>
        <w:rPr>
          <w:snapToGrid w:val="0"/>
          <w:color w:val="000000"/>
          <w:sz w:val="28"/>
          <w:szCs w:val="28"/>
        </w:rPr>
        <w:t>средств, а также средств, содержащих в своем составе альдегиды, фенол и его производные.</w:t>
      </w:r>
    </w:p>
    <w:p w:rsidR="009732B3" w:rsidRDefault="009732B3" w:rsidP="00F61694">
      <w:pPr>
        <w:ind w:firstLine="720"/>
        <w:jc w:val="both"/>
        <w:rPr>
          <w:snapToGrid w:val="0"/>
          <w:color w:val="000000"/>
          <w:sz w:val="28"/>
          <w:szCs w:val="28"/>
        </w:rPr>
      </w:pPr>
      <w:r>
        <w:rPr>
          <w:snapToGrid w:val="0"/>
          <w:color w:val="000000"/>
          <w:sz w:val="28"/>
          <w:szCs w:val="28"/>
        </w:rPr>
        <w:t>6.4.3. Дезинфекцию наружных поверхностей кувезов</w:t>
      </w:r>
      <w:r>
        <w:rPr>
          <w:b/>
          <w:bCs/>
          <w:snapToGrid w:val="0"/>
          <w:color w:val="000000"/>
          <w:sz w:val="28"/>
          <w:szCs w:val="28"/>
        </w:rPr>
        <w:t xml:space="preserve"> </w:t>
      </w:r>
      <w:r>
        <w:rPr>
          <w:snapToGrid w:val="0"/>
          <w:color w:val="000000"/>
          <w:sz w:val="28"/>
          <w:szCs w:val="28"/>
        </w:rPr>
        <w:t>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9732B3" w:rsidRPr="00395C95" w:rsidRDefault="009732B3" w:rsidP="00F61694">
      <w:pPr>
        <w:ind w:firstLine="720"/>
        <w:jc w:val="both"/>
        <w:rPr>
          <w:snapToGrid w:val="0"/>
          <w:color w:val="000000"/>
          <w:sz w:val="28"/>
          <w:szCs w:val="28"/>
        </w:rPr>
      </w:pPr>
      <w:r w:rsidRPr="00395C95">
        <w:rPr>
          <w:snapToGrid w:val="0"/>
          <w:color w:val="000000"/>
          <w:sz w:val="28"/>
          <w:szCs w:val="28"/>
        </w:rPr>
        <w:t>6.4.4.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или другими устройствами обеззараживания воздуха, прошедшими оценку соответствия в установленном порядке. Обеззараживание внутренних поверхностей и приспособлений кувезов проводят перед поступлением ребенка.</w:t>
      </w:r>
    </w:p>
    <w:p w:rsidR="009732B3" w:rsidRDefault="009732B3" w:rsidP="00F61694">
      <w:pPr>
        <w:ind w:firstLine="720"/>
        <w:jc w:val="both"/>
        <w:rPr>
          <w:snapToGrid w:val="0"/>
          <w:color w:val="000000"/>
          <w:sz w:val="28"/>
          <w:szCs w:val="28"/>
        </w:rPr>
      </w:pPr>
      <w:r>
        <w:rPr>
          <w:snapToGrid w:val="0"/>
          <w:color w:val="000000"/>
          <w:sz w:val="28"/>
          <w:szCs w:val="28"/>
        </w:rPr>
        <w:t>6.4.5. Обработку кувезов проводят после перевода новорождённого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9732B3" w:rsidRDefault="009732B3" w:rsidP="00F61694">
      <w:pPr>
        <w:ind w:firstLine="720"/>
        <w:jc w:val="both"/>
        <w:rPr>
          <w:snapToGrid w:val="0"/>
          <w:color w:val="000000"/>
          <w:sz w:val="28"/>
          <w:szCs w:val="28"/>
        </w:rPr>
      </w:pPr>
      <w:r>
        <w:rPr>
          <w:snapToGrid w:val="0"/>
          <w:color w:val="000000"/>
          <w:sz w:val="28"/>
          <w:szCs w:val="28"/>
        </w:rPr>
        <w:t xml:space="preserve">6.4.6.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 </w:t>
      </w:r>
      <w:r>
        <w:rPr>
          <w:snapToGrid w:val="0"/>
          <w:color w:val="000000"/>
          <w:sz w:val="28"/>
          <w:szCs w:val="28"/>
        </w:rPr>
        <w:tab/>
      </w:r>
    </w:p>
    <w:p w:rsidR="009732B3" w:rsidRDefault="009732B3" w:rsidP="00F61694">
      <w:pPr>
        <w:ind w:firstLine="720"/>
        <w:jc w:val="both"/>
        <w:rPr>
          <w:snapToGrid w:val="0"/>
          <w:color w:val="000000"/>
          <w:sz w:val="28"/>
          <w:szCs w:val="28"/>
        </w:rPr>
      </w:pPr>
      <w:r>
        <w:rPr>
          <w:snapToGrid w:val="0"/>
          <w:color w:val="000000"/>
          <w:sz w:val="28"/>
          <w:szCs w:val="28"/>
        </w:rPr>
        <w:t xml:space="preserve">6.4.7.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 </w:t>
      </w:r>
    </w:p>
    <w:p w:rsidR="009732B3" w:rsidRDefault="009732B3" w:rsidP="00F61694">
      <w:pPr>
        <w:ind w:firstLine="720"/>
        <w:jc w:val="both"/>
        <w:rPr>
          <w:snapToGrid w:val="0"/>
          <w:color w:val="000000"/>
          <w:sz w:val="28"/>
          <w:szCs w:val="28"/>
        </w:rPr>
      </w:pPr>
      <w:r>
        <w:rPr>
          <w:snapToGrid w:val="0"/>
          <w:color w:val="000000"/>
          <w:sz w:val="28"/>
          <w:szCs w:val="28"/>
        </w:rPr>
        <w:t xml:space="preserve">6.4.8.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(100-150 мл). После каждого смывания необходимо поверхности вытирать насухо. </w:t>
      </w:r>
      <w:r>
        <w:rPr>
          <w:sz w:val="28"/>
          <w:szCs w:val="28"/>
        </w:rPr>
        <w:t xml:space="preserve">По окончании обработки кувезы следует проветривать </w:t>
      </w:r>
      <w:r>
        <w:rPr>
          <w:snapToGrid w:val="0"/>
          <w:color w:val="000000"/>
          <w:sz w:val="28"/>
          <w:szCs w:val="28"/>
        </w:rPr>
        <w:t>в течение времени, рекомендованном для конкретного используемого средства.</w:t>
      </w:r>
    </w:p>
    <w:p w:rsidR="009732B3" w:rsidRDefault="009732B3" w:rsidP="00F61694">
      <w:pPr>
        <w:ind w:firstLine="720"/>
        <w:jc w:val="both"/>
        <w:rPr>
          <w:snapToGrid w:val="0"/>
          <w:color w:val="000000"/>
          <w:sz w:val="28"/>
          <w:szCs w:val="28"/>
        </w:rPr>
      </w:pPr>
      <w:r>
        <w:rPr>
          <w:snapToGrid w:val="0"/>
          <w:color w:val="000000"/>
          <w:sz w:val="28"/>
          <w:szCs w:val="28"/>
        </w:rPr>
        <w:t>6.4.9. По окончании обработки,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9732B3" w:rsidRPr="00726E28" w:rsidRDefault="009732B3" w:rsidP="00F61694">
      <w:pPr>
        <w:pStyle w:val="bodytext0"/>
        <w:spacing w:line="235" w:lineRule="auto"/>
        <w:ind w:firstLine="720"/>
        <w:rPr>
          <w:sz w:val="28"/>
          <w:szCs w:val="28"/>
        </w:rPr>
      </w:pPr>
      <w:r>
        <w:rPr>
          <w:sz w:val="28"/>
          <w:szCs w:val="28"/>
        </w:rPr>
        <w:t>6.5.</w:t>
      </w:r>
      <w:r w:rsidRPr="00726E28">
        <w:rPr>
          <w:sz w:val="28"/>
          <w:szCs w:val="28"/>
        </w:rPr>
        <w:t xml:space="preserve"> Подготовка к применению и обработка использованных изделий медицинского назначения проводятся в соответствии с требованиями глав </w:t>
      </w:r>
      <w:r w:rsidRPr="00726E28">
        <w:rPr>
          <w:sz w:val="28"/>
          <w:szCs w:val="28"/>
          <w:lang w:val="en-US"/>
        </w:rPr>
        <w:t>I</w:t>
      </w:r>
      <w:r>
        <w:rPr>
          <w:sz w:val="28"/>
          <w:szCs w:val="28"/>
        </w:rPr>
        <w:t xml:space="preserve"> и </w:t>
      </w:r>
      <w:r w:rsidRPr="00726E28">
        <w:rPr>
          <w:sz w:val="28"/>
          <w:szCs w:val="28"/>
          <w:lang w:val="en-US"/>
        </w:rPr>
        <w:t>II</w:t>
      </w:r>
      <w:r w:rsidRPr="00726E28">
        <w:rPr>
          <w:sz w:val="28"/>
          <w:szCs w:val="28"/>
        </w:rPr>
        <w:t xml:space="preserve"> настоящих правил.</w:t>
      </w:r>
    </w:p>
    <w:p w:rsidR="009732B3" w:rsidRPr="0038175A" w:rsidRDefault="009732B3" w:rsidP="0038175A">
      <w:pPr>
        <w:autoSpaceDE w:val="0"/>
        <w:autoSpaceDN w:val="0"/>
        <w:adjustRightInd w:val="0"/>
        <w:ind w:firstLine="709"/>
        <w:jc w:val="both"/>
        <w:rPr>
          <w:sz w:val="28"/>
          <w:szCs w:val="28"/>
          <w:lang w:eastAsia="en-US"/>
        </w:rPr>
      </w:pPr>
      <w:r>
        <w:rPr>
          <w:sz w:val="28"/>
          <w:szCs w:val="28"/>
          <w:lang w:eastAsia="en-US"/>
        </w:rPr>
        <w:t>6.6.</w:t>
      </w:r>
      <w:r w:rsidRPr="0038175A">
        <w:rPr>
          <w:sz w:val="28"/>
          <w:szCs w:val="28"/>
          <w:lang w:eastAsia="en-US"/>
        </w:rPr>
        <w:t xml:space="preserve">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r:id="rId11" w:history="1">
        <w:r w:rsidRPr="0038175A">
          <w:rPr>
            <w:sz w:val="28"/>
            <w:szCs w:val="28"/>
            <w:lang w:eastAsia="en-US"/>
          </w:rPr>
          <w:t>приложении 1</w:t>
        </w:r>
        <w:r>
          <w:rPr>
            <w:sz w:val="28"/>
            <w:szCs w:val="28"/>
            <w:lang w:eastAsia="en-US"/>
          </w:rPr>
          <w:t>3</w:t>
        </w:r>
      </w:hyperlink>
      <w:r w:rsidRPr="0038175A">
        <w:rPr>
          <w:sz w:val="28"/>
          <w:szCs w:val="28"/>
          <w:lang w:eastAsia="en-US"/>
        </w:rPr>
        <w:t>.</w:t>
      </w:r>
    </w:p>
    <w:p w:rsidR="009732B3" w:rsidRDefault="009732B3" w:rsidP="00332939">
      <w:pPr>
        <w:pStyle w:val="Titl"/>
        <w:ind w:firstLine="720"/>
        <w:rPr>
          <w:szCs w:val="28"/>
        </w:rPr>
      </w:pPr>
    </w:p>
    <w:p w:rsidR="009732B3" w:rsidRDefault="009732B3" w:rsidP="00332939">
      <w:pPr>
        <w:pStyle w:val="Titl"/>
        <w:ind w:firstLine="720"/>
        <w:rPr>
          <w:szCs w:val="28"/>
        </w:rPr>
      </w:pPr>
    </w:p>
    <w:p w:rsidR="009732B3" w:rsidRDefault="009732B3" w:rsidP="00332939">
      <w:pPr>
        <w:pStyle w:val="Titl"/>
        <w:ind w:firstLine="720"/>
        <w:rPr>
          <w:szCs w:val="28"/>
        </w:rPr>
      </w:pPr>
    </w:p>
    <w:p w:rsidR="009732B3" w:rsidRDefault="009732B3" w:rsidP="00332939">
      <w:pPr>
        <w:pStyle w:val="Titl"/>
        <w:ind w:firstLine="720"/>
        <w:rPr>
          <w:szCs w:val="28"/>
        </w:rPr>
      </w:pPr>
    </w:p>
    <w:p w:rsidR="009732B3" w:rsidRDefault="009732B3" w:rsidP="00332939">
      <w:pPr>
        <w:pStyle w:val="Titl"/>
        <w:ind w:firstLine="720"/>
        <w:rPr>
          <w:szCs w:val="28"/>
        </w:rPr>
      </w:pPr>
    </w:p>
    <w:p w:rsidR="009732B3" w:rsidRDefault="009732B3" w:rsidP="00332939">
      <w:pPr>
        <w:pStyle w:val="Titl"/>
        <w:ind w:firstLine="720"/>
        <w:rPr>
          <w:szCs w:val="28"/>
        </w:rPr>
      </w:pPr>
      <w:r w:rsidRPr="00133E07">
        <w:rPr>
          <w:szCs w:val="28"/>
        </w:rPr>
        <w:t>V. Санитарно-гигиенические требования к стоматологическим медицинским организациям</w:t>
      </w:r>
    </w:p>
    <w:p w:rsidR="009732B3" w:rsidRDefault="009732B3" w:rsidP="00332939">
      <w:pPr>
        <w:pStyle w:val="Zag1"/>
        <w:spacing w:line="228" w:lineRule="auto"/>
        <w:ind w:firstLine="720"/>
        <w:rPr>
          <w:sz w:val="28"/>
          <w:szCs w:val="28"/>
        </w:rPr>
      </w:pPr>
      <w:bookmarkStart w:id="149" w:name="_Toc243374469"/>
      <w:r>
        <w:rPr>
          <w:sz w:val="28"/>
          <w:szCs w:val="28"/>
        </w:rPr>
        <w:t>1. Общие положения</w:t>
      </w:r>
      <w:bookmarkEnd w:id="149"/>
    </w:p>
    <w:p w:rsidR="009732B3" w:rsidRDefault="009732B3" w:rsidP="007F1D69">
      <w:pPr>
        <w:pStyle w:val="bodytext0"/>
        <w:spacing w:line="228" w:lineRule="auto"/>
        <w:ind w:firstLine="720"/>
        <w:rPr>
          <w:sz w:val="28"/>
          <w:szCs w:val="28"/>
        </w:rPr>
      </w:pPr>
      <w:r>
        <w:rPr>
          <w:sz w:val="28"/>
          <w:szCs w:val="28"/>
        </w:rP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9732B3" w:rsidRDefault="009732B3" w:rsidP="007F1D69">
      <w:pPr>
        <w:pStyle w:val="bodytext0"/>
        <w:spacing w:line="228" w:lineRule="auto"/>
        <w:ind w:firstLine="720"/>
        <w:rPr>
          <w:sz w:val="28"/>
          <w:szCs w:val="28"/>
        </w:rPr>
      </w:pPr>
      <w:r>
        <w:rPr>
          <w:sz w:val="28"/>
          <w:szCs w:val="28"/>
        </w:rPr>
        <w:t>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9732B3" w:rsidRDefault="009732B3" w:rsidP="007F1D69">
      <w:pPr>
        <w:pStyle w:val="Zag1"/>
        <w:spacing w:line="228" w:lineRule="auto"/>
        <w:ind w:firstLine="720"/>
        <w:rPr>
          <w:sz w:val="28"/>
          <w:szCs w:val="28"/>
        </w:rPr>
      </w:pPr>
      <w:bookmarkStart w:id="150" w:name="_Toc243374470"/>
      <w:r>
        <w:rPr>
          <w:sz w:val="28"/>
          <w:szCs w:val="28"/>
        </w:rPr>
        <w:t>2. Требования к размещению стоматологических медицинских организаций</w:t>
      </w:r>
      <w:bookmarkEnd w:id="150"/>
    </w:p>
    <w:p w:rsidR="009732B3" w:rsidRDefault="009732B3" w:rsidP="007F1D69">
      <w:pPr>
        <w:pStyle w:val="bodytext0"/>
        <w:spacing w:line="228" w:lineRule="auto"/>
        <w:ind w:firstLine="720"/>
        <w:rPr>
          <w:sz w:val="28"/>
          <w:szCs w:val="28"/>
        </w:rPr>
      </w:pPr>
      <w:r>
        <w:rPr>
          <w:sz w:val="28"/>
          <w:szCs w:val="28"/>
        </w:rP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9732B3" w:rsidRDefault="009732B3" w:rsidP="007F1D69">
      <w:pPr>
        <w:pStyle w:val="bodytext0"/>
        <w:spacing w:line="228" w:lineRule="auto"/>
        <w:ind w:firstLine="720"/>
        <w:rPr>
          <w:sz w:val="28"/>
          <w:szCs w:val="28"/>
        </w:rPr>
      </w:pPr>
      <w:r>
        <w:rPr>
          <w:sz w:val="28"/>
          <w:szCs w:val="28"/>
        </w:rP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9732B3" w:rsidRDefault="009732B3" w:rsidP="007F1D69">
      <w:pPr>
        <w:pStyle w:val="bodytext0"/>
        <w:spacing w:line="228" w:lineRule="auto"/>
        <w:ind w:firstLine="720"/>
        <w:rPr>
          <w:sz w:val="28"/>
          <w:szCs w:val="28"/>
        </w:rPr>
      </w:pPr>
      <w:r>
        <w:rPr>
          <w:sz w:val="28"/>
          <w:szCs w:val="28"/>
        </w:rPr>
        <w:t>2.3. Стоматологические медицинские организации, расположенные в жилых зданиях, должны иметь отдельный вход с улицы.</w:t>
      </w:r>
    </w:p>
    <w:p w:rsidR="009732B3" w:rsidRDefault="009732B3" w:rsidP="007F1D69">
      <w:pPr>
        <w:pStyle w:val="bodytext0"/>
        <w:spacing w:line="228" w:lineRule="auto"/>
        <w:ind w:firstLine="720"/>
        <w:rPr>
          <w:sz w:val="28"/>
          <w:szCs w:val="28"/>
        </w:rPr>
      </w:pPr>
      <w:r>
        <w:rPr>
          <w:sz w:val="28"/>
          <w:szCs w:val="28"/>
        </w:rP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9732B3" w:rsidRDefault="009732B3" w:rsidP="007F1D69">
      <w:pPr>
        <w:pStyle w:val="bodytext0"/>
        <w:spacing w:line="228" w:lineRule="auto"/>
        <w:ind w:firstLine="720"/>
        <w:rPr>
          <w:sz w:val="28"/>
          <w:szCs w:val="28"/>
        </w:rPr>
      </w:pPr>
      <w:r>
        <w:rPr>
          <w:sz w:val="28"/>
          <w:szCs w:val="28"/>
        </w:rPr>
        <w:t>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пунктом 7 настоящей главы.</w:t>
      </w:r>
    </w:p>
    <w:p w:rsidR="009732B3" w:rsidRDefault="009732B3" w:rsidP="007F1D69">
      <w:pPr>
        <w:pStyle w:val="bodytext0"/>
        <w:spacing w:line="228" w:lineRule="auto"/>
        <w:ind w:firstLine="720"/>
        <w:rPr>
          <w:sz w:val="28"/>
          <w:szCs w:val="28"/>
        </w:rPr>
      </w:pPr>
      <w:r>
        <w:rPr>
          <w:sz w:val="28"/>
          <w:szCs w:val="28"/>
        </w:rP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9732B3" w:rsidRDefault="009732B3" w:rsidP="007F1D69">
      <w:pPr>
        <w:pStyle w:val="bodytext0"/>
        <w:spacing w:line="228" w:lineRule="auto"/>
        <w:ind w:firstLine="720"/>
        <w:rPr>
          <w:sz w:val="28"/>
          <w:szCs w:val="28"/>
        </w:rPr>
      </w:pPr>
      <w:r>
        <w:rPr>
          <w:sz w:val="28"/>
          <w:szCs w:val="28"/>
        </w:rP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9732B3" w:rsidRDefault="009732B3" w:rsidP="007F1D69">
      <w:pPr>
        <w:pStyle w:val="bodytext0"/>
        <w:spacing w:line="228" w:lineRule="auto"/>
        <w:ind w:firstLine="720"/>
        <w:rPr>
          <w:sz w:val="28"/>
          <w:szCs w:val="28"/>
        </w:rPr>
      </w:pPr>
      <w:r>
        <w:rPr>
          <w:sz w:val="28"/>
          <w:szCs w:val="28"/>
        </w:rP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9732B3" w:rsidRDefault="009732B3" w:rsidP="007F1D69">
      <w:pPr>
        <w:pStyle w:val="bodytext0"/>
        <w:spacing w:line="228" w:lineRule="auto"/>
        <w:ind w:firstLine="720"/>
        <w:rPr>
          <w:sz w:val="28"/>
          <w:szCs w:val="28"/>
        </w:rPr>
      </w:pPr>
      <w:r>
        <w:rPr>
          <w:sz w:val="28"/>
          <w:szCs w:val="28"/>
        </w:rP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9732B3" w:rsidRDefault="009732B3" w:rsidP="007F1D69">
      <w:pPr>
        <w:pStyle w:val="bodytext0"/>
        <w:spacing w:line="228" w:lineRule="auto"/>
        <w:ind w:firstLine="720"/>
        <w:rPr>
          <w:sz w:val="28"/>
          <w:szCs w:val="28"/>
        </w:rPr>
      </w:pPr>
      <w:r>
        <w:rPr>
          <w:sz w:val="28"/>
          <w:szCs w:val="28"/>
        </w:rPr>
        <w:t>2.10. В стоматологических кабинетах площадь на основную стоматологическую установку должна быть не менее 14 м</w:t>
      </w:r>
      <w:r>
        <w:rPr>
          <w:sz w:val="28"/>
          <w:szCs w:val="28"/>
          <w:vertAlign w:val="superscript"/>
        </w:rPr>
        <w:t>2</w:t>
      </w:r>
      <w:r>
        <w:rPr>
          <w:sz w:val="28"/>
          <w:szCs w:val="28"/>
        </w:rPr>
        <w:t>, на дополнительную установку – 10 м</w:t>
      </w:r>
      <w:r>
        <w:rPr>
          <w:sz w:val="28"/>
          <w:szCs w:val="28"/>
          <w:vertAlign w:val="superscript"/>
        </w:rPr>
        <w:t>2</w:t>
      </w:r>
      <w:r>
        <w:rPr>
          <w:sz w:val="28"/>
          <w:szCs w:val="28"/>
        </w:rPr>
        <w:t xml:space="preserve"> (на стоматологическое кресло без бормашины – 7 м</w:t>
      </w:r>
      <w:r>
        <w:rPr>
          <w:sz w:val="28"/>
          <w:szCs w:val="28"/>
          <w:vertAlign w:val="superscript"/>
        </w:rPr>
        <w:t>2</w:t>
      </w:r>
      <w:r>
        <w:rPr>
          <w:sz w:val="28"/>
          <w:szCs w:val="28"/>
        </w:rPr>
        <w:t>), высота кабинетов – не менее 2,6 м.</w:t>
      </w:r>
    </w:p>
    <w:p w:rsidR="009732B3" w:rsidRDefault="009732B3" w:rsidP="007F1D69">
      <w:pPr>
        <w:pStyle w:val="bodytext0"/>
        <w:spacing w:line="228" w:lineRule="auto"/>
        <w:ind w:firstLine="720"/>
        <w:rPr>
          <w:spacing w:val="-2"/>
          <w:sz w:val="28"/>
          <w:szCs w:val="28"/>
        </w:rPr>
      </w:pPr>
      <w:r>
        <w:rPr>
          <w:spacing w:val="-2"/>
          <w:sz w:val="28"/>
          <w:szCs w:val="28"/>
        </w:rPr>
        <w:t>2.11. Оперативные вмешательства, для проведения которых осущест</w:t>
      </w:r>
      <w:r>
        <w:rPr>
          <w:spacing w:val="-2"/>
          <w:sz w:val="28"/>
          <w:szCs w:val="28"/>
        </w:rPr>
        <w:softHyphen/>
        <w:t>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9732B3" w:rsidRDefault="009732B3" w:rsidP="007F1D69">
      <w:pPr>
        <w:pStyle w:val="bodytext0"/>
        <w:spacing w:line="228" w:lineRule="auto"/>
        <w:ind w:firstLine="720"/>
        <w:rPr>
          <w:sz w:val="28"/>
          <w:szCs w:val="28"/>
        </w:rPr>
      </w:pPr>
      <w:r>
        <w:rPr>
          <w:sz w:val="28"/>
          <w:szCs w:val="28"/>
        </w:rP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9732B3" w:rsidRDefault="009732B3" w:rsidP="007F1D69">
      <w:pPr>
        <w:pStyle w:val="bodytext0"/>
        <w:spacing w:line="228" w:lineRule="auto"/>
        <w:ind w:firstLine="720"/>
        <w:rPr>
          <w:spacing w:val="-2"/>
          <w:sz w:val="28"/>
          <w:szCs w:val="28"/>
        </w:rPr>
      </w:pPr>
      <w:r>
        <w:rPr>
          <w:spacing w:val="-2"/>
          <w:sz w:val="28"/>
          <w:szCs w:val="28"/>
        </w:rPr>
        <w:t>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приложении 2.</w:t>
      </w:r>
    </w:p>
    <w:p w:rsidR="009732B3" w:rsidRDefault="009732B3" w:rsidP="007F1D69">
      <w:pPr>
        <w:pStyle w:val="Zag1"/>
        <w:ind w:firstLine="720"/>
        <w:rPr>
          <w:sz w:val="28"/>
          <w:szCs w:val="28"/>
        </w:rPr>
      </w:pPr>
      <w:bookmarkStart w:id="151" w:name="_Toc243374471"/>
      <w:r>
        <w:rPr>
          <w:sz w:val="28"/>
          <w:szCs w:val="28"/>
        </w:rPr>
        <w:t>3. Требования к внутренней отделке помещений</w:t>
      </w:r>
      <w:bookmarkEnd w:id="151"/>
    </w:p>
    <w:p w:rsidR="009732B3" w:rsidRDefault="009732B3" w:rsidP="007F1D69">
      <w:pPr>
        <w:pStyle w:val="bodytext0"/>
        <w:spacing w:line="232" w:lineRule="auto"/>
        <w:ind w:firstLine="720"/>
        <w:rPr>
          <w:sz w:val="28"/>
          <w:szCs w:val="28"/>
        </w:rPr>
      </w:pPr>
      <w:r>
        <w:rPr>
          <w:sz w:val="28"/>
          <w:szCs w:val="28"/>
        </w:rPr>
        <w:t>3.1.  Для внутренней отделки применяются материалы в соответствии с функциональным назначением помещений.</w:t>
      </w:r>
    </w:p>
    <w:p w:rsidR="009732B3" w:rsidRDefault="009732B3" w:rsidP="007F1D69">
      <w:pPr>
        <w:pStyle w:val="bodytext0"/>
        <w:spacing w:line="232" w:lineRule="auto"/>
        <w:ind w:firstLine="720"/>
        <w:rPr>
          <w:sz w:val="28"/>
          <w:szCs w:val="28"/>
        </w:rPr>
      </w:pPr>
      <w:r>
        <w:rPr>
          <w:sz w:val="28"/>
          <w:szCs w:val="28"/>
        </w:rPr>
        <w:t>3.2. Стены стоматологических кабинетов, углы и места соединения стен, потолка и пола должны быть гладкими, без щелей.</w:t>
      </w:r>
    </w:p>
    <w:p w:rsidR="009732B3" w:rsidRDefault="009732B3" w:rsidP="007F1D69">
      <w:pPr>
        <w:pStyle w:val="bodytext0"/>
        <w:spacing w:line="232" w:lineRule="auto"/>
        <w:ind w:firstLine="720"/>
        <w:rPr>
          <w:sz w:val="28"/>
          <w:szCs w:val="28"/>
        </w:rPr>
      </w:pPr>
      <w:r>
        <w:rPr>
          <w:sz w:val="28"/>
          <w:szCs w:val="28"/>
        </w:rP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9732B3" w:rsidRDefault="009732B3" w:rsidP="007F1D69">
      <w:pPr>
        <w:pStyle w:val="bodytext0"/>
        <w:spacing w:line="232" w:lineRule="auto"/>
        <w:ind w:firstLine="720"/>
        <w:rPr>
          <w:sz w:val="28"/>
          <w:szCs w:val="28"/>
        </w:rPr>
      </w:pPr>
      <w:r>
        <w:rPr>
          <w:sz w:val="28"/>
          <w:szCs w:val="28"/>
        </w:rP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9732B3" w:rsidRDefault="009732B3" w:rsidP="007F1D69">
      <w:pPr>
        <w:pStyle w:val="bodytext0"/>
        <w:spacing w:line="232" w:lineRule="auto"/>
        <w:ind w:firstLine="720"/>
        <w:rPr>
          <w:sz w:val="28"/>
          <w:szCs w:val="28"/>
        </w:rPr>
      </w:pPr>
      <w:r>
        <w:rPr>
          <w:sz w:val="28"/>
          <w:szCs w:val="28"/>
        </w:rPr>
        <w:t>3.5. Потолки стоматологических кабинетов, операционных, пред</w:t>
      </w:r>
      <w:r>
        <w:rPr>
          <w:sz w:val="28"/>
          <w:szCs w:val="28"/>
        </w:rPr>
        <w:softHyphen/>
        <w:t>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9732B3" w:rsidRDefault="009732B3" w:rsidP="007F1D69">
      <w:pPr>
        <w:pStyle w:val="bodytext0"/>
        <w:spacing w:line="232" w:lineRule="auto"/>
        <w:ind w:firstLine="720"/>
        <w:rPr>
          <w:sz w:val="28"/>
          <w:szCs w:val="28"/>
        </w:rPr>
      </w:pPr>
      <w:r>
        <w:rPr>
          <w:sz w:val="28"/>
          <w:szCs w:val="28"/>
        </w:rPr>
        <w:t>3.6. Полы в стоматологических кабинетах должны иметь гладкое покрытие из материалов, разрешенных для этих целей.</w:t>
      </w:r>
    </w:p>
    <w:p w:rsidR="009732B3" w:rsidRDefault="009732B3" w:rsidP="007F1D69">
      <w:pPr>
        <w:pStyle w:val="bodytext0"/>
        <w:spacing w:line="232" w:lineRule="auto"/>
        <w:ind w:firstLine="720"/>
        <w:rPr>
          <w:sz w:val="28"/>
          <w:szCs w:val="28"/>
        </w:rPr>
      </w:pPr>
      <w:r>
        <w:rPr>
          <w:sz w:val="28"/>
          <w:szCs w:val="28"/>
        </w:rP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9732B3" w:rsidRDefault="009732B3" w:rsidP="007F1D69">
      <w:pPr>
        <w:pStyle w:val="bodytext0"/>
        <w:spacing w:line="232" w:lineRule="auto"/>
        <w:ind w:firstLine="720"/>
        <w:rPr>
          <w:sz w:val="28"/>
          <w:szCs w:val="28"/>
        </w:rPr>
      </w:pPr>
      <w:r>
        <w:rPr>
          <w:sz w:val="28"/>
          <w:szCs w:val="28"/>
        </w:rPr>
        <w:t>3.8. При отделке стоматологических кабинетов, в которых применяется ртутная амальгама:</w:t>
      </w:r>
    </w:p>
    <w:p w:rsidR="009732B3" w:rsidRDefault="009732B3" w:rsidP="007F1D69">
      <w:pPr>
        <w:pStyle w:val="spisok"/>
        <w:numPr>
          <w:ilvl w:val="0"/>
          <w:numId w:val="43"/>
        </w:numPr>
        <w:ind w:left="993" w:hanging="284"/>
        <w:rPr>
          <w:sz w:val="28"/>
          <w:szCs w:val="28"/>
        </w:rPr>
      </w:pPr>
      <w:r>
        <w:rPr>
          <w:sz w:val="28"/>
          <w:szCs w:val="28"/>
        </w:rPr>
        <w:t>стены и потолки должны быть гладкими, без щелей и украшений; оштукатуренными (кирпичные) или затертыми (панельные) с добавлением 5 %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9732B3" w:rsidRDefault="009732B3" w:rsidP="007F1D69">
      <w:pPr>
        <w:pStyle w:val="spisok"/>
        <w:numPr>
          <w:ilvl w:val="0"/>
          <w:numId w:val="43"/>
        </w:numPr>
        <w:ind w:left="993" w:hanging="284"/>
        <w:rPr>
          <w:sz w:val="28"/>
          <w:szCs w:val="28"/>
        </w:rPr>
      </w:pPr>
      <w:r>
        <w:rPr>
          <w:sz w:val="28"/>
          <w:szCs w:val="28"/>
        </w:rPr>
        <w:t>полы должны настилаться рулонным материалом, все швы свариваются, плинтус должен плотно прилегать к стенам и полу;</w:t>
      </w:r>
    </w:p>
    <w:p w:rsidR="009732B3" w:rsidRDefault="009732B3" w:rsidP="007F1D69">
      <w:pPr>
        <w:pStyle w:val="spisok"/>
        <w:numPr>
          <w:ilvl w:val="0"/>
          <w:numId w:val="43"/>
        </w:numPr>
        <w:ind w:left="993" w:hanging="284"/>
        <w:rPr>
          <w:sz w:val="28"/>
          <w:szCs w:val="28"/>
        </w:rPr>
      </w:pPr>
      <w:r>
        <w:rPr>
          <w:sz w:val="28"/>
          <w:szCs w:val="28"/>
        </w:rP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9732B3" w:rsidRDefault="009732B3" w:rsidP="007F1D69">
      <w:pPr>
        <w:pStyle w:val="Zag1"/>
        <w:ind w:firstLine="720"/>
        <w:rPr>
          <w:sz w:val="28"/>
          <w:szCs w:val="28"/>
        </w:rPr>
      </w:pPr>
      <w:bookmarkStart w:id="152" w:name="_Toc243374472"/>
      <w:r>
        <w:rPr>
          <w:sz w:val="28"/>
          <w:szCs w:val="28"/>
        </w:rPr>
        <w:t>4. Требования к оборудованию</w:t>
      </w:r>
      <w:bookmarkEnd w:id="152"/>
    </w:p>
    <w:p w:rsidR="009732B3" w:rsidRDefault="009732B3" w:rsidP="007F1D69">
      <w:pPr>
        <w:pStyle w:val="bodytext0"/>
        <w:spacing w:line="232" w:lineRule="auto"/>
        <w:ind w:firstLine="720"/>
        <w:rPr>
          <w:sz w:val="28"/>
          <w:szCs w:val="28"/>
        </w:rPr>
      </w:pPr>
      <w:r>
        <w:rPr>
          <w:sz w:val="28"/>
          <w:szCs w:val="28"/>
        </w:rPr>
        <w:t>4.1. В кабинетах с односторонним естественным освещением стоматологические кресла устанавливаются в один ряд вдоль светонесущей стены.</w:t>
      </w:r>
    </w:p>
    <w:p w:rsidR="009732B3" w:rsidRDefault="009732B3" w:rsidP="007F1D69">
      <w:pPr>
        <w:pStyle w:val="bodytext0"/>
        <w:spacing w:line="232" w:lineRule="auto"/>
        <w:ind w:firstLine="720"/>
        <w:rPr>
          <w:sz w:val="28"/>
          <w:szCs w:val="28"/>
        </w:rPr>
      </w:pPr>
      <w:r>
        <w:rPr>
          <w:sz w:val="28"/>
          <w:szCs w:val="28"/>
        </w:rPr>
        <w:t>4.2. При наличии нескольких стоматологических кресел в кабинете, они разделяются непрозрачными перегородками высотой не ниже 1,5 м.</w:t>
      </w:r>
    </w:p>
    <w:p w:rsidR="009732B3" w:rsidRDefault="009732B3" w:rsidP="007F1D69">
      <w:pPr>
        <w:pStyle w:val="bodytext0"/>
        <w:spacing w:line="232" w:lineRule="auto"/>
        <w:ind w:firstLine="720"/>
        <w:rPr>
          <w:sz w:val="28"/>
          <w:szCs w:val="28"/>
        </w:rPr>
      </w:pPr>
      <w:r>
        <w:rPr>
          <w:sz w:val="28"/>
          <w:szCs w:val="28"/>
        </w:rP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9732B3" w:rsidRDefault="009732B3" w:rsidP="007F1D69">
      <w:pPr>
        <w:pStyle w:val="bodytext0"/>
        <w:spacing w:line="232" w:lineRule="auto"/>
        <w:ind w:firstLine="720"/>
        <w:rPr>
          <w:sz w:val="28"/>
          <w:szCs w:val="28"/>
        </w:rPr>
      </w:pPr>
      <w:r>
        <w:rPr>
          <w:sz w:val="28"/>
          <w:szCs w:val="28"/>
        </w:rP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9732B3" w:rsidRDefault="009732B3" w:rsidP="007F1D69">
      <w:pPr>
        <w:pStyle w:val="bodytext0"/>
        <w:spacing w:line="232" w:lineRule="auto"/>
        <w:ind w:firstLine="720"/>
        <w:rPr>
          <w:sz w:val="28"/>
          <w:szCs w:val="28"/>
        </w:rPr>
      </w:pPr>
      <w:r>
        <w:rPr>
          <w:sz w:val="28"/>
          <w:szCs w:val="28"/>
        </w:rP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9732B3" w:rsidRPr="00395C95" w:rsidRDefault="009732B3" w:rsidP="007F1D69">
      <w:pPr>
        <w:pStyle w:val="bodytext0"/>
        <w:spacing w:line="232" w:lineRule="auto"/>
        <w:ind w:firstLine="720"/>
        <w:rPr>
          <w:sz w:val="28"/>
          <w:szCs w:val="28"/>
        </w:rPr>
      </w:pPr>
      <w:r w:rsidRPr="00395C95">
        <w:rPr>
          <w:sz w:val="28"/>
          <w:szCs w:val="28"/>
        </w:rPr>
        <w:t>4.6. Кабинеты оборудуют бактерицидными облучателями или другими устройствами обеззаражив</w:t>
      </w:r>
      <w:r>
        <w:rPr>
          <w:sz w:val="28"/>
          <w:szCs w:val="28"/>
        </w:rPr>
        <w:t>ания воздуха</w:t>
      </w:r>
      <w:r w:rsidRPr="00395C95">
        <w:rPr>
          <w:sz w:val="28"/>
          <w:szCs w:val="28"/>
        </w:rPr>
        <w:t>. При использовании облучателей открытого типа выключатели должны быть выведены за пределы рабочих помещений.</w:t>
      </w:r>
    </w:p>
    <w:p w:rsidR="009732B3" w:rsidRDefault="009732B3" w:rsidP="007F1D69">
      <w:pPr>
        <w:pStyle w:val="Zag1"/>
        <w:ind w:firstLine="720"/>
        <w:rPr>
          <w:sz w:val="28"/>
          <w:szCs w:val="28"/>
        </w:rPr>
      </w:pPr>
      <w:bookmarkStart w:id="153" w:name="_Toc243374473"/>
      <w:r>
        <w:rPr>
          <w:sz w:val="28"/>
          <w:szCs w:val="28"/>
        </w:rPr>
        <w:t>5. Требования к микроклимату, отоплению, вентиляции</w:t>
      </w:r>
      <w:bookmarkEnd w:id="153"/>
    </w:p>
    <w:p w:rsidR="009732B3" w:rsidRDefault="009732B3" w:rsidP="007F1D69">
      <w:pPr>
        <w:pStyle w:val="bodytext0"/>
        <w:spacing w:line="232" w:lineRule="auto"/>
        <w:ind w:firstLine="720"/>
        <w:rPr>
          <w:sz w:val="28"/>
          <w:szCs w:val="28"/>
        </w:rPr>
      </w:pPr>
      <w:r>
        <w:rPr>
          <w:sz w:val="28"/>
          <w:szCs w:val="28"/>
        </w:rP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 ч. по микробиологическим показателям.</w:t>
      </w:r>
    </w:p>
    <w:p w:rsidR="009732B3" w:rsidRDefault="009732B3" w:rsidP="007F1D69">
      <w:pPr>
        <w:pStyle w:val="bodytext0"/>
        <w:spacing w:line="232" w:lineRule="auto"/>
        <w:ind w:firstLine="720"/>
        <w:rPr>
          <w:sz w:val="28"/>
          <w:szCs w:val="28"/>
        </w:rPr>
      </w:pPr>
      <w:r>
        <w:rPr>
          <w:sz w:val="28"/>
          <w:szCs w:val="28"/>
        </w:rPr>
        <w:t>5.2. Поверхность нагревательных приборов должна быть гладкой, допускающей легкую очистку и исключающей скопление микроорганизмов и пыли.</w:t>
      </w:r>
    </w:p>
    <w:p w:rsidR="009732B3" w:rsidRDefault="009732B3" w:rsidP="007F1D69">
      <w:pPr>
        <w:pStyle w:val="bodytext0"/>
        <w:spacing w:line="232" w:lineRule="auto"/>
        <w:ind w:firstLine="720"/>
        <w:rPr>
          <w:sz w:val="28"/>
          <w:szCs w:val="28"/>
        </w:rPr>
      </w:pPr>
      <w:r>
        <w:rPr>
          <w:sz w:val="28"/>
          <w:szCs w:val="28"/>
        </w:rP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9732B3" w:rsidRDefault="009732B3" w:rsidP="007F1D69">
      <w:pPr>
        <w:pStyle w:val="bodytext0"/>
        <w:spacing w:line="232" w:lineRule="auto"/>
        <w:ind w:firstLine="720"/>
        <w:rPr>
          <w:sz w:val="28"/>
          <w:szCs w:val="28"/>
        </w:rPr>
      </w:pPr>
      <w:r>
        <w:rPr>
          <w:sz w:val="28"/>
          <w:szCs w:val="28"/>
        </w:rPr>
        <w:t>5.4. На постоянных рабочих местах, где медицинский персонал находится свыше 50 % рабочего времени или более 2 ч непрерывной работы, должны обеспечиваться параметры микроклимата в соответствии с таблицей 1.</w:t>
      </w:r>
    </w:p>
    <w:p w:rsidR="009732B3" w:rsidRDefault="009732B3" w:rsidP="007F1D69">
      <w:pPr>
        <w:pStyle w:val="tabl"/>
        <w:keepNext/>
        <w:ind w:firstLine="720"/>
        <w:rPr>
          <w:rFonts w:ascii="Times New Roman" w:hAnsi="Times New Roman"/>
          <w:sz w:val="24"/>
          <w:szCs w:val="24"/>
        </w:rPr>
      </w:pPr>
      <w:r>
        <w:rPr>
          <w:rFonts w:ascii="Times New Roman" w:hAnsi="Times New Roman"/>
          <w:sz w:val="24"/>
          <w:szCs w:val="24"/>
        </w:rPr>
        <w:t>Таблица 1</w:t>
      </w:r>
    </w:p>
    <w:p w:rsidR="009732B3" w:rsidRDefault="009732B3" w:rsidP="00332939">
      <w:pPr>
        <w:pStyle w:val="Zagtab"/>
        <w:spacing w:line="232" w:lineRule="auto"/>
        <w:ind w:firstLine="720"/>
        <w:rPr>
          <w:sz w:val="24"/>
          <w:szCs w:val="24"/>
        </w:rPr>
      </w:pPr>
      <w:r>
        <w:rPr>
          <w:sz w:val="24"/>
          <w:szCs w:val="24"/>
        </w:rPr>
        <w:t>Параметры микроклимата в помещениях постоянного пребывания сотрудников</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3262"/>
        <w:gridCol w:w="2141"/>
        <w:gridCol w:w="2385"/>
        <w:gridCol w:w="2189"/>
      </w:tblGrid>
      <w:tr w:rsidR="009732B3">
        <w:trPr>
          <w:jc w:val="center"/>
        </w:trPr>
        <w:tc>
          <w:tcPr>
            <w:tcW w:w="1635" w:type="pct"/>
            <w:tcBorders>
              <w:top w:val="single" w:sz="12" w:space="0" w:color="auto"/>
              <w:bottom w:val="single" w:sz="12" w:space="0" w:color="auto"/>
            </w:tcBorders>
            <w:vAlign w:val="center"/>
          </w:tcPr>
          <w:p w:rsidR="009732B3" w:rsidRDefault="009732B3" w:rsidP="00332939">
            <w:pPr>
              <w:pStyle w:val="TablCenter"/>
              <w:spacing w:before="30" w:line="216" w:lineRule="auto"/>
              <w:rPr>
                <w:sz w:val="24"/>
                <w:szCs w:val="24"/>
              </w:rPr>
            </w:pPr>
            <w:r>
              <w:rPr>
                <w:sz w:val="24"/>
                <w:szCs w:val="24"/>
              </w:rPr>
              <w:t>Сезон</w:t>
            </w:r>
          </w:p>
        </w:tc>
        <w:tc>
          <w:tcPr>
            <w:tcW w:w="1073" w:type="pct"/>
            <w:tcBorders>
              <w:top w:val="single" w:sz="12" w:space="0" w:color="auto"/>
              <w:bottom w:val="single" w:sz="12" w:space="0" w:color="auto"/>
            </w:tcBorders>
            <w:vAlign w:val="center"/>
          </w:tcPr>
          <w:p w:rsidR="009732B3" w:rsidRDefault="009732B3" w:rsidP="00332939">
            <w:pPr>
              <w:pStyle w:val="TablCenter"/>
              <w:spacing w:before="30" w:line="216" w:lineRule="auto"/>
              <w:ind w:hanging="17"/>
              <w:rPr>
                <w:sz w:val="24"/>
                <w:szCs w:val="24"/>
              </w:rPr>
            </w:pPr>
            <w:r>
              <w:rPr>
                <w:sz w:val="24"/>
                <w:szCs w:val="24"/>
              </w:rPr>
              <w:t>Температура,</w:t>
            </w:r>
            <w:r>
              <w:rPr>
                <w:sz w:val="24"/>
                <w:szCs w:val="24"/>
              </w:rPr>
              <w:br/>
              <w:t>°С</w:t>
            </w:r>
          </w:p>
        </w:tc>
        <w:tc>
          <w:tcPr>
            <w:tcW w:w="1195" w:type="pct"/>
            <w:tcBorders>
              <w:top w:val="single" w:sz="12" w:space="0" w:color="auto"/>
              <w:bottom w:val="single" w:sz="12" w:space="0" w:color="auto"/>
            </w:tcBorders>
            <w:vAlign w:val="center"/>
          </w:tcPr>
          <w:p w:rsidR="009732B3" w:rsidRDefault="009732B3" w:rsidP="00332939">
            <w:pPr>
              <w:pStyle w:val="TablCenter"/>
              <w:spacing w:before="30" w:line="216" w:lineRule="auto"/>
              <w:ind w:hanging="17"/>
              <w:rPr>
                <w:sz w:val="24"/>
                <w:szCs w:val="24"/>
              </w:rPr>
            </w:pPr>
            <w:r>
              <w:rPr>
                <w:sz w:val="24"/>
                <w:szCs w:val="24"/>
              </w:rPr>
              <w:t>Относительная влажность, %</w:t>
            </w:r>
          </w:p>
        </w:tc>
        <w:tc>
          <w:tcPr>
            <w:tcW w:w="1097" w:type="pct"/>
            <w:tcBorders>
              <w:top w:val="single" w:sz="12" w:space="0" w:color="auto"/>
              <w:bottom w:val="single" w:sz="12" w:space="0" w:color="auto"/>
            </w:tcBorders>
            <w:vAlign w:val="center"/>
          </w:tcPr>
          <w:p w:rsidR="009732B3" w:rsidRDefault="009732B3" w:rsidP="00332939">
            <w:pPr>
              <w:pStyle w:val="TablCenter"/>
              <w:spacing w:before="30" w:line="216" w:lineRule="auto"/>
              <w:ind w:hanging="17"/>
              <w:rPr>
                <w:sz w:val="24"/>
                <w:szCs w:val="24"/>
              </w:rPr>
            </w:pPr>
            <w:r>
              <w:rPr>
                <w:sz w:val="24"/>
                <w:szCs w:val="24"/>
              </w:rPr>
              <w:t xml:space="preserve">Скорость движения </w:t>
            </w:r>
            <w:r>
              <w:rPr>
                <w:sz w:val="24"/>
                <w:szCs w:val="24"/>
              </w:rPr>
              <w:br/>
              <w:t>воздуха, м/с</w:t>
            </w:r>
          </w:p>
        </w:tc>
      </w:tr>
      <w:tr w:rsidR="009732B3">
        <w:trPr>
          <w:jc w:val="center"/>
        </w:trPr>
        <w:tc>
          <w:tcPr>
            <w:tcW w:w="1635" w:type="pct"/>
            <w:tcBorders>
              <w:top w:val="single" w:sz="12" w:space="0" w:color="auto"/>
            </w:tcBorders>
          </w:tcPr>
          <w:p w:rsidR="009732B3" w:rsidRDefault="009732B3" w:rsidP="00332939">
            <w:pPr>
              <w:pStyle w:val="TablCenter"/>
              <w:spacing w:before="30" w:line="216" w:lineRule="auto"/>
              <w:rPr>
                <w:sz w:val="24"/>
                <w:szCs w:val="24"/>
              </w:rPr>
            </w:pPr>
            <w:r>
              <w:rPr>
                <w:sz w:val="24"/>
                <w:szCs w:val="24"/>
              </w:rPr>
              <w:t>Холодный и переходный (среднесуточная температура наружного воздуха 10 °С и ниже)</w:t>
            </w:r>
          </w:p>
        </w:tc>
        <w:tc>
          <w:tcPr>
            <w:tcW w:w="1073" w:type="pct"/>
            <w:tcBorders>
              <w:top w:val="single" w:sz="12" w:space="0" w:color="auto"/>
            </w:tcBorders>
            <w:vAlign w:val="center"/>
          </w:tcPr>
          <w:p w:rsidR="009732B3" w:rsidRDefault="009732B3" w:rsidP="00332939">
            <w:pPr>
              <w:pStyle w:val="TablCenter"/>
              <w:spacing w:before="30" w:line="216" w:lineRule="auto"/>
              <w:ind w:hanging="17"/>
              <w:rPr>
                <w:sz w:val="24"/>
                <w:szCs w:val="24"/>
              </w:rPr>
            </w:pPr>
            <w:r>
              <w:rPr>
                <w:sz w:val="24"/>
                <w:szCs w:val="24"/>
              </w:rPr>
              <w:t>18—23</w:t>
            </w:r>
          </w:p>
        </w:tc>
        <w:tc>
          <w:tcPr>
            <w:tcW w:w="1195" w:type="pct"/>
            <w:tcBorders>
              <w:top w:val="single" w:sz="12" w:space="0" w:color="auto"/>
            </w:tcBorders>
            <w:vAlign w:val="center"/>
          </w:tcPr>
          <w:p w:rsidR="009732B3" w:rsidRDefault="009732B3" w:rsidP="00332939">
            <w:pPr>
              <w:pStyle w:val="TablCenter"/>
              <w:spacing w:before="30" w:line="216" w:lineRule="auto"/>
              <w:ind w:hanging="17"/>
              <w:rPr>
                <w:sz w:val="24"/>
                <w:szCs w:val="24"/>
              </w:rPr>
            </w:pPr>
            <w:r>
              <w:rPr>
                <w:sz w:val="24"/>
                <w:szCs w:val="24"/>
              </w:rPr>
              <w:t>60—40</w:t>
            </w:r>
          </w:p>
        </w:tc>
        <w:tc>
          <w:tcPr>
            <w:tcW w:w="1097" w:type="pct"/>
            <w:tcBorders>
              <w:top w:val="single" w:sz="12" w:space="0" w:color="auto"/>
            </w:tcBorders>
            <w:vAlign w:val="center"/>
          </w:tcPr>
          <w:p w:rsidR="009732B3" w:rsidRDefault="009732B3" w:rsidP="00332939">
            <w:pPr>
              <w:pStyle w:val="TablCenter"/>
              <w:spacing w:before="30" w:line="216" w:lineRule="auto"/>
              <w:ind w:hanging="17"/>
              <w:rPr>
                <w:sz w:val="24"/>
                <w:szCs w:val="24"/>
              </w:rPr>
            </w:pPr>
            <w:r>
              <w:rPr>
                <w:sz w:val="24"/>
                <w:szCs w:val="24"/>
              </w:rPr>
              <w:t>0,2</w:t>
            </w:r>
          </w:p>
        </w:tc>
      </w:tr>
      <w:tr w:rsidR="009732B3">
        <w:trPr>
          <w:jc w:val="center"/>
        </w:trPr>
        <w:tc>
          <w:tcPr>
            <w:tcW w:w="1635" w:type="pct"/>
            <w:tcBorders>
              <w:bottom w:val="single" w:sz="12" w:space="0" w:color="auto"/>
            </w:tcBorders>
          </w:tcPr>
          <w:p w:rsidR="009732B3" w:rsidRDefault="009732B3" w:rsidP="00332939">
            <w:pPr>
              <w:pStyle w:val="TablCenter"/>
              <w:spacing w:before="30" w:line="216" w:lineRule="auto"/>
              <w:rPr>
                <w:sz w:val="24"/>
                <w:szCs w:val="24"/>
              </w:rPr>
            </w:pPr>
            <w:r>
              <w:rPr>
                <w:sz w:val="24"/>
                <w:szCs w:val="24"/>
              </w:rPr>
              <w:t>Теплый (среднесуточная температура наружного воздуха 10 °С и выше)</w:t>
            </w:r>
          </w:p>
        </w:tc>
        <w:tc>
          <w:tcPr>
            <w:tcW w:w="1073" w:type="pct"/>
            <w:tcBorders>
              <w:bottom w:val="single" w:sz="12" w:space="0" w:color="auto"/>
            </w:tcBorders>
            <w:vAlign w:val="center"/>
          </w:tcPr>
          <w:p w:rsidR="009732B3" w:rsidRDefault="009732B3" w:rsidP="00332939">
            <w:pPr>
              <w:pStyle w:val="TablCenter"/>
              <w:spacing w:before="30" w:line="216" w:lineRule="auto"/>
              <w:ind w:hanging="17"/>
              <w:rPr>
                <w:sz w:val="24"/>
                <w:szCs w:val="24"/>
              </w:rPr>
            </w:pPr>
            <w:r>
              <w:rPr>
                <w:sz w:val="24"/>
                <w:szCs w:val="24"/>
              </w:rPr>
              <w:t>21—25</w:t>
            </w:r>
          </w:p>
        </w:tc>
        <w:tc>
          <w:tcPr>
            <w:tcW w:w="1195" w:type="pct"/>
            <w:tcBorders>
              <w:bottom w:val="single" w:sz="12" w:space="0" w:color="auto"/>
            </w:tcBorders>
            <w:vAlign w:val="center"/>
          </w:tcPr>
          <w:p w:rsidR="009732B3" w:rsidRDefault="009732B3" w:rsidP="00332939">
            <w:pPr>
              <w:pStyle w:val="TablCenter"/>
              <w:spacing w:before="30" w:line="216" w:lineRule="auto"/>
              <w:ind w:hanging="17"/>
              <w:rPr>
                <w:sz w:val="24"/>
                <w:szCs w:val="24"/>
              </w:rPr>
            </w:pPr>
            <w:r>
              <w:rPr>
                <w:sz w:val="24"/>
                <w:szCs w:val="24"/>
              </w:rPr>
              <w:t>60—40</w:t>
            </w:r>
          </w:p>
        </w:tc>
        <w:tc>
          <w:tcPr>
            <w:tcW w:w="1097" w:type="pct"/>
            <w:tcBorders>
              <w:bottom w:val="single" w:sz="12" w:space="0" w:color="auto"/>
            </w:tcBorders>
            <w:vAlign w:val="center"/>
          </w:tcPr>
          <w:p w:rsidR="009732B3" w:rsidRDefault="009732B3" w:rsidP="00332939">
            <w:pPr>
              <w:pStyle w:val="TablCenter"/>
              <w:spacing w:before="30" w:line="216" w:lineRule="auto"/>
              <w:ind w:hanging="17"/>
              <w:rPr>
                <w:sz w:val="24"/>
                <w:szCs w:val="24"/>
              </w:rPr>
            </w:pPr>
            <w:r>
              <w:rPr>
                <w:sz w:val="24"/>
                <w:szCs w:val="24"/>
              </w:rPr>
              <w:t>0,2</w:t>
            </w:r>
          </w:p>
        </w:tc>
      </w:tr>
    </w:tbl>
    <w:p w:rsidR="009732B3" w:rsidRDefault="009732B3" w:rsidP="00332939">
      <w:pPr>
        <w:ind w:firstLine="720"/>
        <w:jc w:val="center"/>
        <w:rPr>
          <w:lang w:eastAsia="en-US"/>
        </w:rPr>
      </w:pPr>
    </w:p>
    <w:p w:rsidR="009732B3" w:rsidRDefault="009732B3" w:rsidP="007F1D69">
      <w:pPr>
        <w:pStyle w:val="bodytext0"/>
        <w:spacing w:line="232" w:lineRule="auto"/>
        <w:ind w:firstLine="720"/>
        <w:rPr>
          <w:sz w:val="28"/>
          <w:szCs w:val="28"/>
        </w:rPr>
      </w:pPr>
      <w:r>
        <w:rPr>
          <w:sz w:val="28"/>
          <w:szCs w:val="28"/>
        </w:rP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9732B3" w:rsidRDefault="009732B3" w:rsidP="007F1D69">
      <w:pPr>
        <w:pStyle w:val="tabl"/>
        <w:keepNext/>
        <w:spacing w:after="0"/>
        <w:ind w:firstLine="720"/>
        <w:jc w:val="both"/>
        <w:rPr>
          <w:rFonts w:ascii="Times New Roman" w:hAnsi="Times New Roman"/>
          <w:sz w:val="24"/>
          <w:szCs w:val="24"/>
        </w:rPr>
      </w:pPr>
      <w:r>
        <w:rPr>
          <w:rFonts w:ascii="Times New Roman" w:hAnsi="Times New Roman"/>
          <w:sz w:val="24"/>
          <w:szCs w:val="24"/>
        </w:rPr>
        <w:t>Таблица 2</w:t>
      </w:r>
    </w:p>
    <w:p w:rsidR="009732B3" w:rsidRDefault="009732B3" w:rsidP="007F1D69">
      <w:pPr>
        <w:pStyle w:val="Zagtab"/>
        <w:ind w:firstLine="720"/>
        <w:jc w:val="both"/>
        <w:rPr>
          <w:sz w:val="24"/>
          <w:szCs w:val="24"/>
        </w:rPr>
      </w:pPr>
      <w:r>
        <w:rPr>
          <w:sz w:val="24"/>
          <w:szCs w:val="24"/>
        </w:rPr>
        <w:t>Параметры микроклимата в помещениях временного пребывания сотрудников</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3180"/>
        <w:gridCol w:w="2141"/>
        <w:gridCol w:w="2385"/>
        <w:gridCol w:w="2271"/>
      </w:tblGrid>
      <w:tr w:rsidR="009732B3">
        <w:trPr>
          <w:jc w:val="center"/>
        </w:trPr>
        <w:tc>
          <w:tcPr>
            <w:tcW w:w="1593" w:type="pct"/>
            <w:tcBorders>
              <w:top w:val="single" w:sz="12" w:space="0" w:color="auto"/>
              <w:bottom w:val="single" w:sz="12" w:space="0" w:color="auto"/>
            </w:tcBorders>
            <w:vAlign w:val="center"/>
          </w:tcPr>
          <w:p w:rsidR="009732B3" w:rsidRDefault="009732B3" w:rsidP="007F1D69">
            <w:pPr>
              <w:pStyle w:val="TablCenter"/>
              <w:spacing w:before="30"/>
              <w:jc w:val="both"/>
              <w:rPr>
                <w:sz w:val="24"/>
                <w:szCs w:val="24"/>
              </w:rPr>
            </w:pPr>
            <w:r>
              <w:rPr>
                <w:sz w:val="24"/>
                <w:szCs w:val="24"/>
              </w:rPr>
              <w:t>Сезон</w:t>
            </w:r>
          </w:p>
        </w:tc>
        <w:tc>
          <w:tcPr>
            <w:tcW w:w="1073" w:type="pct"/>
            <w:tcBorders>
              <w:top w:val="single" w:sz="12" w:space="0" w:color="auto"/>
              <w:bottom w:val="single" w:sz="12" w:space="0" w:color="auto"/>
            </w:tcBorders>
            <w:vAlign w:val="center"/>
          </w:tcPr>
          <w:p w:rsidR="009732B3" w:rsidRDefault="009732B3" w:rsidP="007F1D69">
            <w:pPr>
              <w:pStyle w:val="TablCenter"/>
              <w:spacing w:before="30"/>
              <w:jc w:val="both"/>
              <w:rPr>
                <w:sz w:val="24"/>
                <w:szCs w:val="24"/>
              </w:rPr>
            </w:pPr>
            <w:r>
              <w:rPr>
                <w:sz w:val="24"/>
                <w:szCs w:val="24"/>
              </w:rPr>
              <w:t>Температура,</w:t>
            </w:r>
            <w:r>
              <w:rPr>
                <w:sz w:val="24"/>
                <w:szCs w:val="24"/>
              </w:rPr>
              <w:br/>
              <w:t>°С</w:t>
            </w:r>
          </w:p>
        </w:tc>
        <w:tc>
          <w:tcPr>
            <w:tcW w:w="1195" w:type="pct"/>
            <w:tcBorders>
              <w:top w:val="single" w:sz="12" w:space="0" w:color="auto"/>
              <w:bottom w:val="single" w:sz="12" w:space="0" w:color="auto"/>
            </w:tcBorders>
            <w:vAlign w:val="center"/>
          </w:tcPr>
          <w:p w:rsidR="009732B3" w:rsidRDefault="009732B3" w:rsidP="007F1D69">
            <w:pPr>
              <w:pStyle w:val="TablCenter"/>
              <w:spacing w:before="30"/>
              <w:jc w:val="both"/>
              <w:rPr>
                <w:sz w:val="24"/>
                <w:szCs w:val="24"/>
              </w:rPr>
            </w:pPr>
            <w:r>
              <w:rPr>
                <w:sz w:val="24"/>
                <w:szCs w:val="24"/>
              </w:rPr>
              <w:t>Относительная</w:t>
            </w:r>
            <w:r>
              <w:rPr>
                <w:sz w:val="24"/>
                <w:szCs w:val="24"/>
              </w:rPr>
              <w:br/>
              <w:t>влажность, %</w:t>
            </w:r>
          </w:p>
        </w:tc>
        <w:tc>
          <w:tcPr>
            <w:tcW w:w="1138" w:type="pct"/>
            <w:tcBorders>
              <w:top w:val="single" w:sz="12" w:space="0" w:color="auto"/>
              <w:bottom w:val="single" w:sz="12" w:space="0" w:color="auto"/>
            </w:tcBorders>
            <w:vAlign w:val="center"/>
          </w:tcPr>
          <w:p w:rsidR="009732B3" w:rsidRDefault="009732B3" w:rsidP="007F1D69">
            <w:pPr>
              <w:pStyle w:val="TablCenter"/>
              <w:spacing w:before="30"/>
              <w:jc w:val="both"/>
              <w:rPr>
                <w:sz w:val="24"/>
                <w:szCs w:val="24"/>
              </w:rPr>
            </w:pPr>
            <w:r>
              <w:rPr>
                <w:sz w:val="24"/>
                <w:szCs w:val="24"/>
              </w:rPr>
              <w:t>Скорость движения</w:t>
            </w:r>
            <w:r>
              <w:rPr>
                <w:sz w:val="24"/>
                <w:szCs w:val="24"/>
              </w:rPr>
              <w:br/>
              <w:t>воздуха, м/с</w:t>
            </w:r>
          </w:p>
        </w:tc>
      </w:tr>
      <w:tr w:rsidR="009732B3">
        <w:trPr>
          <w:jc w:val="center"/>
        </w:trPr>
        <w:tc>
          <w:tcPr>
            <w:tcW w:w="1593" w:type="pct"/>
            <w:tcBorders>
              <w:top w:val="single" w:sz="12" w:space="0" w:color="auto"/>
            </w:tcBorders>
          </w:tcPr>
          <w:p w:rsidR="009732B3" w:rsidRDefault="009732B3" w:rsidP="007F1D69">
            <w:pPr>
              <w:pStyle w:val="TablCenter"/>
              <w:spacing w:before="30"/>
              <w:jc w:val="both"/>
              <w:rPr>
                <w:sz w:val="24"/>
                <w:szCs w:val="24"/>
              </w:rPr>
            </w:pPr>
            <w:r>
              <w:rPr>
                <w:sz w:val="24"/>
                <w:szCs w:val="24"/>
              </w:rPr>
              <w:t>Холодный и переходный</w:t>
            </w:r>
          </w:p>
        </w:tc>
        <w:tc>
          <w:tcPr>
            <w:tcW w:w="1073" w:type="pct"/>
            <w:tcBorders>
              <w:top w:val="single" w:sz="12" w:space="0" w:color="auto"/>
            </w:tcBorders>
          </w:tcPr>
          <w:p w:rsidR="009732B3" w:rsidRDefault="009732B3" w:rsidP="007F1D69">
            <w:pPr>
              <w:pStyle w:val="TablCenter"/>
              <w:spacing w:before="30"/>
              <w:jc w:val="both"/>
              <w:rPr>
                <w:sz w:val="24"/>
                <w:szCs w:val="24"/>
              </w:rPr>
            </w:pPr>
            <w:r>
              <w:rPr>
                <w:sz w:val="24"/>
                <w:szCs w:val="24"/>
              </w:rPr>
              <w:t>17—25</w:t>
            </w:r>
          </w:p>
        </w:tc>
        <w:tc>
          <w:tcPr>
            <w:tcW w:w="1195" w:type="pct"/>
            <w:tcBorders>
              <w:top w:val="single" w:sz="12" w:space="0" w:color="auto"/>
            </w:tcBorders>
          </w:tcPr>
          <w:p w:rsidR="009732B3" w:rsidRDefault="009732B3" w:rsidP="007F1D69">
            <w:pPr>
              <w:pStyle w:val="TablCenter"/>
              <w:spacing w:before="30"/>
              <w:jc w:val="both"/>
              <w:rPr>
                <w:sz w:val="24"/>
                <w:szCs w:val="24"/>
              </w:rPr>
            </w:pPr>
            <w:r>
              <w:rPr>
                <w:sz w:val="24"/>
                <w:szCs w:val="24"/>
              </w:rPr>
              <w:t>не более 75</w:t>
            </w:r>
          </w:p>
        </w:tc>
        <w:tc>
          <w:tcPr>
            <w:tcW w:w="1138" w:type="pct"/>
            <w:tcBorders>
              <w:top w:val="single" w:sz="12" w:space="0" w:color="auto"/>
            </w:tcBorders>
          </w:tcPr>
          <w:p w:rsidR="009732B3" w:rsidRDefault="009732B3" w:rsidP="007F1D69">
            <w:pPr>
              <w:pStyle w:val="TablCenter"/>
              <w:spacing w:before="30"/>
              <w:jc w:val="both"/>
              <w:rPr>
                <w:sz w:val="24"/>
                <w:szCs w:val="24"/>
              </w:rPr>
            </w:pPr>
            <w:r>
              <w:rPr>
                <w:sz w:val="24"/>
                <w:szCs w:val="24"/>
              </w:rPr>
              <w:t>0,2—0,3</w:t>
            </w:r>
          </w:p>
        </w:tc>
      </w:tr>
      <w:tr w:rsidR="009732B3">
        <w:trPr>
          <w:jc w:val="center"/>
        </w:trPr>
        <w:tc>
          <w:tcPr>
            <w:tcW w:w="1593" w:type="pct"/>
            <w:tcBorders>
              <w:bottom w:val="single" w:sz="12" w:space="0" w:color="auto"/>
            </w:tcBorders>
          </w:tcPr>
          <w:p w:rsidR="009732B3" w:rsidRDefault="009732B3" w:rsidP="007F1D69">
            <w:pPr>
              <w:pStyle w:val="TablCenter"/>
              <w:spacing w:before="30"/>
              <w:jc w:val="both"/>
              <w:rPr>
                <w:sz w:val="24"/>
                <w:szCs w:val="24"/>
              </w:rPr>
            </w:pPr>
            <w:r>
              <w:rPr>
                <w:sz w:val="24"/>
                <w:szCs w:val="24"/>
              </w:rPr>
              <w:t>Теплый</w:t>
            </w:r>
          </w:p>
        </w:tc>
        <w:tc>
          <w:tcPr>
            <w:tcW w:w="1073" w:type="pct"/>
            <w:tcBorders>
              <w:bottom w:val="single" w:sz="12" w:space="0" w:color="auto"/>
            </w:tcBorders>
          </w:tcPr>
          <w:p w:rsidR="009732B3" w:rsidRDefault="009732B3" w:rsidP="007F1D69">
            <w:pPr>
              <w:pStyle w:val="TablCenter"/>
              <w:spacing w:before="30"/>
              <w:jc w:val="both"/>
              <w:rPr>
                <w:sz w:val="24"/>
                <w:szCs w:val="24"/>
              </w:rPr>
            </w:pPr>
            <w:r>
              <w:rPr>
                <w:sz w:val="24"/>
                <w:szCs w:val="24"/>
              </w:rPr>
              <w:t>не более 28</w:t>
            </w:r>
          </w:p>
        </w:tc>
        <w:tc>
          <w:tcPr>
            <w:tcW w:w="1195" w:type="pct"/>
            <w:tcBorders>
              <w:bottom w:val="single" w:sz="12" w:space="0" w:color="auto"/>
            </w:tcBorders>
          </w:tcPr>
          <w:p w:rsidR="009732B3" w:rsidRDefault="009732B3" w:rsidP="007F1D69">
            <w:pPr>
              <w:pStyle w:val="TablCenter"/>
              <w:spacing w:before="30"/>
              <w:jc w:val="both"/>
              <w:rPr>
                <w:sz w:val="24"/>
                <w:szCs w:val="24"/>
              </w:rPr>
            </w:pPr>
            <w:r>
              <w:rPr>
                <w:sz w:val="24"/>
                <w:szCs w:val="24"/>
              </w:rPr>
              <w:t>не более 65</w:t>
            </w:r>
          </w:p>
        </w:tc>
        <w:tc>
          <w:tcPr>
            <w:tcW w:w="1138" w:type="pct"/>
            <w:tcBorders>
              <w:bottom w:val="single" w:sz="12" w:space="0" w:color="auto"/>
            </w:tcBorders>
          </w:tcPr>
          <w:p w:rsidR="009732B3" w:rsidRDefault="009732B3" w:rsidP="007F1D69">
            <w:pPr>
              <w:pStyle w:val="TablCenter"/>
              <w:spacing w:before="30"/>
              <w:jc w:val="both"/>
              <w:rPr>
                <w:sz w:val="24"/>
                <w:szCs w:val="24"/>
              </w:rPr>
            </w:pPr>
            <w:r>
              <w:rPr>
                <w:sz w:val="24"/>
                <w:szCs w:val="24"/>
              </w:rPr>
              <w:t>0,2—0,5</w:t>
            </w:r>
          </w:p>
        </w:tc>
      </w:tr>
    </w:tbl>
    <w:p w:rsidR="009732B3" w:rsidRDefault="009732B3" w:rsidP="007F1D69">
      <w:pPr>
        <w:pStyle w:val="bodytext0"/>
        <w:ind w:firstLine="720"/>
      </w:pPr>
    </w:p>
    <w:p w:rsidR="009732B3" w:rsidRDefault="009732B3" w:rsidP="007F1D69">
      <w:pPr>
        <w:pStyle w:val="bodytext0"/>
        <w:spacing w:line="232" w:lineRule="auto"/>
        <w:ind w:firstLine="720"/>
        <w:rPr>
          <w:spacing w:val="-2"/>
          <w:sz w:val="28"/>
          <w:szCs w:val="28"/>
        </w:rPr>
      </w:pPr>
      <w:r>
        <w:rPr>
          <w:sz w:val="28"/>
          <w:szCs w:val="28"/>
        </w:rPr>
        <w:t>5.6. Проектирование и эксплуатация вентиляционных систем долж</w:t>
      </w:r>
      <w:r>
        <w:rPr>
          <w:spacing w:val="-2"/>
          <w:sz w:val="28"/>
          <w:szCs w:val="28"/>
        </w:rPr>
        <w:t>ны исключать перетекание воздушных масс из «грязных» зон в «чистые».</w:t>
      </w:r>
    </w:p>
    <w:p w:rsidR="009732B3" w:rsidRDefault="009732B3" w:rsidP="007F1D69">
      <w:pPr>
        <w:pStyle w:val="bodytext0"/>
        <w:spacing w:line="232" w:lineRule="auto"/>
        <w:ind w:firstLine="720"/>
        <w:rPr>
          <w:sz w:val="28"/>
          <w:szCs w:val="28"/>
        </w:rPr>
      </w:pPr>
      <w:r>
        <w:rPr>
          <w:sz w:val="28"/>
          <w:szCs w:val="28"/>
        </w:rPr>
        <w:t>5.7.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w:t>
      </w:r>
    </w:p>
    <w:p w:rsidR="009732B3" w:rsidRDefault="009732B3" w:rsidP="007F1D69">
      <w:pPr>
        <w:pStyle w:val="bodytext0"/>
        <w:spacing w:line="232" w:lineRule="auto"/>
        <w:ind w:firstLine="720"/>
        <w:rPr>
          <w:sz w:val="28"/>
          <w:szCs w:val="28"/>
        </w:rPr>
      </w:pPr>
      <w:r>
        <w:rPr>
          <w:sz w:val="28"/>
          <w:szCs w:val="28"/>
        </w:rP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лечебно-профилактических учреждениях. Замену фильтров тонкой очистки необходимо проводить не менее 1 раза в 6 месяцев, если иное не предусмотрено производителем.</w:t>
      </w:r>
    </w:p>
    <w:p w:rsidR="009732B3" w:rsidRDefault="009732B3" w:rsidP="007F1D69">
      <w:pPr>
        <w:pStyle w:val="bodytext0"/>
        <w:spacing w:line="232" w:lineRule="auto"/>
        <w:ind w:firstLine="720"/>
        <w:rPr>
          <w:sz w:val="28"/>
          <w:szCs w:val="28"/>
        </w:rPr>
      </w:pPr>
      <w:r>
        <w:rPr>
          <w:sz w:val="28"/>
          <w:szCs w:val="28"/>
        </w:rPr>
        <w:t>5.9. В стоматологических медицинских организациях, общей площадью не более 500 кв.м, в помещениях класса чистоты Б и В (кроме операционных, рентгнекабинетов,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9732B3" w:rsidRDefault="009732B3" w:rsidP="007F1D69">
      <w:pPr>
        <w:pStyle w:val="bodytext0"/>
        <w:spacing w:line="232" w:lineRule="auto"/>
        <w:ind w:firstLine="720"/>
        <w:rPr>
          <w:sz w:val="28"/>
          <w:szCs w:val="28"/>
        </w:rPr>
      </w:pPr>
      <w:r>
        <w:rPr>
          <w:sz w:val="28"/>
          <w:szCs w:val="28"/>
        </w:rP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9732B3" w:rsidRDefault="009732B3" w:rsidP="007F1D69">
      <w:pPr>
        <w:pStyle w:val="bodytext0"/>
        <w:spacing w:line="232" w:lineRule="auto"/>
        <w:ind w:firstLine="709"/>
        <w:rPr>
          <w:sz w:val="28"/>
          <w:szCs w:val="28"/>
        </w:rPr>
      </w:pPr>
      <w:r>
        <w:rPr>
          <w:sz w:val="28"/>
          <w:szCs w:val="28"/>
        </w:rPr>
        <w:t>5.11. Автономные системы вентиляции должны предусматриваться для следующих помещений: операционных с предоперационными, стерилизационных, рентгенкабинетов (отдельных), производственных помещений зуботехнических лабораторий, санузлов.</w:t>
      </w:r>
    </w:p>
    <w:p w:rsidR="009732B3" w:rsidRDefault="009732B3" w:rsidP="007F1D69">
      <w:pPr>
        <w:pStyle w:val="bodytext0"/>
        <w:spacing w:line="232" w:lineRule="auto"/>
        <w:ind w:firstLine="720"/>
        <w:rPr>
          <w:sz w:val="28"/>
          <w:szCs w:val="28"/>
        </w:rPr>
      </w:pPr>
      <w:r>
        <w:rPr>
          <w:sz w:val="28"/>
          <w:szCs w:val="28"/>
        </w:rP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9732B3" w:rsidRDefault="009732B3" w:rsidP="007F1D69">
      <w:pPr>
        <w:pStyle w:val="bodytext0"/>
        <w:spacing w:line="228" w:lineRule="auto"/>
        <w:ind w:firstLine="720"/>
        <w:rPr>
          <w:sz w:val="28"/>
          <w:szCs w:val="28"/>
        </w:rPr>
      </w:pPr>
      <w:r>
        <w:rPr>
          <w:sz w:val="28"/>
          <w:szCs w:val="28"/>
        </w:rP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r>
        <w:rPr>
          <w:color w:val="FF0000"/>
          <w:sz w:val="28"/>
          <w:szCs w:val="28"/>
        </w:rPr>
        <w:t>.</w:t>
      </w:r>
    </w:p>
    <w:p w:rsidR="009732B3" w:rsidRDefault="009732B3" w:rsidP="007F1D69">
      <w:pPr>
        <w:pStyle w:val="bodytext0"/>
        <w:spacing w:line="228" w:lineRule="auto"/>
        <w:ind w:firstLine="720"/>
        <w:rPr>
          <w:sz w:val="28"/>
          <w:szCs w:val="28"/>
        </w:rPr>
      </w:pPr>
      <w:r>
        <w:rPr>
          <w:sz w:val="28"/>
          <w:szCs w:val="28"/>
        </w:rP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9732B3" w:rsidRDefault="009732B3" w:rsidP="007F1D69">
      <w:pPr>
        <w:pStyle w:val="bodytext0"/>
        <w:spacing w:line="228" w:lineRule="auto"/>
        <w:ind w:firstLine="720"/>
        <w:rPr>
          <w:sz w:val="28"/>
          <w:szCs w:val="28"/>
        </w:rPr>
      </w:pPr>
      <w:r>
        <w:rPr>
          <w:sz w:val="28"/>
          <w:szCs w:val="28"/>
        </w:rP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9732B3" w:rsidRDefault="009732B3" w:rsidP="007F1D69">
      <w:pPr>
        <w:pStyle w:val="bodytext0"/>
        <w:spacing w:line="228" w:lineRule="auto"/>
        <w:ind w:firstLine="720"/>
        <w:rPr>
          <w:sz w:val="28"/>
          <w:szCs w:val="28"/>
        </w:rPr>
      </w:pPr>
      <w:r>
        <w:rPr>
          <w:sz w:val="28"/>
          <w:szCs w:val="28"/>
        </w:rP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9732B3" w:rsidRDefault="009732B3" w:rsidP="007F1D69">
      <w:pPr>
        <w:pStyle w:val="bodytext0"/>
        <w:spacing w:line="228" w:lineRule="auto"/>
        <w:ind w:firstLine="720"/>
        <w:rPr>
          <w:sz w:val="28"/>
          <w:szCs w:val="28"/>
        </w:rPr>
      </w:pPr>
      <w:r>
        <w:rPr>
          <w:sz w:val="28"/>
          <w:szCs w:val="28"/>
        </w:rP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9732B3" w:rsidRDefault="009732B3" w:rsidP="007F1D69">
      <w:pPr>
        <w:pStyle w:val="bodytext0"/>
        <w:spacing w:line="228" w:lineRule="auto"/>
        <w:ind w:firstLine="720"/>
        <w:rPr>
          <w:sz w:val="28"/>
          <w:szCs w:val="28"/>
        </w:rPr>
      </w:pPr>
      <w:r>
        <w:rPr>
          <w:sz w:val="28"/>
          <w:szCs w:val="28"/>
        </w:rP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9732B3" w:rsidRDefault="009732B3" w:rsidP="007F1D69">
      <w:pPr>
        <w:pStyle w:val="bodytext0"/>
        <w:spacing w:line="228" w:lineRule="auto"/>
        <w:ind w:firstLine="709"/>
        <w:rPr>
          <w:sz w:val="28"/>
          <w:szCs w:val="28"/>
        </w:rPr>
      </w:pPr>
      <w:r>
        <w:rPr>
          <w:sz w:val="28"/>
          <w:szCs w:val="28"/>
        </w:rP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9732B3" w:rsidRDefault="009732B3" w:rsidP="007F1D69">
      <w:pPr>
        <w:pStyle w:val="bodytext0"/>
        <w:spacing w:line="228" w:lineRule="auto"/>
        <w:ind w:firstLine="720"/>
        <w:rPr>
          <w:sz w:val="28"/>
          <w:szCs w:val="28"/>
        </w:rPr>
      </w:pPr>
      <w:r>
        <w:rPr>
          <w:sz w:val="28"/>
          <w:szCs w:val="28"/>
        </w:rPr>
        <w:t>5.20. В помещениях должны соблюдаться нормируемые показатели микробной обсемененности воздушной среды.</w:t>
      </w:r>
    </w:p>
    <w:p w:rsidR="009732B3" w:rsidRDefault="009732B3" w:rsidP="007F1D69">
      <w:pPr>
        <w:pStyle w:val="bodytext0"/>
        <w:spacing w:line="228" w:lineRule="auto"/>
        <w:ind w:firstLine="720"/>
        <w:rPr>
          <w:sz w:val="28"/>
          <w:szCs w:val="28"/>
        </w:rPr>
      </w:pPr>
      <w:r>
        <w:rPr>
          <w:sz w:val="28"/>
          <w:szCs w:val="28"/>
        </w:rP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9732B3" w:rsidRDefault="009732B3" w:rsidP="007F1D69">
      <w:pPr>
        <w:pStyle w:val="bodytext0"/>
        <w:spacing w:line="228" w:lineRule="auto"/>
        <w:ind w:firstLine="720"/>
        <w:rPr>
          <w:sz w:val="28"/>
          <w:szCs w:val="28"/>
        </w:rPr>
      </w:pPr>
      <w:r>
        <w:rPr>
          <w:sz w:val="28"/>
          <w:szCs w:val="28"/>
        </w:rPr>
        <w:t>5.22. Устранение возникающих неисправностей и дефектов в системе вентиляции должно проводиться безотлагательно.</w:t>
      </w:r>
    </w:p>
    <w:p w:rsidR="009732B3" w:rsidRDefault="009732B3" w:rsidP="007F1D69">
      <w:pPr>
        <w:pStyle w:val="Zag1"/>
        <w:spacing w:line="228" w:lineRule="auto"/>
        <w:ind w:firstLine="720"/>
        <w:rPr>
          <w:sz w:val="28"/>
          <w:szCs w:val="28"/>
        </w:rPr>
      </w:pPr>
      <w:bookmarkStart w:id="154" w:name="_Toc243374474"/>
      <w:r>
        <w:rPr>
          <w:sz w:val="28"/>
          <w:szCs w:val="28"/>
        </w:rPr>
        <w:t>6. Требования к естественному и искусственному освещению</w:t>
      </w:r>
      <w:bookmarkEnd w:id="154"/>
    </w:p>
    <w:p w:rsidR="009732B3" w:rsidRDefault="009732B3" w:rsidP="007F1D69">
      <w:pPr>
        <w:pStyle w:val="bodytext0"/>
        <w:spacing w:line="228" w:lineRule="auto"/>
        <w:ind w:firstLine="720"/>
        <w:rPr>
          <w:sz w:val="28"/>
          <w:szCs w:val="28"/>
        </w:rPr>
      </w:pPr>
      <w:r>
        <w:rPr>
          <w:sz w:val="28"/>
          <w:szCs w:val="28"/>
        </w:rPr>
        <w:t>6.1. Все стоматологические кабинеты и помещения зуботехнических лабораторий (постоянные рабочие места) должны иметь естественное освещение.</w:t>
      </w:r>
    </w:p>
    <w:p w:rsidR="009732B3" w:rsidRDefault="009732B3" w:rsidP="007F1D69">
      <w:pPr>
        <w:pStyle w:val="bodytext0"/>
        <w:spacing w:line="228" w:lineRule="auto"/>
        <w:ind w:firstLine="720"/>
        <w:rPr>
          <w:sz w:val="28"/>
          <w:szCs w:val="28"/>
        </w:rPr>
      </w:pPr>
      <w:r>
        <w:rPr>
          <w:sz w:val="28"/>
          <w:szCs w:val="28"/>
        </w:rP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9732B3" w:rsidRDefault="009732B3" w:rsidP="007F1D69">
      <w:pPr>
        <w:pStyle w:val="bodytext0"/>
        <w:spacing w:line="228" w:lineRule="auto"/>
        <w:ind w:firstLine="720"/>
        <w:rPr>
          <w:sz w:val="28"/>
          <w:szCs w:val="28"/>
        </w:rPr>
      </w:pPr>
      <w:r>
        <w:rPr>
          <w:sz w:val="28"/>
          <w:szCs w:val="28"/>
        </w:rP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9732B3" w:rsidRPr="001A1C0E" w:rsidRDefault="009732B3" w:rsidP="007F1D69">
      <w:pPr>
        <w:pStyle w:val="bodytext0"/>
        <w:spacing w:line="228" w:lineRule="auto"/>
        <w:ind w:firstLine="720"/>
      </w:pPr>
      <w:r>
        <w:rPr>
          <w:sz w:val="28"/>
          <w:szCs w:val="28"/>
        </w:rPr>
        <w:t>6.4. В существующих стоматологических медицинских организациях, имеющих ориентацию окон, не соответствующую указанным в пунктах 6.2 и 6.3, рекомендуется прибегать к использованию солнцезащитных приспособлений (козырьки, солнцезащитные пленки, жалюзи).</w:t>
      </w:r>
    </w:p>
    <w:p w:rsidR="009732B3" w:rsidRDefault="009732B3" w:rsidP="007F1D69">
      <w:pPr>
        <w:pStyle w:val="bodytext0"/>
        <w:spacing w:line="228" w:lineRule="auto"/>
        <w:ind w:firstLine="720"/>
        <w:rPr>
          <w:sz w:val="28"/>
          <w:szCs w:val="28"/>
        </w:rPr>
      </w:pPr>
      <w:r>
        <w:rPr>
          <w:sz w:val="28"/>
          <w:szCs w:val="28"/>
        </w:rPr>
        <w:t xml:space="preserve">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w:t>
      </w:r>
      <w:r>
        <w:rPr>
          <w:spacing w:val="2"/>
          <w:sz w:val="28"/>
          <w:szCs w:val="28"/>
        </w:rPr>
        <w:t>требованиям, установленным действующими санитарными норма</w:t>
      </w:r>
      <w:r>
        <w:rPr>
          <w:spacing w:val="2"/>
          <w:sz w:val="28"/>
          <w:szCs w:val="28"/>
        </w:rPr>
        <w:softHyphen/>
      </w:r>
      <w:r>
        <w:rPr>
          <w:sz w:val="28"/>
          <w:szCs w:val="28"/>
        </w:rPr>
        <w:t>тивами.</w:t>
      </w:r>
    </w:p>
    <w:p w:rsidR="009732B3" w:rsidRDefault="009732B3" w:rsidP="007F1D69">
      <w:pPr>
        <w:pStyle w:val="bodytext0"/>
        <w:spacing w:line="228" w:lineRule="auto"/>
        <w:ind w:firstLine="720"/>
        <w:rPr>
          <w:sz w:val="28"/>
          <w:szCs w:val="28"/>
        </w:rPr>
      </w:pPr>
      <w:r>
        <w:rPr>
          <w:sz w:val="28"/>
          <w:szCs w:val="28"/>
        </w:rPr>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9732B3" w:rsidRDefault="009732B3" w:rsidP="007F1D69">
      <w:pPr>
        <w:pStyle w:val="bodytext0"/>
        <w:spacing w:line="228" w:lineRule="auto"/>
        <w:ind w:firstLine="720"/>
        <w:rPr>
          <w:sz w:val="28"/>
          <w:szCs w:val="28"/>
        </w:rPr>
      </w:pPr>
      <w:r>
        <w:rPr>
          <w:sz w:val="28"/>
          <w:szCs w:val="28"/>
        </w:rP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9732B3" w:rsidRDefault="009732B3" w:rsidP="007F1D69">
      <w:pPr>
        <w:pStyle w:val="bodytext0"/>
        <w:spacing w:line="228" w:lineRule="auto"/>
        <w:ind w:firstLine="720"/>
        <w:rPr>
          <w:sz w:val="28"/>
          <w:szCs w:val="28"/>
        </w:rPr>
      </w:pPr>
      <w:r>
        <w:rPr>
          <w:sz w:val="28"/>
          <w:szCs w:val="28"/>
        </w:rPr>
        <w:t>6.8. Все помещения стоматологических медицинских организаций должны иметь общее искусственное освещение.</w:t>
      </w:r>
    </w:p>
    <w:p w:rsidR="009732B3" w:rsidRDefault="009732B3" w:rsidP="007F1D69">
      <w:pPr>
        <w:pStyle w:val="bodytext0"/>
        <w:spacing w:line="232" w:lineRule="auto"/>
        <w:ind w:firstLine="720"/>
        <w:rPr>
          <w:sz w:val="28"/>
          <w:szCs w:val="28"/>
        </w:rPr>
      </w:pPr>
      <w:r>
        <w:rPr>
          <w:sz w:val="28"/>
          <w:szCs w:val="28"/>
        </w:rP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9732B3" w:rsidRDefault="009732B3" w:rsidP="007F1D69">
      <w:pPr>
        <w:pStyle w:val="bodytext0"/>
        <w:spacing w:line="232" w:lineRule="auto"/>
        <w:ind w:firstLine="720"/>
        <w:rPr>
          <w:sz w:val="28"/>
          <w:szCs w:val="28"/>
        </w:rPr>
      </w:pPr>
      <w:r>
        <w:rPr>
          <w:sz w:val="28"/>
          <w:szCs w:val="28"/>
        </w:rPr>
        <w:t>6.10. Светильники общего освещения должны размещаться с таким расчетом, чтобы не попадать в поле зрения работающего врача.</w:t>
      </w:r>
    </w:p>
    <w:p w:rsidR="009732B3" w:rsidRDefault="009732B3" w:rsidP="007F1D69">
      <w:pPr>
        <w:pStyle w:val="bodytext0"/>
        <w:spacing w:line="232" w:lineRule="auto"/>
        <w:ind w:firstLine="709"/>
        <w:rPr>
          <w:spacing w:val="-2"/>
          <w:sz w:val="28"/>
          <w:szCs w:val="28"/>
        </w:rPr>
      </w:pPr>
      <w:r>
        <w:rPr>
          <w:sz w:val="28"/>
          <w:szCs w:val="28"/>
        </w:rPr>
        <w:t xml:space="preserve">6.11. Рекомендуемые уровни освещенности рабочих поверхностей, </w:t>
      </w:r>
      <w:r>
        <w:rPr>
          <w:spacing w:val="-2"/>
          <w:sz w:val="28"/>
          <w:szCs w:val="28"/>
        </w:rPr>
        <w:t xml:space="preserve">принимаются в соответствии с главой </w:t>
      </w:r>
      <w:r>
        <w:rPr>
          <w:spacing w:val="-2"/>
          <w:sz w:val="28"/>
          <w:szCs w:val="28"/>
          <w:lang w:val="en-US"/>
        </w:rPr>
        <w:t>I</w:t>
      </w:r>
      <w:r>
        <w:rPr>
          <w:spacing w:val="-2"/>
          <w:sz w:val="28"/>
          <w:szCs w:val="28"/>
        </w:rPr>
        <w:t>.</w:t>
      </w:r>
    </w:p>
    <w:p w:rsidR="009732B3" w:rsidRDefault="009732B3" w:rsidP="007F1D69">
      <w:pPr>
        <w:pStyle w:val="bodytext0"/>
        <w:spacing w:line="232" w:lineRule="auto"/>
        <w:ind w:firstLine="720"/>
        <w:rPr>
          <w:sz w:val="28"/>
          <w:szCs w:val="28"/>
        </w:rPr>
      </w:pPr>
      <w:r>
        <w:rPr>
          <w:sz w:val="28"/>
          <w:szCs w:val="28"/>
        </w:rP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9732B3" w:rsidRDefault="009732B3" w:rsidP="007F1D69">
      <w:pPr>
        <w:pStyle w:val="spisok"/>
        <w:ind w:firstLine="720"/>
        <w:rPr>
          <w:spacing w:val="-4"/>
          <w:sz w:val="28"/>
          <w:szCs w:val="28"/>
        </w:rPr>
      </w:pPr>
      <w:r>
        <w:rPr>
          <w:spacing w:val="-4"/>
          <w:sz w:val="28"/>
          <w:szCs w:val="28"/>
        </w:rPr>
        <w:t>стоматологических светильников на стоматологических установках;</w:t>
      </w:r>
    </w:p>
    <w:p w:rsidR="009732B3" w:rsidRDefault="009732B3" w:rsidP="007F1D69">
      <w:pPr>
        <w:pStyle w:val="spisok"/>
        <w:ind w:firstLine="720"/>
        <w:rPr>
          <w:sz w:val="28"/>
          <w:szCs w:val="28"/>
        </w:rPr>
      </w:pPr>
      <w:r>
        <w:rPr>
          <w:sz w:val="28"/>
          <w:szCs w:val="28"/>
        </w:rPr>
        <w:t>специальных (желательно бестеневых) рефлекторов для каждого рабочего места хирурга;</w:t>
      </w:r>
    </w:p>
    <w:p w:rsidR="009732B3" w:rsidRDefault="009732B3" w:rsidP="007F1D69">
      <w:pPr>
        <w:pStyle w:val="spisok"/>
        <w:ind w:firstLine="720"/>
        <w:rPr>
          <w:sz w:val="28"/>
          <w:szCs w:val="28"/>
        </w:rPr>
      </w:pPr>
      <w:r>
        <w:rPr>
          <w:sz w:val="28"/>
          <w:szCs w:val="28"/>
        </w:rPr>
        <w:t>бестеневых рефлекторов в операционных;</w:t>
      </w:r>
    </w:p>
    <w:p w:rsidR="009732B3" w:rsidRDefault="009732B3" w:rsidP="007F1D69">
      <w:pPr>
        <w:pStyle w:val="spisok"/>
        <w:ind w:firstLine="720"/>
        <w:rPr>
          <w:sz w:val="28"/>
          <w:szCs w:val="28"/>
        </w:rPr>
      </w:pPr>
      <w:r>
        <w:rPr>
          <w:sz w:val="28"/>
          <w:szCs w:val="28"/>
        </w:rPr>
        <w:t>светильников на каждом рабочем месте зубного техника в основных и полировочных помещениях.</w:t>
      </w:r>
    </w:p>
    <w:p w:rsidR="009732B3" w:rsidRDefault="009732B3" w:rsidP="007F1D69">
      <w:pPr>
        <w:pStyle w:val="bodytext0"/>
        <w:spacing w:line="232" w:lineRule="auto"/>
        <w:ind w:firstLine="720"/>
        <w:rPr>
          <w:sz w:val="28"/>
          <w:szCs w:val="28"/>
        </w:rPr>
      </w:pPr>
      <w:r>
        <w:rPr>
          <w:sz w:val="28"/>
          <w:szCs w:val="28"/>
        </w:rPr>
        <w:t>6.13. Уровень освещенности от местных источников не должен превышать уровень общего освещения более чем в 10 раз.</w:t>
      </w:r>
    </w:p>
    <w:p w:rsidR="009732B3" w:rsidRDefault="009732B3" w:rsidP="007F1D69">
      <w:pPr>
        <w:pStyle w:val="bodytext0"/>
        <w:spacing w:line="232" w:lineRule="auto"/>
        <w:ind w:firstLine="720"/>
        <w:rPr>
          <w:sz w:val="28"/>
          <w:szCs w:val="28"/>
        </w:rPr>
      </w:pPr>
      <w:r>
        <w:rPr>
          <w:sz w:val="28"/>
          <w:szCs w:val="28"/>
        </w:rP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9732B3" w:rsidRDefault="009732B3" w:rsidP="007F1D69">
      <w:pPr>
        <w:pStyle w:val="Zag1"/>
        <w:spacing w:after="0" w:line="228" w:lineRule="auto"/>
        <w:ind w:firstLine="720"/>
        <w:rPr>
          <w:sz w:val="28"/>
          <w:szCs w:val="28"/>
        </w:rPr>
      </w:pPr>
      <w:bookmarkStart w:id="155" w:name="_Toc243374475"/>
      <w:r>
        <w:rPr>
          <w:sz w:val="28"/>
          <w:szCs w:val="28"/>
        </w:rPr>
        <w:t>7. Обеспечение радиационной безопасности при размещении и эксплуатации рентгеновских аппаратов и кабинетов</w:t>
      </w:r>
      <w:bookmarkEnd w:id="155"/>
    </w:p>
    <w:p w:rsidR="009732B3" w:rsidRDefault="009732B3" w:rsidP="007F1D69">
      <w:pPr>
        <w:pStyle w:val="Zag2"/>
        <w:spacing w:line="228" w:lineRule="auto"/>
        <w:ind w:firstLine="720"/>
        <w:jc w:val="both"/>
        <w:rPr>
          <w:b w:val="0"/>
          <w:bCs/>
          <w:i w:val="0"/>
          <w:sz w:val="28"/>
          <w:szCs w:val="28"/>
        </w:rPr>
      </w:pPr>
      <w:bookmarkStart w:id="156" w:name="_Toc243374476"/>
      <w:r>
        <w:rPr>
          <w:b w:val="0"/>
          <w:i w:val="0"/>
          <w:sz w:val="28"/>
          <w:szCs w:val="28"/>
        </w:rPr>
        <w:t>7.1. Общие требования к размещению рентгеновских аппаратов в стоматологических медицинских организациях</w:t>
      </w:r>
      <w:bookmarkEnd w:id="156"/>
      <w:r>
        <w:rPr>
          <w:b w:val="0"/>
          <w:i w:val="0"/>
          <w:sz w:val="28"/>
          <w:szCs w:val="28"/>
        </w:rPr>
        <w:t>.</w:t>
      </w:r>
    </w:p>
    <w:p w:rsidR="009732B3" w:rsidRDefault="009732B3" w:rsidP="007F1D69">
      <w:pPr>
        <w:pStyle w:val="bodytext0"/>
        <w:spacing w:line="228" w:lineRule="auto"/>
        <w:ind w:firstLine="720"/>
        <w:rPr>
          <w:bCs/>
          <w:sz w:val="28"/>
          <w:szCs w:val="28"/>
        </w:rPr>
      </w:pPr>
      <w:r>
        <w:rPr>
          <w:sz w:val="28"/>
          <w:szCs w:val="28"/>
        </w:rPr>
        <w:t>7.1.1. Основные требования к размещению и эксплуатации рентгеновских аппаратов должны соответствовать положениям действующих санитарных правил, которые определяют основные критерии</w:t>
      </w:r>
      <w:r>
        <w:rPr>
          <w:b/>
          <w:sz w:val="28"/>
          <w:szCs w:val="28"/>
        </w:rPr>
        <w:t xml:space="preserve"> </w:t>
      </w:r>
      <w:r>
        <w:rPr>
          <w:sz w:val="28"/>
          <w:szCs w:val="28"/>
        </w:rPr>
        <w:t>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9732B3" w:rsidRDefault="009732B3" w:rsidP="007F1D69">
      <w:pPr>
        <w:pStyle w:val="bodytext0"/>
        <w:spacing w:line="228" w:lineRule="auto"/>
        <w:ind w:firstLine="720"/>
        <w:rPr>
          <w:sz w:val="28"/>
          <w:szCs w:val="28"/>
        </w:rPr>
      </w:pPr>
      <w:r>
        <w:rPr>
          <w:sz w:val="28"/>
          <w:szCs w:val="28"/>
        </w:rPr>
        <w:t>При проведении рентгенологических исследований должен быть обеспечен учёт и регистрация доз облучения пациентов и персонала, которые должны быть отражены в радиационно-гигиеническом паспорте организации и в формах государственной ежегодной статистической отчетности.</w:t>
      </w:r>
    </w:p>
    <w:p w:rsidR="009732B3" w:rsidRDefault="009732B3" w:rsidP="007F1D69">
      <w:pPr>
        <w:pStyle w:val="bodytext0"/>
        <w:spacing w:line="228" w:lineRule="auto"/>
        <w:ind w:firstLine="720"/>
        <w:rPr>
          <w:sz w:val="28"/>
          <w:szCs w:val="28"/>
        </w:rPr>
      </w:pPr>
      <w:r>
        <w:rPr>
          <w:sz w:val="28"/>
          <w:szCs w:val="28"/>
        </w:rP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9732B3" w:rsidRDefault="009732B3" w:rsidP="007F1D69">
      <w:pPr>
        <w:pStyle w:val="bodytext0"/>
        <w:spacing w:line="228" w:lineRule="auto"/>
        <w:ind w:firstLine="720"/>
        <w:rPr>
          <w:bCs/>
          <w:sz w:val="28"/>
          <w:szCs w:val="28"/>
        </w:rPr>
      </w:pPr>
      <w:r>
        <w:rPr>
          <w:sz w:val="28"/>
          <w:szCs w:val="28"/>
        </w:rPr>
        <w:t xml:space="preserve">7.1.2. На этапе организации </w:t>
      </w:r>
      <w:r>
        <w:rPr>
          <w:bCs/>
          <w:sz w:val="28"/>
          <w:szCs w:val="28"/>
        </w:rPr>
        <w:t>деятельности с источниками ионизирующих излучений (ИИИ)</w:t>
      </w:r>
      <w:r>
        <w:rPr>
          <w:sz w:val="28"/>
          <w:szCs w:val="28"/>
        </w:rPr>
        <w:t xml:space="preserve">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w:t>
      </w:r>
      <w:r>
        <w:rPr>
          <w:bCs/>
          <w:sz w:val="28"/>
          <w:szCs w:val="28"/>
        </w:rPr>
        <w:t xml:space="preserve">На этом этапе также определяется количество и вид рентгеновских аппаратов, площади и набор помещений для их размещения, а также необходимые дополнительные условия </w:t>
      </w:r>
      <w:r>
        <w:rPr>
          <w:sz w:val="28"/>
          <w:szCs w:val="28"/>
        </w:rPr>
        <w:t>(освещение, вентиляция, электроснабжение, отопление, канализация</w:t>
      </w:r>
      <w:r>
        <w:rPr>
          <w:bCs/>
          <w:sz w:val="28"/>
          <w:szCs w:val="28"/>
        </w:rPr>
        <w:t>).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9732B3" w:rsidRDefault="009732B3" w:rsidP="007F1D69">
      <w:pPr>
        <w:pStyle w:val="Zag2"/>
        <w:spacing w:line="228" w:lineRule="auto"/>
        <w:ind w:firstLine="720"/>
        <w:jc w:val="both"/>
        <w:rPr>
          <w:b w:val="0"/>
          <w:i w:val="0"/>
          <w:sz w:val="28"/>
          <w:szCs w:val="28"/>
        </w:rPr>
      </w:pPr>
      <w:bookmarkStart w:id="157" w:name="_Toc243374477"/>
      <w:r>
        <w:rPr>
          <w:b w:val="0"/>
          <w:i w:val="0"/>
          <w:sz w:val="28"/>
          <w:szCs w:val="28"/>
        </w:rPr>
        <w:t xml:space="preserve">7.2. Особенности размещения рентгеновских аппаратов </w:t>
      </w:r>
      <w:r>
        <w:rPr>
          <w:b w:val="0"/>
          <w:i w:val="0"/>
          <w:sz w:val="28"/>
          <w:szCs w:val="28"/>
        </w:rPr>
        <w:br/>
        <w:t>в отдельном рентгеновском кабинете</w:t>
      </w:r>
      <w:bookmarkEnd w:id="157"/>
      <w:r>
        <w:rPr>
          <w:b w:val="0"/>
          <w:i w:val="0"/>
          <w:sz w:val="28"/>
          <w:szCs w:val="28"/>
        </w:rPr>
        <w:t>.</w:t>
      </w:r>
    </w:p>
    <w:p w:rsidR="009732B3" w:rsidRDefault="009732B3" w:rsidP="007F1D69">
      <w:pPr>
        <w:pStyle w:val="bodytext0"/>
        <w:spacing w:line="228" w:lineRule="auto"/>
        <w:ind w:firstLine="720"/>
        <w:rPr>
          <w:sz w:val="28"/>
          <w:szCs w:val="28"/>
        </w:rPr>
      </w:pPr>
      <w:r>
        <w:rPr>
          <w:sz w:val="28"/>
          <w:szCs w:val="28"/>
        </w:rPr>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рентгеновских кабинетов, аппаратов и проведению рентгенологических исследований.</w:t>
      </w:r>
    </w:p>
    <w:p w:rsidR="009732B3" w:rsidRDefault="009732B3" w:rsidP="007F1D69">
      <w:pPr>
        <w:pStyle w:val="bodytext0"/>
        <w:spacing w:line="228" w:lineRule="auto"/>
        <w:ind w:firstLine="720"/>
        <w:rPr>
          <w:sz w:val="28"/>
          <w:szCs w:val="28"/>
        </w:rPr>
      </w:pPr>
      <w:r>
        <w:rPr>
          <w:sz w:val="28"/>
          <w:szCs w:val="28"/>
        </w:rPr>
        <w:t>7.2.2. Устройство кабинета должно обеспечивать выполнение требований технической и нормативной документации.</w:t>
      </w:r>
    </w:p>
    <w:p w:rsidR="009732B3" w:rsidRDefault="009732B3" w:rsidP="007F1D69">
      <w:pPr>
        <w:pStyle w:val="bodytext0"/>
        <w:spacing w:line="228" w:lineRule="auto"/>
        <w:ind w:firstLine="720"/>
        <w:rPr>
          <w:sz w:val="28"/>
          <w:szCs w:val="28"/>
        </w:rPr>
      </w:pPr>
      <w:r>
        <w:rPr>
          <w:sz w:val="28"/>
          <w:szCs w:val="28"/>
        </w:rP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 п.).</w:t>
      </w:r>
    </w:p>
    <w:p w:rsidR="009732B3" w:rsidRDefault="009732B3" w:rsidP="007F1D69">
      <w:pPr>
        <w:pStyle w:val="bodytext0"/>
        <w:spacing w:line="228" w:lineRule="auto"/>
        <w:ind w:firstLine="720"/>
        <w:rPr>
          <w:sz w:val="28"/>
          <w:szCs w:val="28"/>
        </w:rPr>
      </w:pPr>
      <w:r>
        <w:rPr>
          <w:sz w:val="28"/>
          <w:szCs w:val="28"/>
        </w:rPr>
        <w:t xml:space="preserve">7.2.4. </w:t>
      </w:r>
      <w:r>
        <w:rPr>
          <w:bCs/>
          <w:sz w:val="28"/>
          <w:szCs w:val="28"/>
        </w:rPr>
        <w:t xml:space="preserve">Организация воздухообмена в рентгеновском кабинете должна обеспечивать </w:t>
      </w:r>
      <w:r>
        <w:rPr>
          <w:sz w:val="28"/>
          <w:szCs w:val="28"/>
        </w:rPr>
        <w:t>поддержание показателей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9732B3" w:rsidRDefault="009732B3" w:rsidP="007F1D69">
      <w:pPr>
        <w:ind w:firstLine="709"/>
        <w:jc w:val="both"/>
      </w:pPr>
      <w:r>
        <w:rPr>
          <w:sz w:val="28"/>
          <w:szCs w:val="28"/>
        </w:rPr>
        <w:t>7.2.5. Персонал рентгеновского кабинета относится к группе «А»</w:t>
      </w:r>
      <w:r>
        <w:rPr>
          <w:rStyle w:val="a9"/>
          <w:sz w:val="28"/>
          <w:szCs w:val="28"/>
        </w:rPr>
        <w:footnoteReference w:customMarkFollows="1" w:id="3"/>
        <w:t>11</w:t>
      </w:r>
      <w:r>
        <w:rPr>
          <w:sz w:val="28"/>
          <w:szCs w:val="28"/>
        </w:rPr>
        <w:t xml:space="preserve"> и на него распространяются специальные требования, предусмотренные действующими санитарными правилами.</w:t>
      </w:r>
    </w:p>
    <w:p w:rsidR="009732B3" w:rsidRDefault="009732B3" w:rsidP="007F1D69">
      <w:pPr>
        <w:pStyle w:val="Zag2"/>
        <w:spacing w:line="228" w:lineRule="auto"/>
        <w:ind w:firstLine="720"/>
        <w:jc w:val="both"/>
        <w:rPr>
          <w:b w:val="0"/>
          <w:i w:val="0"/>
          <w:sz w:val="28"/>
          <w:szCs w:val="28"/>
        </w:rPr>
      </w:pPr>
      <w:bookmarkStart w:id="158" w:name="_Toc243374478"/>
      <w:r>
        <w:rPr>
          <w:b w:val="0"/>
          <w:i w:val="0"/>
          <w:sz w:val="28"/>
          <w:szCs w:val="28"/>
        </w:rPr>
        <w:t>7.3. Особенности размещения рентгеновских аппаратов</w:t>
      </w:r>
      <w:r>
        <w:rPr>
          <w:b w:val="0"/>
          <w:i w:val="0"/>
          <w:sz w:val="28"/>
          <w:szCs w:val="28"/>
        </w:rPr>
        <w:br/>
        <w:t xml:space="preserve"> в стоматологическом кабинете</w:t>
      </w:r>
      <w:bookmarkEnd w:id="158"/>
      <w:r>
        <w:rPr>
          <w:b w:val="0"/>
          <w:i w:val="0"/>
          <w:sz w:val="28"/>
          <w:szCs w:val="28"/>
        </w:rPr>
        <w:t>.</w:t>
      </w:r>
    </w:p>
    <w:p w:rsidR="009732B3" w:rsidRDefault="009732B3" w:rsidP="007F1D69">
      <w:pPr>
        <w:pStyle w:val="bodytext0"/>
        <w:spacing w:line="228" w:lineRule="auto"/>
        <w:ind w:firstLine="720"/>
        <w:rPr>
          <w:sz w:val="28"/>
          <w:szCs w:val="28"/>
        </w:rPr>
      </w:pPr>
      <w:r>
        <w:rPr>
          <w:sz w:val="28"/>
          <w:szCs w:val="28"/>
        </w:rP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w:t>
      </w:r>
      <w:r>
        <w:rPr>
          <w:sz w:val="28"/>
          <w:szCs w:val="28"/>
        </w:rPr>
        <w:sym w:font="Symbol" w:char="F0B4"/>
      </w:r>
      <w:r>
        <w:rPr>
          <w:sz w:val="28"/>
          <w:szCs w:val="28"/>
        </w:rPr>
        <w:t>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9732B3" w:rsidRDefault="009732B3" w:rsidP="007F1D69">
      <w:pPr>
        <w:pStyle w:val="bodytext0"/>
        <w:spacing w:line="228" w:lineRule="auto"/>
        <w:ind w:firstLine="720"/>
        <w:rPr>
          <w:sz w:val="28"/>
          <w:szCs w:val="28"/>
        </w:rPr>
      </w:pPr>
      <w:r>
        <w:rPr>
          <w:sz w:val="28"/>
          <w:szCs w:val="28"/>
        </w:rPr>
        <w:t>7.3.2. Размещение рентгеновского аппарата в стоматологическом кабинете допускается проводить на основе проектных материалов, содержащих:</w:t>
      </w:r>
    </w:p>
    <w:p w:rsidR="009732B3" w:rsidRDefault="009732B3" w:rsidP="007F1D69">
      <w:pPr>
        <w:pStyle w:val="spisok"/>
        <w:spacing w:line="228" w:lineRule="auto"/>
        <w:ind w:firstLine="720"/>
        <w:rPr>
          <w:sz w:val="28"/>
          <w:szCs w:val="28"/>
        </w:rPr>
      </w:pPr>
      <w:r>
        <w:rPr>
          <w:sz w:val="28"/>
          <w:szCs w:val="28"/>
        </w:rPr>
        <w:t>схему размещения рентгеновского аппарата;</w:t>
      </w:r>
    </w:p>
    <w:p w:rsidR="009732B3" w:rsidRDefault="009732B3" w:rsidP="007F1D69">
      <w:pPr>
        <w:pStyle w:val="spisok"/>
        <w:spacing w:line="228" w:lineRule="auto"/>
        <w:ind w:firstLine="720"/>
        <w:rPr>
          <w:sz w:val="28"/>
          <w:szCs w:val="28"/>
        </w:rPr>
      </w:pPr>
      <w:r>
        <w:rPr>
          <w:sz w:val="28"/>
          <w:szCs w:val="28"/>
        </w:rP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9732B3" w:rsidRDefault="009732B3" w:rsidP="007F1D69">
      <w:pPr>
        <w:pStyle w:val="bodytext0"/>
        <w:spacing w:line="228" w:lineRule="auto"/>
        <w:ind w:firstLine="720"/>
        <w:rPr>
          <w:sz w:val="28"/>
          <w:szCs w:val="28"/>
        </w:rPr>
      </w:pPr>
      <w:r>
        <w:rPr>
          <w:sz w:val="28"/>
          <w:szCs w:val="28"/>
        </w:rP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9732B3" w:rsidRDefault="009732B3" w:rsidP="007F1D69">
      <w:pPr>
        <w:pStyle w:val="bodytext0"/>
        <w:spacing w:line="228" w:lineRule="auto"/>
        <w:ind w:firstLine="720"/>
        <w:rPr>
          <w:sz w:val="28"/>
          <w:szCs w:val="28"/>
        </w:rPr>
      </w:pPr>
      <w:r>
        <w:rPr>
          <w:sz w:val="28"/>
          <w:szCs w:val="28"/>
        </w:rPr>
        <w:t>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санитарными правилами обеспечения радиационной безопасности.</w:t>
      </w:r>
    </w:p>
    <w:p w:rsidR="009732B3" w:rsidRDefault="009732B3" w:rsidP="007F1D69">
      <w:pPr>
        <w:pStyle w:val="bodytext0"/>
        <w:spacing w:line="228" w:lineRule="auto"/>
        <w:ind w:firstLine="720"/>
        <w:rPr>
          <w:sz w:val="28"/>
          <w:szCs w:val="28"/>
        </w:rPr>
      </w:pPr>
      <w:r>
        <w:rPr>
          <w:sz w:val="28"/>
          <w:szCs w:val="28"/>
        </w:rPr>
        <w:t>7.3.5. Если при проведении рентгенологических исследований в стоматологическом кабинете могут находиться не участвующие в них пациенты,</w:t>
      </w:r>
      <w:r>
        <w:rPr>
          <w:b/>
          <w:sz w:val="28"/>
          <w:szCs w:val="28"/>
        </w:rPr>
        <w:t xml:space="preserve"> </w:t>
      </w:r>
      <w:r>
        <w:rPr>
          <w:sz w:val="28"/>
          <w:szCs w:val="28"/>
        </w:rPr>
        <w:t>в местах их</w:t>
      </w:r>
      <w:r>
        <w:rPr>
          <w:b/>
          <w:sz w:val="28"/>
          <w:szCs w:val="28"/>
        </w:rPr>
        <w:t xml:space="preserve"> </w:t>
      </w:r>
      <w:r>
        <w:rPr>
          <w:sz w:val="28"/>
          <w:szCs w:val="28"/>
        </w:rPr>
        <w:t>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9732B3" w:rsidRDefault="009732B3" w:rsidP="007F1D69">
      <w:pPr>
        <w:pStyle w:val="Zag2"/>
        <w:spacing w:line="228" w:lineRule="auto"/>
        <w:ind w:firstLine="720"/>
        <w:jc w:val="both"/>
        <w:rPr>
          <w:b w:val="0"/>
          <w:i w:val="0"/>
          <w:sz w:val="28"/>
          <w:szCs w:val="28"/>
        </w:rPr>
      </w:pPr>
      <w:bookmarkStart w:id="159" w:name="_Toc243374479"/>
      <w:r>
        <w:rPr>
          <w:b w:val="0"/>
          <w:i w:val="0"/>
          <w:sz w:val="28"/>
          <w:szCs w:val="28"/>
        </w:rP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bookmarkEnd w:id="159"/>
      <w:r>
        <w:rPr>
          <w:b w:val="0"/>
          <w:i w:val="0"/>
          <w:sz w:val="28"/>
          <w:szCs w:val="28"/>
        </w:rPr>
        <w:t>.</w:t>
      </w:r>
    </w:p>
    <w:p w:rsidR="009732B3" w:rsidRDefault="009732B3" w:rsidP="007F1D69">
      <w:pPr>
        <w:pStyle w:val="bodytext0"/>
        <w:spacing w:line="228" w:lineRule="auto"/>
        <w:ind w:firstLine="720"/>
        <w:rPr>
          <w:spacing w:val="-2"/>
          <w:sz w:val="28"/>
          <w:szCs w:val="28"/>
        </w:rPr>
      </w:pPr>
      <w:r>
        <w:rPr>
          <w:spacing w:val="-2"/>
          <w:sz w:val="28"/>
          <w:szCs w:val="28"/>
        </w:rP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9732B3" w:rsidRDefault="009732B3" w:rsidP="007F1D69">
      <w:pPr>
        <w:pStyle w:val="spisok"/>
        <w:numPr>
          <w:ilvl w:val="0"/>
          <w:numId w:val="24"/>
        </w:numPr>
        <w:spacing w:line="228" w:lineRule="auto"/>
        <w:ind w:firstLine="720"/>
        <w:rPr>
          <w:spacing w:val="-4"/>
          <w:sz w:val="28"/>
          <w:szCs w:val="28"/>
        </w:rPr>
      </w:pPr>
      <w:r>
        <w:rPr>
          <w:spacing w:val="-4"/>
          <w:sz w:val="28"/>
          <w:szCs w:val="28"/>
        </w:rPr>
        <w:t>лицензия на деятельность с источниками ионизирующих излучений;</w:t>
      </w:r>
    </w:p>
    <w:p w:rsidR="009732B3" w:rsidRPr="007F1D69" w:rsidRDefault="009732B3" w:rsidP="007F1D69">
      <w:pPr>
        <w:numPr>
          <w:ilvl w:val="0"/>
          <w:numId w:val="24"/>
        </w:numPr>
        <w:tabs>
          <w:tab w:val="clear" w:pos="720"/>
          <w:tab w:val="left" w:pos="1985"/>
        </w:tabs>
        <w:ind w:left="851" w:firstLine="567"/>
        <w:jc w:val="both"/>
        <w:rPr>
          <w:color w:val="000000"/>
          <w:sz w:val="28"/>
          <w:szCs w:val="28"/>
        </w:rPr>
      </w:pPr>
      <w:r w:rsidRPr="007F1D69">
        <w:rPr>
          <w:color w:val="000000"/>
          <w:sz w:val="28"/>
          <w:szCs w:val="28"/>
        </w:rPr>
        <w:t>санитарно-эпидемиологическое заключение на условия выполнения работ при осуществлении деятельности в области использования источников ионизирующего излучения (ИИИ)»,</w:t>
      </w:r>
    </w:p>
    <w:p w:rsidR="009732B3" w:rsidRDefault="009732B3" w:rsidP="007F1D69">
      <w:pPr>
        <w:pStyle w:val="spisok"/>
        <w:numPr>
          <w:ilvl w:val="0"/>
          <w:numId w:val="24"/>
        </w:numPr>
        <w:spacing w:line="228" w:lineRule="auto"/>
        <w:ind w:firstLine="720"/>
        <w:rPr>
          <w:sz w:val="28"/>
          <w:szCs w:val="28"/>
        </w:rPr>
      </w:pPr>
      <w:r>
        <w:rPr>
          <w:sz w:val="28"/>
          <w:szCs w:val="28"/>
        </w:rPr>
        <w:t>санитарно-эпидемиологическое заключение на рентгеновский аппарат или его заверенная копия;</w:t>
      </w:r>
    </w:p>
    <w:p w:rsidR="009732B3" w:rsidRDefault="009732B3" w:rsidP="007F1D69">
      <w:pPr>
        <w:pStyle w:val="spisok"/>
        <w:numPr>
          <w:ilvl w:val="0"/>
          <w:numId w:val="24"/>
        </w:numPr>
        <w:spacing w:line="228" w:lineRule="auto"/>
        <w:ind w:firstLine="720"/>
        <w:rPr>
          <w:sz w:val="28"/>
          <w:szCs w:val="28"/>
        </w:rPr>
      </w:pPr>
      <w:r>
        <w:rPr>
          <w:sz w:val="28"/>
          <w:szCs w:val="28"/>
        </w:rPr>
        <w:t>заверенная копия свидетельства о государственной регистрации рентгеновского аппарата;</w:t>
      </w:r>
    </w:p>
    <w:p w:rsidR="009732B3" w:rsidRDefault="009732B3" w:rsidP="007F1D69">
      <w:pPr>
        <w:pStyle w:val="spisok"/>
        <w:numPr>
          <w:ilvl w:val="0"/>
          <w:numId w:val="24"/>
        </w:numPr>
        <w:spacing w:line="228" w:lineRule="auto"/>
        <w:ind w:firstLine="720"/>
        <w:rPr>
          <w:sz w:val="28"/>
          <w:szCs w:val="28"/>
        </w:rPr>
      </w:pPr>
      <w:r>
        <w:rPr>
          <w:sz w:val="28"/>
          <w:szCs w:val="28"/>
        </w:rPr>
        <w:t>эксплуатационная документация на рентгеновский аппарат;</w:t>
      </w:r>
    </w:p>
    <w:p w:rsidR="009732B3" w:rsidRDefault="009732B3" w:rsidP="007F1D69">
      <w:pPr>
        <w:pStyle w:val="spisok"/>
        <w:numPr>
          <w:ilvl w:val="0"/>
          <w:numId w:val="24"/>
        </w:numPr>
        <w:spacing w:line="228" w:lineRule="auto"/>
        <w:ind w:firstLine="720"/>
        <w:rPr>
          <w:sz w:val="28"/>
          <w:szCs w:val="28"/>
        </w:rPr>
      </w:pPr>
      <w:r>
        <w:rPr>
          <w:sz w:val="28"/>
          <w:szCs w:val="28"/>
        </w:rPr>
        <w:t>технический паспорт на рентгеновский кабинет;</w:t>
      </w:r>
    </w:p>
    <w:p w:rsidR="009732B3" w:rsidRDefault="009732B3" w:rsidP="007F1D69">
      <w:pPr>
        <w:pStyle w:val="spisok"/>
        <w:numPr>
          <w:ilvl w:val="0"/>
          <w:numId w:val="24"/>
        </w:numPr>
        <w:spacing w:line="228" w:lineRule="auto"/>
        <w:ind w:firstLine="720"/>
        <w:rPr>
          <w:sz w:val="28"/>
          <w:szCs w:val="28"/>
        </w:rPr>
      </w:pPr>
      <w:r>
        <w:rPr>
          <w:sz w:val="28"/>
          <w:szCs w:val="28"/>
        </w:rPr>
        <w:t>протокол дозиметрических измерений на рабочих местах, в смежных помещениях и на прилегающей территории;</w:t>
      </w:r>
    </w:p>
    <w:p w:rsidR="009732B3" w:rsidRDefault="009732B3" w:rsidP="007F1D69">
      <w:pPr>
        <w:pStyle w:val="spisok"/>
        <w:numPr>
          <w:ilvl w:val="0"/>
          <w:numId w:val="24"/>
        </w:numPr>
        <w:spacing w:line="228" w:lineRule="auto"/>
        <w:ind w:firstLine="720"/>
        <w:rPr>
          <w:sz w:val="28"/>
          <w:szCs w:val="28"/>
        </w:rPr>
      </w:pPr>
      <w:r>
        <w:rPr>
          <w:sz w:val="28"/>
          <w:szCs w:val="28"/>
        </w:rPr>
        <w:t>протокол исследования эксплуатационных параметров рентгеновского аппарата;</w:t>
      </w:r>
    </w:p>
    <w:p w:rsidR="009732B3" w:rsidRDefault="009732B3" w:rsidP="007F1D69">
      <w:pPr>
        <w:pStyle w:val="spisok"/>
        <w:numPr>
          <w:ilvl w:val="0"/>
          <w:numId w:val="24"/>
        </w:numPr>
        <w:spacing w:line="228" w:lineRule="auto"/>
        <w:ind w:firstLine="720"/>
        <w:rPr>
          <w:sz w:val="28"/>
          <w:szCs w:val="28"/>
        </w:rPr>
      </w:pPr>
      <w:r>
        <w:rPr>
          <w:sz w:val="28"/>
          <w:szCs w:val="28"/>
        </w:rPr>
        <w:t>протокол испытания передвижных и индивидуальных средств защиты;</w:t>
      </w:r>
    </w:p>
    <w:p w:rsidR="009732B3" w:rsidRDefault="009732B3" w:rsidP="007F1D69">
      <w:pPr>
        <w:pStyle w:val="spisok"/>
        <w:numPr>
          <w:ilvl w:val="0"/>
          <w:numId w:val="24"/>
        </w:numPr>
        <w:spacing w:line="228" w:lineRule="auto"/>
        <w:ind w:firstLine="720"/>
        <w:rPr>
          <w:sz w:val="28"/>
          <w:szCs w:val="28"/>
        </w:rPr>
      </w:pPr>
      <w:r>
        <w:rPr>
          <w:sz w:val="28"/>
          <w:szCs w:val="28"/>
        </w:rPr>
        <w:t>акты проверки заземления;</w:t>
      </w:r>
    </w:p>
    <w:p w:rsidR="009732B3" w:rsidRDefault="009732B3" w:rsidP="007F1D69">
      <w:pPr>
        <w:pStyle w:val="spisok"/>
        <w:numPr>
          <w:ilvl w:val="0"/>
          <w:numId w:val="24"/>
        </w:numPr>
        <w:spacing w:line="228" w:lineRule="auto"/>
        <w:ind w:firstLine="720"/>
        <w:rPr>
          <w:sz w:val="28"/>
          <w:szCs w:val="28"/>
        </w:rPr>
      </w:pPr>
      <w:r>
        <w:rPr>
          <w:sz w:val="28"/>
          <w:szCs w:val="28"/>
        </w:rPr>
        <w:t>акты проверки эффективности работы вентиляции (при наличии приточно-вытяжных вентиляционных систем с механическим побуждением);</w:t>
      </w:r>
    </w:p>
    <w:p w:rsidR="009732B3" w:rsidRDefault="009732B3" w:rsidP="007F1D69">
      <w:pPr>
        <w:pStyle w:val="spisok"/>
        <w:numPr>
          <w:ilvl w:val="0"/>
          <w:numId w:val="24"/>
        </w:numPr>
        <w:spacing w:line="228" w:lineRule="auto"/>
        <w:ind w:firstLine="720"/>
        <w:rPr>
          <w:sz w:val="28"/>
          <w:szCs w:val="28"/>
        </w:rPr>
      </w:pPr>
      <w:r>
        <w:rPr>
          <w:sz w:val="28"/>
          <w:szCs w:val="28"/>
        </w:rPr>
        <w:t>заключение медицинской комиссии о прохождении персоналом группы «А» предварительных и периодических медицинских осмотров;</w:t>
      </w:r>
    </w:p>
    <w:p w:rsidR="009732B3" w:rsidRDefault="009732B3" w:rsidP="007F1D69">
      <w:pPr>
        <w:pStyle w:val="spisok"/>
        <w:numPr>
          <w:ilvl w:val="0"/>
          <w:numId w:val="24"/>
        </w:numPr>
        <w:spacing w:line="228" w:lineRule="auto"/>
        <w:ind w:firstLine="720"/>
        <w:rPr>
          <w:sz w:val="28"/>
          <w:szCs w:val="28"/>
        </w:rPr>
      </w:pPr>
      <w:r>
        <w:rPr>
          <w:sz w:val="28"/>
          <w:szCs w:val="28"/>
        </w:rPr>
        <w:t>приказ о допуске сотрудников к работе с ИИИ и отнесении их к персоналу группы «А»;</w:t>
      </w:r>
    </w:p>
    <w:p w:rsidR="009732B3" w:rsidRDefault="009732B3" w:rsidP="007F1D69">
      <w:pPr>
        <w:pStyle w:val="spisok"/>
        <w:numPr>
          <w:ilvl w:val="0"/>
          <w:numId w:val="24"/>
        </w:numPr>
        <w:spacing w:line="228" w:lineRule="auto"/>
        <w:ind w:firstLine="720"/>
        <w:rPr>
          <w:sz w:val="28"/>
          <w:szCs w:val="28"/>
        </w:rPr>
      </w:pPr>
      <w:r>
        <w:rPr>
          <w:sz w:val="28"/>
          <w:szCs w:val="28"/>
        </w:rPr>
        <w:t>приказ на лицо, ответственное за радиационную безопасность;</w:t>
      </w:r>
    </w:p>
    <w:p w:rsidR="009732B3" w:rsidRDefault="009732B3" w:rsidP="007F1D69">
      <w:pPr>
        <w:pStyle w:val="spisok"/>
        <w:numPr>
          <w:ilvl w:val="0"/>
          <w:numId w:val="24"/>
        </w:numPr>
        <w:spacing w:line="228" w:lineRule="auto"/>
        <w:ind w:firstLine="720"/>
        <w:rPr>
          <w:sz w:val="28"/>
          <w:szCs w:val="28"/>
        </w:rPr>
      </w:pPr>
      <w:r>
        <w:rPr>
          <w:sz w:val="28"/>
          <w:szCs w:val="28"/>
        </w:rPr>
        <w:t>документы, подтверждающие учет индивидуальных доз облучения пациентов;</w:t>
      </w:r>
    </w:p>
    <w:p w:rsidR="009732B3" w:rsidRDefault="009732B3" w:rsidP="007F1D69">
      <w:pPr>
        <w:pStyle w:val="spisok"/>
        <w:numPr>
          <w:ilvl w:val="0"/>
          <w:numId w:val="24"/>
        </w:numPr>
        <w:spacing w:line="228" w:lineRule="auto"/>
        <w:ind w:firstLine="720"/>
        <w:rPr>
          <w:sz w:val="28"/>
          <w:szCs w:val="28"/>
        </w:rPr>
      </w:pPr>
      <w:r>
        <w:rPr>
          <w:sz w:val="28"/>
          <w:szCs w:val="28"/>
        </w:rPr>
        <w:t>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9732B3" w:rsidRDefault="009732B3" w:rsidP="007F1D69">
      <w:pPr>
        <w:pStyle w:val="spisok"/>
        <w:numPr>
          <w:ilvl w:val="0"/>
          <w:numId w:val="24"/>
        </w:numPr>
        <w:spacing w:line="228" w:lineRule="auto"/>
        <w:ind w:firstLine="720"/>
        <w:rPr>
          <w:sz w:val="28"/>
          <w:szCs w:val="28"/>
        </w:rPr>
      </w:pPr>
      <w:r>
        <w:rPr>
          <w:sz w:val="28"/>
          <w:szCs w:val="28"/>
        </w:rPr>
        <w:t>наличие у сотрудников, работающих с рентгеновским аппаратом, документов, подтверждающих обучение правилам работы на аппарате;</w:t>
      </w:r>
    </w:p>
    <w:p w:rsidR="009732B3" w:rsidRDefault="009732B3" w:rsidP="007F1D69">
      <w:pPr>
        <w:pStyle w:val="spisok"/>
        <w:numPr>
          <w:ilvl w:val="0"/>
          <w:numId w:val="24"/>
        </w:numPr>
        <w:spacing w:line="228" w:lineRule="auto"/>
        <w:ind w:firstLine="720"/>
        <w:rPr>
          <w:sz w:val="28"/>
          <w:szCs w:val="28"/>
        </w:rPr>
      </w:pPr>
      <w:r>
        <w:rPr>
          <w:sz w:val="28"/>
          <w:szCs w:val="28"/>
        </w:rPr>
        <w:t>инструкция по охране труда и радиационной безопасности, предупреждению и ликвидации радиационных аварий;</w:t>
      </w:r>
    </w:p>
    <w:p w:rsidR="009732B3" w:rsidRDefault="009732B3" w:rsidP="007F1D69">
      <w:pPr>
        <w:pStyle w:val="spisok"/>
        <w:numPr>
          <w:ilvl w:val="0"/>
          <w:numId w:val="24"/>
        </w:numPr>
        <w:spacing w:line="228" w:lineRule="auto"/>
        <w:ind w:firstLine="720"/>
        <w:rPr>
          <w:sz w:val="28"/>
          <w:szCs w:val="28"/>
        </w:rPr>
      </w:pPr>
      <w:r>
        <w:rPr>
          <w:sz w:val="28"/>
          <w:szCs w:val="28"/>
        </w:rPr>
        <w:t>журнал регистрации инструктажа на рабочем месте;</w:t>
      </w:r>
    </w:p>
    <w:p w:rsidR="009732B3" w:rsidRDefault="009732B3" w:rsidP="007F1D69">
      <w:pPr>
        <w:pStyle w:val="spisok"/>
        <w:numPr>
          <w:ilvl w:val="0"/>
          <w:numId w:val="24"/>
        </w:numPr>
        <w:spacing w:line="228" w:lineRule="auto"/>
        <w:ind w:firstLine="720"/>
        <w:rPr>
          <w:sz w:val="28"/>
          <w:szCs w:val="28"/>
        </w:rPr>
      </w:pPr>
      <w:r>
        <w:rPr>
          <w:sz w:val="28"/>
          <w:szCs w:val="28"/>
        </w:rPr>
        <w:t>карточки учёта индивидуальных доз облучения персонала по результатам индивидуального дозиметрического контроля персонала группы «А».</w:t>
      </w:r>
    </w:p>
    <w:p w:rsidR="009732B3" w:rsidRDefault="009732B3" w:rsidP="007F1D69">
      <w:pPr>
        <w:pStyle w:val="spisok"/>
        <w:spacing w:line="228" w:lineRule="auto"/>
        <w:rPr>
          <w:sz w:val="28"/>
          <w:szCs w:val="28"/>
        </w:rPr>
      </w:pPr>
    </w:p>
    <w:p w:rsidR="009732B3" w:rsidRDefault="009732B3" w:rsidP="007F1D69">
      <w:pPr>
        <w:pStyle w:val="Zag1"/>
        <w:spacing w:before="160" w:after="0" w:line="228" w:lineRule="auto"/>
        <w:ind w:firstLine="720"/>
        <w:rPr>
          <w:sz w:val="28"/>
          <w:szCs w:val="28"/>
        </w:rPr>
      </w:pPr>
      <w:bookmarkStart w:id="160" w:name="_Toc243374480"/>
      <w:r>
        <w:rPr>
          <w:sz w:val="28"/>
          <w:szCs w:val="28"/>
        </w:rPr>
        <w:t>8. Санитарно-противоэпидемические мероприятия</w:t>
      </w:r>
      <w:bookmarkEnd w:id="160"/>
    </w:p>
    <w:p w:rsidR="009732B3" w:rsidRDefault="009732B3" w:rsidP="007F1D69">
      <w:pPr>
        <w:pStyle w:val="Zag2"/>
        <w:spacing w:line="228" w:lineRule="auto"/>
        <w:ind w:firstLine="720"/>
        <w:jc w:val="both"/>
        <w:rPr>
          <w:b w:val="0"/>
          <w:i w:val="0"/>
          <w:sz w:val="28"/>
          <w:szCs w:val="28"/>
        </w:rPr>
      </w:pPr>
      <w:bookmarkStart w:id="161" w:name="_Toc243374481"/>
      <w:r>
        <w:rPr>
          <w:b w:val="0"/>
          <w:i w:val="0"/>
          <w:sz w:val="28"/>
          <w:szCs w:val="28"/>
        </w:rPr>
        <w:t>8.1. Требования к организации и проведению дезинфекционных и стерилизационных мероприятий</w:t>
      </w:r>
      <w:bookmarkEnd w:id="161"/>
      <w:r>
        <w:rPr>
          <w:b w:val="0"/>
          <w:i w:val="0"/>
          <w:sz w:val="28"/>
          <w:szCs w:val="28"/>
        </w:rPr>
        <w:t>.</w:t>
      </w:r>
    </w:p>
    <w:p w:rsidR="009732B3" w:rsidRDefault="009732B3" w:rsidP="007F1D69">
      <w:pPr>
        <w:pStyle w:val="bodytext0"/>
        <w:spacing w:line="228" w:lineRule="auto"/>
        <w:ind w:firstLine="720"/>
        <w:rPr>
          <w:sz w:val="28"/>
          <w:szCs w:val="28"/>
        </w:rPr>
      </w:pPr>
      <w:r>
        <w:rPr>
          <w:sz w:val="28"/>
          <w:szCs w:val="28"/>
        </w:rPr>
        <w:t xml:space="preserve">8.1.1. Мероприятии по дезинфекции и стерилизации в стоматологических медицинских организациях выполняются  в соответствии с главами </w:t>
      </w:r>
      <w:r>
        <w:rPr>
          <w:sz w:val="28"/>
          <w:szCs w:val="28"/>
          <w:lang w:val="en-US"/>
        </w:rPr>
        <w:t>I</w:t>
      </w:r>
      <w:r>
        <w:rPr>
          <w:sz w:val="28"/>
          <w:szCs w:val="28"/>
        </w:rPr>
        <w:t xml:space="preserve"> и </w:t>
      </w:r>
      <w:r>
        <w:rPr>
          <w:sz w:val="28"/>
          <w:szCs w:val="28"/>
          <w:lang w:val="en-US"/>
        </w:rPr>
        <w:t>II</w:t>
      </w:r>
      <w:r>
        <w:rPr>
          <w:sz w:val="28"/>
          <w:szCs w:val="28"/>
        </w:rPr>
        <w:t xml:space="preserve">  настоящих правил.</w:t>
      </w:r>
    </w:p>
    <w:p w:rsidR="009732B3" w:rsidRDefault="009732B3" w:rsidP="007F1D69">
      <w:pPr>
        <w:pStyle w:val="bodytext0"/>
        <w:spacing w:line="228" w:lineRule="auto"/>
        <w:ind w:firstLine="720"/>
        <w:rPr>
          <w:sz w:val="28"/>
          <w:szCs w:val="28"/>
        </w:rPr>
      </w:pPr>
      <w:r>
        <w:rPr>
          <w:sz w:val="28"/>
          <w:szCs w:val="28"/>
        </w:rP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9732B3" w:rsidRDefault="009732B3" w:rsidP="007F1D69">
      <w:pPr>
        <w:pStyle w:val="bodytext0"/>
        <w:spacing w:line="228" w:lineRule="auto"/>
        <w:ind w:firstLine="720"/>
        <w:rPr>
          <w:sz w:val="28"/>
          <w:szCs w:val="28"/>
        </w:rPr>
      </w:pPr>
      <w:r>
        <w:rPr>
          <w:sz w:val="28"/>
          <w:szCs w:val="28"/>
        </w:rP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9732B3" w:rsidRDefault="009732B3" w:rsidP="007F1D69">
      <w:pPr>
        <w:pStyle w:val="bodytext0"/>
        <w:spacing w:line="228" w:lineRule="auto"/>
        <w:ind w:firstLine="720"/>
        <w:rPr>
          <w:sz w:val="28"/>
          <w:szCs w:val="28"/>
        </w:rPr>
      </w:pPr>
      <w:r>
        <w:rPr>
          <w:sz w:val="28"/>
          <w:szCs w:val="28"/>
        </w:rP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9732B3" w:rsidRDefault="009732B3" w:rsidP="007F1D69">
      <w:pPr>
        <w:pStyle w:val="bodytext0"/>
        <w:spacing w:line="228" w:lineRule="auto"/>
        <w:ind w:firstLine="720"/>
        <w:rPr>
          <w:sz w:val="28"/>
          <w:szCs w:val="28"/>
        </w:rPr>
      </w:pPr>
      <w:r>
        <w:rPr>
          <w:sz w:val="28"/>
          <w:szCs w:val="28"/>
        </w:rPr>
        <w:t>8.1.4. Нагрудные салфетки после каждого пациента подлежат смене. Одноразовые салфетки утилизируются, многоразовые сдаются в стирку.</w:t>
      </w:r>
    </w:p>
    <w:p w:rsidR="009732B3" w:rsidRDefault="009732B3" w:rsidP="007F1D69">
      <w:pPr>
        <w:pStyle w:val="bodytext0"/>
        <w:spacing w:line="228" w:lineRule="auto"/>
        <w:ind w:firstLine="720"/>
        <w:rPr>
          <w:sz w:val="28"/>
          <w:szCs w:val="28"/>
        </w:rPr>
      </w:pPr>
      <w:r>
        <w:rPr>
          <w:sz w:val="28"/>
          <w:szCs w:val="28"/>
        </w:rPr>
        <w:t>8.1.5. Для ополаскивания рта водой используют одноразовые или многоразовые стаканы индивидуально для каждого пациента.</w:t>
      </w:r>
    </w:p>
    <w:p w:rsidR="009732B3" w:rsidRDefault="009732B3" w:rsidP="007F1D69">
      <w:pPr>
        <w:pStyle w:val="Zag2"/>
        <w:spacing w:line="228" w:lineRule="auto"/>
        <w:ind w:firstLine="720"/>
        <w:jc w:val="both"/>
        <w:rPr>
          <w:b w:val="0"/>
          <w:i w:val="0"/>
          <w:sz w:val="28"/>
          <w:szCs w:val="28"/>
        </w:rPr>
      </w:pPr>
      <w:bookmarkStart w:id="162" w:name="_Toc243374482"/>
      <w:r>
        <w:rPr>
          <w:b w:val="0"/>
          <w:i w:val="0"/>
          <w:sz w:val="28"/>
          <w:szCs w:val="28"/>
        </w:rPr>
        <w:t>8.2. Требования к санитарному содержанию помещений.</w:t>
      </w:r>
      <w:bookmarkEnd w:id="162"/>
    </w:p>
    <w:p w:rsidR="009732B3" w:rsidRDefault="009732B3" w:rsidP="007F1D69">
      <w:pPr>
        <w:pStyle w:val="bodytext0"/>
        <w:spacing w:line="228" w:lineRule="auto"/>
        <w:ind w:firstLine="720"/>
        <w:rPr>
          <w:sz w:val="28"/>
          <w:szCs w:val="28"/>
        </w:rPr>
      </w:pPr>
      <w:r>
        <w:rPr>
          <w:sz w:val="28"/>
          <w:szCs w:val="28"/>
        </w:rPr>
        <w:t xml:space="preserve">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w:t>
      </w:r>
      <w:r w:rsidRPr="007F1D69">
        <w:rPr>
          <w:sz w:val="28"/>
          <w:szCs w:val="28"/>
        </w:rPr>
        <w:t>должно проводиться не реже 1 раза в месяц изнутри и не реже 1 раза в 6 месяцев снаружи.</w:t>
      </w:r>
    </w:p>
    <w:p w:rsidR="009732B3" w:rsidRDefault="009732B3" w:rsidP="007F1D69">
      <w:pPr>
        <w:pStyle w:val="bodytext0"/>
        <w:spacing w:line="228" w:lineRule="auto"/>
        <w:ind w:firstLine="720"/>
        <w:rPr>
          <w:sz w:val="28"/>
          <w:szCs w:val="28"/>
        </w:rPr>
      </w:pPr>
      <w:r>
        <w:rPr>
          <w:sz w:val="28"/>
          <w:szCs w:val="28"/>
        </w:rPr>
        <w:t xml:space="preserve">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w:t>
      </w:r>
      <w:r>
        <w:rPr>
          <w:sz w:val="28"/>
          <w:szCs w:val="28"/>
        </w:rPr>
        <w:sym w:font="Symbol" w:char="F02D"/>
      </w:r>
      <w:r>
        <w:rPr>
          <w:sz w:val="28"/>
          <w:szCs w:val="28"/>
        </w:rPr>
        <w:t xml:space="preserve">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9732B3" w:rsidRDefault="009732B3" w:rsidP="007F1D69">
      <w:pPr>
        <w:pStyle w:val="bodytext0"/>
        <w:spacing w:line="228" w:lineRule="auto"/>
        <w:ind w:firstLine="720"/>
        <w:rPr>
          <w:sz w:val="28"/>
          <w:szCs w:val="28"/>
        </w:rPr>
      </w:pPr>
      <w:r>
        <w:rPr>
          <w:sz w:val="28"/>
          <w:szCs w:val="28"/>
        </w:rPr>
        <w:t xml:space="preserve">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w:t>
      </w:r>
      <w:r>
        <w:rPr>
          <w:sz w:val="28"/>
          <w:szCs w:val="28"/>
        </w:rPr>
        <w:sym w:font="Symbol" w:char="F02D"/>
      </w:r>
      <w:r>
        <w:rPr>
          <w:sz w:val="28"/>
          <w:szCs w:val="28"/>
        </w:rPr>
        <w:t xml:space="preserve">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9732B3" w:rsidRDefault="009732B3" w:rsidP="007F1D69">
      <w:pPr>
        <w:pStyle w:val="bodytext0"/>
        <w:spacing w:line="228" w:lineRule="auto"/>
        <w:ind w:firstLine="720"/>
        <w:rPr>
          <w:sz w:val="28"/>
          <w:szCs w:val="28"/>
        </w:rPr>
      </w:pPr>
      <w:r>
        <w:rPr>
          <w:sz w:val="28"/>
          <w:szCs w:val="28"/>
        </w:rP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9732B3" w:rsidRDefault="009732B3" w:rsidP="007F1D69">
      <w:pPr>
        <w:pStyle w:val="spisok"/>
        <w:spacing w:line="228" w:lineRule="auto"/>
        <w:ind w:firstLine="720"/>
        <w:rPr>
          <w:sz w:val="28"/>
          <w:szCs w:val="28"/>
        </w:rPr>
      </w:pPr>
      <w:r>
        <w:rPr>
          <w:sz w:val="28"/>
          <w:szCs w:val="28"/>
        </w:rPr>
        <w:t xml:space="preserve">8.2.4. При проведении текущих и генеральных уборок выполняются также требования глав </w:t>
      </w:r>
      <w:r>
        <w:rPr>
          <w:sz w:val="28"/>
          <w:szCs w:val="28"/>
          <w:lang w:val="en-US"/>
        </w:rPr>
        <w:t>I</w:t>
      </w:r>
      <w:r>
        <w:rPr>
          <w:sz w:val="28"/>
          <w:szCs w:val="28"/>
        </w:rPr>
        <w:t xml:space="preserve"> и </w:t>
      </w:r>
      <w:r>
        <w:rPr>
          <w:sz w:val="28"/>
          <w:szCs w:val="28"/>
          <w:lang w:val="en-US"/>
        </w:rPr>
        <w:t>II</w:t>
      </w:r>
      <w:r>
        <w:rPr>
          <w:sz w:val="28"/>
          <w:szCs w:val="28"/>
        </w:rPr>
        <w:t xml:space="preserve"> настоящих правил</w:t>
      </w:r>
    </w:p>
    <w:p w:rsidR="009732B3" w:rsidRDefault="009732B3" w:rsidP="007F1D69">
      <w:pPr>
        <w:pStyle w:val="Zag2"/>
        <w:spacing w:line="228" w:lineRule="auto"/>
        <w:ind w:firstLine="720"/>
        <w:jc w:val="both"/>
        <w:rPr>
          <w:b w:val="0"/>
          <w:i w:val="0"/>
          <w:sz w:val="28"/>
          <w:szCs w:val="28"/>
        </w:rPr>
      </w:pPr>
      <w:bookmarkStart w:id="163" w:name="_Toc243374483"/>
      <w:r>
        <w:rPr>
          <w:b w:val="0"/>
          <w:i w:val="0"/>
          <w:sz w:val="28"/>
          <w:szCs w:val="28"/>
        </w:rPr>
        <w:t>8.3. Дезинфекция, предстерилизационная очистка и стерилизация изделий медицинской техники и медицинского назначения</w:t>
      </w:r>
      <w:bookmarkEnd w:id="163"/>
      <w:r>
        <w:rPr>
          <w:b w:val="0"/>
          <w:i w:val="0"/>
          <w:sz w:val="28"/>
          <w:szCs w:val="28"/>
        </w:rPr>
        <w:t>.</w:t>
      </w:r>
    </w:p>
    <w:p w:rsidR="009732B3" w:rsidRDefault="009732B3" w:rsidP="007F1D69">
      <w:pPr>
        <w:pStyle w:val="bodytext0"/>
        <w:spacing w:line="228" w:lineRule="auto"/>
        <w:ind w:firstLine="720"/>
        <w:rPr>
          <w:sz w:val="28"/>
          <w:szCs w:val="28"/>
        </w:rPr>
      </w:pPr>
      <w:r>
        <w:rPr>
          <w:sz w:val="28"/>
          <w:szCs w:val="28"/>
        </w:rP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9732B3" w:rsidRDefault="009732B3" w:rsidP="007F1D69">
      <w:pPr>
        <w:pStyle w:val="bodytext0"/>
        <w:spacing w:line="228" w:lineRule="auto"/>
        <w:ind w:firstLine="720"/>
        <w:rPr>
          <w:spacing w:val="-4"/>
          <w:sz w:val="28"/>
          <w:szCs w:val="28"/>
        </w:rPr>
      </w:pPr>
      <w:r>
        <w:rPr>
          <w:sz w:val="28"/>
          <w:szCs w:val="28"/>
        </w:rPr>
        <w:t xml:space="preserve">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w:t>
      </w:r>
      <w:r>
        <w:rPr>
          <w:sz w:val="28"/>
          <w:szCs w:val="28"/>
        </w:rPr>
        <w:sym w:font="Symbol" w:char="F02D"/>
      </w:r>
      <w:r>
        <w:rPr>
          <w:sz w:val="28"/>
          <w:szCs w:val="28"/>
        </w:rPr>
        <w:t xml:space="preserve">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w:t>
      </w:r>
      <w:r>
        <w:rPr>
          <w:spacing w:val="-4"/>
          <w:sz w:val="28"/>
          <w:szCs w:val="28"/>
        </w:rPr>
        <w:t>беркулезных медицинских организациях – по микобактериям туберкулеза).</w:t>
      </w:r>
    </w:p>
    <w:p w:rsidR="009732B3" w:rsidRDefault="009732B3" w:rsidP="007F1D69">
      <w:pPr>
        <w:pStyle w:val="bodytext0"/>
        <w:spacing w:line="228" w:lineRule="auto"/>
        <w:ind w:firstLine="720"/>
        <w:rPr>
          <w:sz w:val="28"/>
          <w:szCs w:val="28"/>
        </w:rPr>
      </w:pPr>
      <w:r>
        <w:rPr>
          <w:sz w:val="28"/>
          <w:szCs w:val="28"/>
        </w:rP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9732B3" w:rsidRDefault="009732B3">
      <w:pPr>
        <w:pStyle w:val="bodytext0"/>
        <w:spacing w:line="228" w:lineRule="auto"/>
        <w:ind w:firstLine="720"/>
        <w:rPr>
          <w:sz w:val="28"/>
          <w:szCs w:val="28"/>
        </w:rPr>
      </w:pPr>
      <w:r>
        <w:rPr>
          <w:sz w:val="28"/>
          <w:szCs w:val="28"/>
        </w:rP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9732B3" w:rsidRDefault="009732B3">
      <w:pPr>
        <w:pStyle w:val="bodytext0"/>
        <w:spacing w:line="228" w:lineRule="auto"/>
        <w:ind w:firstLine="720"/>
        <w:rPr>
          <w:sz w:val="28"/>
          <w:szCs w:val="28"/>
        </w:rPr>
      </w:pPr>
      <w:r>
        <w:rPr>
          <w:sz w:val="28"/>
          <w:szCs w:val="28"/>
        </w:rPr>
        <w:t xml:space="preserve">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 п.), и продувают воздухом; наконечник снимают и тщательно протирают его поверхность (однократно или двукратно </w:t>
      </w:r>
      <w:r>
        <w:rPr>
          <w:sz w:val="28"/>
          <w:szCs w:val="28"/>
        </w:rPr>
        <w:sym w:font="Symbol" w:char="F02D"/>
      </w:r>
      <w:r>
        <w:rPr>
          <w:sz w:val="28"/>
          <w:szCs w:val="28"/>
        </w:rPr>
        <w:t xml:space="preserve">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фирмы-производителя наконечника), а затем в паровом стерилизаторе.</w:t>
      </w:r>
    </w:p>
    <w:p w:rsidR="009732B3" w:rsidRDefault="009732B3">
      <w:pPr>
        <w:pStyle w:val="bodytext0"/>
        <w:spacing w:line="228" w:lineRule="auto"/>
        <w:ind w:firstLine="720"/>
        <w:rPr>
          <w:sz w:val="28"/>
          <w:szCs w:val="28"/>
        </w:rPr>
      </w:pPr>
      <w:r>
        <w:rPr>
          <w:sz w:val="28"/>
          <w:szCs w:val="28"/>
        </w:rP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9732B3" w:rsidRDefault="009732B3">
      <w:pPr>
        <w:pStyle w:val="bodytext0"/>
        <w:spacing w:line="228" w:lineRule="auto"/>
        <w:ind w:firstLine="720"/>
        <w:rPr>
          <w:sz w:val="28"/>
          <w:szCs w:val="28"/>
        </w:rPr>
      </w:pPr>
      <w:r>
        <w:rPr>
          <w:sz w:val="28"/>
          <w:szCs w:val="28"/>
        </w:rP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9732B3" w:rsidRDefault="009732B3">
      <w:pPr>
        <w:pStyle w:val="bodytext0"/>
        <w:spacing w:line="228" w:lineRule="auto"/>
        <w:ind w:firstLine="720"/>
        <w:rPr>
          <w:sz w:val="28"/>
          <w:szCs w:val="28"/>
        </w:rPr>
      </w:pPr>
      <w:r>
        <w:rPr>
          <w:sz w:val="28"/>
          <w:szCs w:val="28"/>
        </w:rP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9732B3" w:rsidRDefault="009732B3">
      <w:pPr>
        <w:pStyle w:val="bodytext0"/>
        <w:spacing w:line="228" w:lineRule="auto"/>
        <w:ind w:firstLine="720"/>
        <w:rPr>
          <w:sz w:val="28"/>
          <w:szCs w:val="28"/>
        </w:rPr>
      </w:pPr>
      <w:r>
        <w:rPr>
          <w:sz w:val="28"/>
          <w:szCs w:val="28"/>
        </w:rPr>
        <w:t>8.3.9. Полировочные насадки, карборундовые камни, предметные стекла подлежат дезинфекции, очистке и стерилизации.</w:t>
      </w:r>
    </w:p>
    <w:p w:rsidR="009732B3" w:rsidRDefault="009732B3">
      <w:pPr>
        <w:pStyle w:val="bodytext0"/>
        <w:spacing w:line="228" w:lineRule="auto"/>
        <w:ind w:firstLine="720"/>
        <w:rPr>
          <w:sz w:val="28"/>
          <w:szCs w:val="28"/>
        </w:rPr>
      </w:pPr>
      <w:r>
        <w:rPr>
          <w:sz w:val="28"/>
          <w:szCs w:val="28"/>
        </w:rP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9732B3" w:rsidRDefault="009732B3">
      <w:pPr>
        <w:pStyle w:val="bodytext0"/>
        <w:spacing w:line="228" w:lineRule="auto"/>
        <w:ind w:firstLine="720"/>
        <w:rPr>
          <w:sz w:val="28"/>
          <w:szCs w:val="28"/>
        </w:rPr>
      </w:pPr>
      <w:r>
        <w:rPr>
          <w:sz w:val="28"/>
          <w:szCs w:val="28"/>
        </w:rP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9732B3" w:rsidRDefault="009732B3">
      <w:pPr>
        <w:pStyle w:val="bodytext0"/>
        <w:spacing w:line="228" w:lineRule="auto"/>
        <w:ind w:firstLine="720"/>
        <w:rPr>
          <w:sz w:val="28"/>
          <w:szCs w:val="28"/>
        </w:rPr>
      </w:pPr>
      <w:r>
        <w:rPr>
          <w:sz w:val="28"/>
          <w:szCs w:val="28"/>
        </w:rP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9732B3" w:rsidRDefault="009732B3">
      <w:pPr>
        <w:pStyle w:val="bodytext0"/>
        <w:spacing w:line="228" w:lineRule="auto"/>
        <w:ind w:firstLine="720"/>
        <w:rPr>
          <w:sz w:val="28"/>
          <w:szCs w:val="28"/>
        </w:rPr>
      </w:pPr>
      <w:r>
        <w:rPr>
          <w:sz w:val="28"/>
          <w:szCs w:val="28"/>
        </w:rP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9732B3" w:rsidRDefault="009732B3">
      <w:pPr>
        <w:pStyle w:val="bodytext0"/>
        <w:spacing w:line="228" w:lineRule="auto"/>
        <w:ind w:firstLine="720"/>
        <w:rPr>
          <w:sz w:val="28"/>
          <w:szCs w:val="28"/>
        </w:rPr>
      </w:pPr>
      <w:r>
        <w:rPr>
          <w:sz w:val="28"/>
          <w:szCs w:val="28"/>
        </w:rPr>
        <w:t xml:space="preserve">8.3.12. Качество предстерилизационной очистки изделий оценивают путем постановки </w:t>
      </w:r>
      <w:r w:rsidRPr="0073305C">
        <w:rPr>
          <w:sz w:val="28"/>
          <w:szCs w:val="28"/>
        </w:rPr>
        <w:t xml:space="preserve">проб, разрешенных к применению в установленном порядке, </w:t>
      </w:r>
      <w:r>
        <w:rPr>
          <w:sz w:val="28"/>
          <w:szCs w:val="28"/>
        </w:rPr>
        <w:t xml:space="preserve">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рН более 8,5) в соответствии с действующими методическими документами и инструкциями по применению конкретных средств.</w:t>
      </w:r>
    </w:p>
    <w:p w:rsidR="009732B3" w:rsidRDefault="009732B3">
      <w:pPr>
        <w:pStyle w:val="bodytext0"/>
        <w:spacing w:line="228" w:lineRule="auto"/>
        <w:ind w:firstLine="720"/>
        <w:rPr>
          <w:sz w:val="28"/>
          <w:szCs w:val="28"/>
        </w:rPr>
      </w:pPr>
      <w:r>
        <w:rPr>
          <w:sz w:val="28"/>
          <w:szCs w:val="28"/>
        </w:rPr>
        <w:t xml:space="preserve">8.3.13. Контроль качества предстерилизационной очистки проводят ежедневно. Контролю подлежат: в стерилизационной </w:t>
      </w:r>
      <w:r>
        <w:rPr>
          <w:sz w:val="28"/>
          <w:szCs w:val="28"/>
        </w:rPr>
        <w:sym w:font="Symbol" w:char="F02D"/>
      </w:r>
      <w:r>
        <w:rPr>
          <w:sz w:val="28"/>
          <w:szCs w:val="28"/>
        </w:rPr>
        <w:t xml:space="preserve"> 1 % от каждого наименования изделий, обработанных за смену; при децентрализованной обработке </w:t>
      </w:r>
      <w:r>
        <w:rPr>
          <w:sz w:val="28"/>
          <w:szCs w:val="28"/>
        </w:rPr>
        <w:sym w:font="Symbol" w:char="F02D"/>
      </w:r>
      <w:r>
        <w:rPr>
          <w:sz w:val="28"/>
          <w:szCs w:val="28"/>
        </w:rPr>
        <w:t xml:space="preserve"> 1 % одновременно обработанных изделий каждого наименования, но не менее трех единиц. Результаты контроля регистрируют в журнале.</w:t>
      </w:r>
    </w:p>
    <w:p w:rsidR="009732B3" w:rsidRDefault="009732B3">
      <w:pPr>
        <w:pStyle w:val="bodytext0"/>
        <w:spacing w:line="228" w:lineRule="auto"/>
        <w:ind w:firstLine="720"/>
        <w:rPr>
          <w:sz w:val="28"/>
          <w:szCs w:val="28"/>
        </w:rPr>
      </w:pPr>
      <w:r>
        <w:rPr>
          <w:sz w:val="28"/>
          <w:szCs w:val="28"/>
        </w:rP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9732B3" w:rsidRDefault="009732B3" w:rsidP="00AD63BA">
      <w:pPr>
        <w:pStyle w:val="spisok"/>
        <w:numPr>
          <w:ilvl w:val="0"/>
          <w:numId w:val="25"/>
        </w:numPr>
        <w:tabs>
          <w:tab w:val="clear" w:pos="567"/>
          <w:tab w:val="left" w:pos="720"/>
        </w:tabs>
        <w:spacing w:line="228" w:lineRule="auto"/>
        <w:ind w:left="900" w:firstLine="720"/>
        <w:rPr>
          <w:sz w:val="28"/>
          <w:szCs w:val="28"/>
        </w:rPr>
      </w:pPr>
      <w:r>
        <w:rPr>
          <w:sz w:val="28"/>
          <w:szCs w:val="28"/>
        </w:rPr>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9732B3" w:rsidRDefault="009732B3" w:rsidP="00AD63BA">
      <w:pPr>
        <w:pStyle w:val="spisok"/>
        <w:numPr>
          <w:ilvl w:val="0"/>
          <w:numId w:val="25"/>
        </w:numPr>
        <w:tabs>
          <w:tab w:val="clear" w:pos="567"/>
          <w:tab w:val="left" w:pos="720"/>
        </w:tabs>
        <w:spacing w:line="228" w:lineRule="auto"/>
        <w:ind w:left="900" w:firstLine="720"/>
        <w:rPr>
          <w:sz w:val="28"/>
          <w:szCs w:val="28"/>
        </w:rPr>
      </w:pPr>
      <w:r>
        <w:rPr>
          <w:sz w:val="28"/>
          <w:szCs w:val="28"/>
        </w:rPr>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9732B3" w:rsidRDefault="009732B3" w:rsidP="00AD63BA">
      <w:pPr>
        <w:pStyle w:val="spisok"/>
        <w:numPr>
          <w:ilvl w:val="0"/>
          <w:numId w:val="25"/>
        </w:numPr>
        <w:tabs>
          <w:tab w:val="clear" w:pos="567"/>
          <w:tab w:val="left" w:pos="720"/>
        </w:tabs>
        <w:spacing w:line="228" w:lineRule="auto"/>
        <w:ind w:left="900" w:firstLine="720"/>
        <w:rPr>
          <w:sz w:val="28"/>
          <w:szCs w:val="28"/>
        </w:rPr>
      </w:pPr>
      <w:r>
        <w:rPr>
          <w:sz w:val="28"/>
          <w:szCs w:val="28"/>
        </w:rPr>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9732B3" w:rsidRDefault="009732B3" w:rsidP="00AD63BA">
      <w:pPr>
        <w:pStyle w:val="spisok"/>
        <w:numPr>
          <w:ilvl w:val="0"/>
          <w:numId w:val="25"/>
        </w:numPr>
        <w:tabs>
          <w:tab w:val="clear" w:pos="567"/>
          <w:tab w:val="left" w:pos="720"/>
        </w:tabs>
        <w:spacing w:line="228" w:lineRule="auto"/>
        <w:ind w:left="900" w:firstLine="720"/>
        <w:rPr>
          <w:sz w:val="28"/>
          <w:szCs w:val="28"/>
        </w:rPr>
      </w:pPr>
      <w:r>
        <w:rPr>
          <w:sz w:val="28"/>
          <w:szCs w:val="28"/>
        </w:rPr>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9732B3" w:rsidRDefault="009732B3">
      <w:pPr>
        <w:pStyle w:val="bodytext0"/>
        <w:spacing w:line="228" w:lineRule="auto"/>
        <w:ind w:firstLine="720"/>
        <w:rPr>
          <w:sz w:val="28"/>
          <w:szCs w:val="28"/>
        </w:rPr>
      </w:pPr>
      <w:r>
        <w:rPr>
          <w:sz w:val="28"/>
          <w:szCs w:val="28"/>
        </w:rPr>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9732B3" w:rsidRDefault="009732B3">
      <w:pPr>
        <w:pStyle w:val="bodytext0"/>
        <w:spacing w:line="228" w:lineRule="auto"/>
        <w:ind w:firstLine="720"/>
        <w:rPr>
          <w:sz w:val="28"/>
          <w:szCs w:val="28"/>
        </w:rPr>
      </w:pPr>
      <w:r>
        <w:rPr>
          <w:sz w:val="28"/>
          <w:szCs w:val="28"/>
        </w:rPr>
        <w:t>При стерилизации воздушным методом запрещается использование оборудования, относящегося к лабораторному (шкафы типа ШСС).</w:t>
      </w:r>
    </w:p>
    <w:p w:rsidR="009732B3" w:rsidRDefault="009732B3">
      <w:pPr>
        <w:pStyle w:val="bodytext0"/>
        <w:spacing w:line="228" w:lineRule="auto"/>
        <w:ind w:firstLine="720"/>
        <w:rPr>
          <w:sz w:val="28"/>
          <w:szCs w:val="28"/>
        </w:rPr>
      </w:pPr>
      <w:r>
        <w:rPr>
          <w:sz w:val="28"/>
          <w:szCs w:val="28"/>
        </w:rP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9732B3" w:rsidRDefault="009732B3">
      <w:pPr>
        <w:pStyle w:val="bodytext0"/>
        <w:spacing w:line="228" w:lineRule="auto"/>
        <w:ind w:firstLine="720"/>
        <w:rPr>
          <w:sz w:val="28"/>
          <w:szCs w:val="28"/>
        </w:rPr>
      </w:pPr>
      <w:r>
        <w:rPr>
          <w:sz w:val="28"/>
          <w:szCs w:val="28"/>
        </w:rP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9732B3" w:rsidRDefault="009732B3">
      <w:pPr>
        <w:pStyle w:val="bodytext0"/>
        <w:spacing w:line="228" w:lineRule="auto"/>
        <w:ind w:firstLine="720"/>
        <w:rPr>
          <w:sz w:val="28"/>
          <w:szCs w:val="28"/>
        </w:rPr>
      </w:pPr>
      <w:r>
        <w:rPr>
          <w:sz w:val="28"/>
          <w:szCs w:val="28"/>
        </w:rP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9732B3" w:rsidRDefault="009732B3">
      <w:pPr>
        <w:pStyle w:val="bodytext0"/>
        <w:spacing w:line="228" w:lineRule="auto"/>
        <w:ind w:firstLine="720"/>
        <w:rPr>
          <w:sz w:val="28"/>
          <w:szCs w:val="28"/>
        </w:rPr>
      </w:pPr>
      <w:r>
        <w:rPr>
          <w:sz w:val="28"/>
          <w:szCs w:val="28"/>
        </w:rPr>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9732B3" w:rsidRDefault="009732B3">
      <w:pPr>
        <w:pStyle w:val="bodytext0"/>
        <w:spacing w:line="228" w:lineRule="auto"/>
        <w:ind w:firstLine="720"/>
        <w:rPr>
          <w:sz w:val="28"/>
          <w:szCs w:val="28"/>
        </w:rPr>
      </w:pPr>
      <w:r>
        <w:rPr>
          <w:sz w:val="28"/>
          <w:szCs w:val="28"/>
        </w:rP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9732B3" w:rsidRDefault="009732B3">
      <w:pPr>
        <w:pStyle w:val="bodytext0"/>
        <w:spacing w:line="228" w:lineRule="auto"/>
        <w:ind w:firstLine="720"/>
        <w:rPr>
          <w:sz w:val="28"/>
          <w:szCs w:val="28"/>
        </w:rPr>
      </w:pPr>
      <w:r>
        <w:rPr>
          <w:sz w:val="28"/>
          <w:szCs w:val="28"/>
        </w:rPr>
        <w:t>Во избежание разбавления рабочих растворов, особенно используемых многократно, погружаемые в них изделия должны быть сухими.</w:t>
      </w:r>
    </w:p>
    <w:p w:rsidR="009732B3" w:rsidRDefault="009732B3">
      <w:pPr>
        <w:pStyle w:val="bodytext0"/>
        <w:spacing w:line="228" w:lineRule="auto"/>
        <w:ind w:firstLine="720"/>
        <w:rPr>
          <w:spacing w:val="-2"/>
          <w:sz w:val="28"/>
          <w:szCs w:val="28"/>
        </w:rPr>
      </w:pPr>
      <w:r>
        <w:rPr>
          <w:sz w:val="28"/>
          <w:szCs w:val="28"/>
        </w:rP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w:t>
      </w:r>
      <w:r>
        <w:rPr>
          <w:spacing w:val="-2"/>
          <w:sz w:val="28"/>
          <w:szCs w:val="28"/>
        </w:rPr>
        <w:t>дациям, изложенным в инструкции по применению конкретного средства.</w:t>
      </w:r>
    </w:p>
    <w:p w:rsidR="009732B3" w:rsidRDefault="009732B3">
      <w:pPr>
        <w:pStyle w:val="bodytext0"/>
        <w:spacing w:line="228" w:lineRule="auto"/>
        <w:ind w:firstLine="720"/>
        <w:rPr>
          <w:sz w:val="28"/>
          <w:szCs w:val="28"/>
        </w:rPr>
      </w:pPr>
      <w:r>
        <w:rPr>
          <w:sz w:val="28"/>
          <w:szCs w:val="28"/>
        </w:rP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9732B3" w:rsidRDefault="009732B3">
      <w:pPr>
        <w:pStyle w:val="bodytext0"/>
        <w:spacing w:line="228" w:lineRule="auto"/>
        <w:ind w:firstLine="720"/>
        <w:rPr>
          <w:sz w:val="28"/>
          <w:szCs w:val="28"/>
        </w:rPr>
      </w:pPr>
      <w:r>
        <w:rPr>
          <w:sz w:val="28"/>
          <w:szCs w:val="28"/>
        </w:rP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9732B3" w:rsidRDefault="009732B3">
      <w:pPr>
        <w:pStyle w:val="bodytext0"/>
        <w:spacing w:line="228" w:lineRule="auto"/>
        <w:ind w:firstLine="720"/>
        <w:rPr>
          <w:spacing w:val="-2"/>
          <w:sz w:val="28"/>
          <w:szCs w:val="28"/>
        </w:rPr>
      </w:pPr>
      <w:r>
        <w:rPr>
          <w:spacing w:val="-2"/>
          <w:sz w:val="28"/>
          <w:szCs w:val="28"/>
        </w:rPr>
        <w:t>8.3.21. Стерилизация изделий в неупакованном виде допускается только при децентрализованной системе обработки в следующих случаях:</w:t>
      </w:r>
    </w:p>
    <w:p w:rsidR="009732B3" w:rsidRDefault="009732B3">
      <w:pPr>
        <w:pStyle w:val="spisok"/>
        <w:spacing w:line="228" w:lineRule="auto"/>
        <w:ind w:firstLine="720"/>
        <w:rPr>
          <w:sz w:val="28"/>
          <w:szCs w:val="28"/>
        </w:rPr>
      </w:pPr>
      <w:r>
        <w:rPr>
          <w:sz w:val="28"/>
          <w:szCs w:val="28"/>
        </w:rPr>
        <w:t>при использовании растворов химических средств для стерилизации изделий, в конструкции которых использованы термолабильные материалы;</w:t>
      </w:r>
    </w:p>
    <w:p w:rsidR="009732B3" w:rsidRDefault="009732B3">
      <w:pPr>
        <w:pStyle w:val="spisok"/>
        <w:spacing w:line="228" w:lineRule="auto"/>
        <w:ind w:firstLine="720"/>
        <w:rPr>
          <w:sz w:val="28"/>
          <w:szCs w:val="28"/>
        </w:rPr>
      </w:pPr>
      <w:r>
        <w:rPr>
          <w:sz w:val="28"/>
          <w:szCs w:val="28"/>
        </w:rP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9732B3" w:rsidRDefault="009732B3">
      <w:pPr>
        <w:pStyle w:val="bodytext0"/>
        <w:spacing w:line="228" w:lineRule="auto"/>
        <w:ind w:firstLine="720"/>
        <w:rPr>
          <w:sz w:val="28"/>
          <w:szCs w:val="28"/>
        </w:rPr>
      </w:pPr>
      <w:r>
        <w:rPr>
          <w:sz w:val="28"/>
          <w:szCs w:val="28"/>
        </w:rPr>
        <w:t xml:space="preserve">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w:t>
      </w:r>
      <w:r>
        <w:rPr>
          <w:sz w:val="28"/>
          <w:szCs w:val="28"/>
        </w:rPr>
        <w:sym w:font="Symbol" w:char="F02D"/>
      </w:r>
      <w:r>
        <w:rPr>
          <w:sz w:val="28"/>
          <w:szCs w:val="28"/>
        </w:rPr>
        <w:t xml:space="preserve"> на стерильном столе не более 6 ч. Изделия медицинского назначения, простерилизованные в стерили</w:t>
      </w:r>
      <w:r>
        <w:rPr>
          <w:spacing w:val="-2"/>
          <w:sz w:val="28"/>
          <w:szCs w:val="28"/>
        </w:rPr>
        <w:t>зационных коробках, допускается использовать в течение не более чем 6 ч</w:t>
      </w:r>
      <w:r>
        <w:rPr>
          <w:sz w:val="28"/>
          <w:szCs w:val="28"/>
        </w:rPr>
        <w:t xml:space="preserve"> после их вскрытия.</w:t>
      </w:r>
    </w:p>
    <w:p w:rsidR="009732B3" w:rsidRDefault="009732B3">
      <w:pPr>
        <w:pStyle w:val="bodytext0"/>
        <w:spacing w:line="228" w:lineRule="auto"/>
        <w:ind w:firstLine="720"/>
        <w:rPr>
          <w:spacing w:val="-2"/>
          <w:sz w:val="28"/>
          <w:szCs w:val="28"/>
        </w:rPr>
      </w:pPr>
      <w:r>
        <w:rPr>
          <w:spacing w:val="-4"/>
          <w:sz w:val="28"/>
          <w:szCs w:val="28"/>
        </w:rPr>
        <w:t>8.3.22. Бактерицидные камеры, оснащенные ультрафиолетовыми лам</w:t>
      </w:r>
      <w:r>
        <w:rPr>
          <w:spacing w:val="-4"/>
          <w:sz w:val="28"/>
          <w:szCs w:val="28"/>
        </w:rPr>
        <w:softHyphen/>
      </w:r>
      <w:r>
        <w:rPr>
          <w:spacing w:val="-2"/>
          <w:sz w:val="28"/>
          <w:szCs w:val="28"/>
        </w:rPr>
        <w:t>пами, допускается применять только с целью хранения инструментов для</w:t>
      </w:r>
      <w:r>
        <w:rPr>
          <w:sz w:val="28"/>
          <w:szCs w:val="28"/>
        </w:rPr>
        <w:t xml:space="preserve"> снижения риска их вторичной контаминации микроорганизмами </w:t>
      </w:r>
      <w:r>
        <w:rPr>
          <w:spacing w:val="-2"/>
          <w:sz w:val="28"/>
          <w:szCs w:val="28"/>
        </w:rPr>
        <w:t>в соответствии с инструкцией по эксплуатации. Запрещается применять такое оборудование с целью дезинфекции или стерилизации инструментов.</w:t>
      </w:r>
    </w:p>
    <w:p w:rsidR="009732B3" w:rsidRDefault="009732B3">
      <w:pPr>
        <w:pStyle w:val="bodytext0"/>
        <w:spacing w:line="228" w:lineRule="auto"/>
        <w:ind w:firstLine="720"/>
        <w:rPr>
          <w:sz w:val="28"/>
          <w:szCs w:val="28"/>
        </w:rPr>
      </w:pPr>
      <w:r>
        <w:rPr>
          <w:sz w:val="28"/>
          <w:szCs w:val="28"/>
        </w:rP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732B3" w:rsidRDefault="009732B3">
      <w:pPr>
        <w:pStyle w:val="bodytext0"/>
        <w:spacing w:line="228" w:lineRule="auto"/>
        <w:ind w:firstLine="720"/>
        <w:rPr>
          <w:sz w:val="28"/>
          <w:szCs w:val="28"/>
        </w:rPr>
      </w:pPr>
      <w:r>
        <w:rPr>
          <w:sz w:val="28"/>
          <w:szCs w:val="28"/>
        </w:rP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732B3" w:rsidRDefault="009732B3">
      <w:pPr>
        <w:pStyle w:val="bodytext0"/>
        <w:spacing w:line="228" w:lineRule="auto"/>
        <w:ind w:firstLine="720"/>
        <w:rPr>
          <w:sz w:val="28"/>
          <w:szCs w:val="28"/>
        </w:rPr>
      </w:pPr>
      <w:r>
        <w:rPr>
          <w:sz w:val="28"/>
          <w:szCs w:val="28"/>
        </w:rP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9732B3" w:rsidRDefault="009732B3">
      <w:pPr>
        <w:pStyle w:val="bodytext0"/>
        <w:spacing w:line="228" w:lineRule="auto"/>
        <w:ind w:firstLine="720"/>
        <w:rPr>
          <w:sz w:val="28"/>
          <w:szCs w:val="28"/>
        </w:rPr>
      </w:pPr>
      <w:r>
        <w:rPr>
          <w:sz w:val="28"/>
          <w:szCs w:val="28"/>
        </w:rPr>
        <w:t>8.3.26. Не допускается использование простерилизованных изделий медицинского назначения с истекшим сроком хранения после стерилизации.</w:t>
      </w:r>
    </w:p>
    <w:p w:rsidR="009732B3" w:rsidRDefault="009732B3">
      <w:pPr>
        <w:pStyle w:val="bodytext0"/>
        <w:spacing w:line="228" w:lineRule="auto"/>
        <w:ind w:firstLine="720"/>
        <w:rPr>
          <w:sz w:val="28"/>
          <w:szCs w:val="28"/>
        </w:rPr>
      </w:pPr>
      <w:r>
        <w:rPr>
          <w:sz w:val="28"/>
          <w:szCs w:val="28"/>
        </w:rPr>
        <w:t>8.3.27. Учет стерилизации изделий медицинского назначения ведут в журнале.</w:t>
      </w:r>
    </w:p>
    <w:p w:rsidR="009732B3" w:rsidRDefault="009732B3">
      <w:pPr>
        <w:pStyle w:val="bodytext0"/>
        <w:spacing w:line="228" w:lineRule="auto"/>
        <w:ind w:firstLine="720"/>
        <w:rPr>
          <w:sz w:val="28"/>
          <w:szCs w:val="28"/>
        </w:rPr>
      </w:pPr>
      <w:r>
        <w:rPr>
          <w:sz w:val="28"/>
          <w:szCs w:val="28"/>
        </w:rPr>
        <w:t>8.3.28. Контроль стерилизации осуществляется в соответствии с требованиями глав I и II настоящих правил.</w:t>
      </w:r>
    </w:p>
    <w:p w:rsidR="009732B3" w:rsidRPr="003A16B3" w:rsidRDefault="009732B3" w:rsidP="003A16B3">
      <w:pPr>
        <w:rPr>
          <w:lang w:eastAsia="en-US"/>
        </w:rPr>
      </w:pPr>
    </w:p>
    <w:p w:rsidR="009732B3" w:rsidRDefault="009732B3">
      <w:pPr>
        <w:pStyle w:val="ConsPlusTitle"/>
        <w:widowControl/>
        <w:ind w:left="-540" w:right="-394" w:firstLine="720"/>
        <w:jc w:val="center"/>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Санитарно-эпидемиологические требования к устройству, оборудованию и эксплуатации фельдшерско-акушерских пунктов, амбулаторий</w:t>
      </w:r>
    </w:p>
    <w:p w:rsidR="009732B3" w:rsidRDefault="009732B3">
      <w:pPr>
        <w:pStyle w:val="ConsPlusNormal"/>
        <w:widowControl/>
        <w:spacing w:before="120" w:after="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 xml:space="preserve">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законодательством Российской Федерации. </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9732B3" w:rsidRDefault="009732B3">
      <w:pPr>
        <w:pStyle w:val="ConsPlusNormal"/>
        <w:widowControl/>
        <w:spacing w:before="120" w:after="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2. Гигиенические требования к размещению и территории</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 xml:space="preserve">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 </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9732B3" w:rsidRDefault="009732B3">
      <w:pPr>
        <w:pStyle w:val="ConsPlusNormal"/>
        <w:widowControl/>
        <w:spacing w:before="120" w:after="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3. Гигиенические требования к зданиям, сооружениям и помещениям</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3.1. Состав и площади основных и вспомогательных помещений зависят от численности обслуживаемого населения и определяться заданием на проектирование. Минимальные площади представлены в таблице 1.</w:t>
      </w:r>
    </w:p>
    <w:p w:rsidR="009732B3" w:rsidRDefault="009732B3">
      <w:pPr>
        <w:ind w:firstLine="720"/>
        <w:jc w:val="right"/>
        <w:rPr>
          <w:sz w:val="28"/>
          <w:szCs w:val="28"/>
        </w:rPr>
      </w:pPr>
      <w:r>
        <w:rPr>
          <w:sz w:val="28"/>
          <w:szCs w:val="28"/>
        </w:rPr>
        <w:t>Таблица 1</w:t>
      </w:r>
    </w:p>
    <w:p w:rsidR="009732B3" w:rsidRDefault="009732B3">
      <w:pPr>
        <w:ind w:firstLine="720"/>
        <w:jc w:val="right"/>
        <w:rPr>
          <w:b/>
        </w:rPr>
      </w:pPr>
    </w:p>
    <w:p w:rsidR="009732B3" w:rsidRDefault="009732B3">
      <w:pPr>
        <w:ind w:firstLine="720"/>
        <w:jc w:val="center"/>
        <w:rPr>
          <w:b/>
        </w:rPr>
      </w:pPr>
      <w:r>
        <w:rPr>
          <w:b/>
        </w:rPr>
        <w:t>Рекомендуемые минимальный набор и площади помещений</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4762"/>
      </w:tblGrid>
      <w:tr w:rsidR="009732B3">
        <w:tc>
          <w:tcPr>
            <w:tcW w:w="5138" w:type="dxa"/>
            <w:vAlign w:val="center"/>
          </w:tcPr>
          <w:p w:rsidR="009732B3" w:rsidRDefault="009732B3">
            <w:pPr>
              <w:jc w:val="both"/>
            </w:pPr>
            <w:r>
              <w:t>ФАП  с обслуживанием до 800 человек</w:t>
            </w:r>
          </w:p>
        </w:tc>
        <w:tc>
          <w:tcPr>
            <w:tcW w:w="4762" w:type="dxa"/>
            <w:vAlign w:val="center"/>
          </w:tcPr>
          <w:p w:rsidR="009732B3" w:rsidRDefault="009732B3">
            <w:pPr>
              <w:jc w:val="both"/>
            </w:pPr>
            <w:r>
              <w:t>ФАП/врачебная амбулатория с обслуживанием более 800 человек</w:t>
            </w:r>
          </w:p>
        </w:tc>
      </w:tr>
      <w:tr w:rsidR="009732B3">
        <w:tc>
          <w:tcPr>
            <w:tcW w:w="5138" w:type="dxa"/>
          </w:tcPr>
          <w:p w:rsidR="009732B3" w:rsidRDefault="009732B3">
            <w:pPr>
              <w:jc w:val="both"/>
            </w:pPr>
            <w:r>
              <w:t>ожидальная – 10 м</w:t>
            </w:r>
            <w:r>
              <w:rPr>
                <w:vertAlign w:val="superscript"/>
              </w:rPr>
              <w:t>2</w:t>
            </w:r>
            <w:r>
              <w:t>;</w:t>
            </w:r>
          </w:p>
          <w:p w:rsidR="009732B3" w:rsidRDefault="009732B3">
            <w:pPr>
              <w:jc w:val="both"/>
            </w:pPr>
            <w:r>
              <w:t xml:space="preserve"> кабинет приема – не менее 12м</w:t>
            </w:r>
            <w:r>
              <w:rPr>
                <w:vertAlign w:val="superscript"/>
              </w:rPr>
              <w:t>2</w:t>
            </w:r>
            <w:r>
              <w:t xml:space="preserve"> ( при установке гинекологического кресла дополнительно 8 м</w:t>
            </w:r>
            <w:r>
              <w:rPr>
                <w:vertAlign w:val="superscript"/>
              </w:rPr>
              <w:t xml:space="preserve">2  </w:t>
            </w:r>
            <w:r>
              <w:t>);</w:t>
            </w:r>
          </w:p>
          <w:p w:rsidR="009732B3" w:rsidRDefault="009732B3">
            <w:pPr>
              <w:jc w:val="both"/>
            </w:pPr>
            <w:r>
              <w:t>процедурный кабинет, совмещенный с прививочным по графику работы - не менее 12 м</w:t>
            </w:r>
            <w:r>
              <w:rPr>
                <w:vertAlign w:val="superscript"/>
              </w:rPr>
              <w:t>2</w:t>
            </w:r>
            <w:r>
              <w:t>;</w:t>
            </w:r>
          </w:p>
          <w:p w:rsidR="009732B3" w:rsidRDefault="009732B3">
            <w:pPr>
              <w:jc w:val="both"/>
              <w:rPr>
                <w:vertAlign w:val="superscript"/>
              </w:rPr>
            </w:pPr>
            <w:r>
              <w:t>помещение для хранения лекарственных средств 4 кв. м</w:t>
            </w:r>
            <w:r>
              <w:rPr>
                <w:vertAlign w:val="superscript"/>
              </w:rPr>
              <w:t xml:space="preserve">2 </w:t>
            </w:r>
          </w:p>
          <w:p w:rsidR="009732B3" w:rsidRDefault="009732B3">
            <w:pPr>
              <w:jc w:val="both"/>
              <w:rPr>
                <w:vertAlign w:val="superscript"/>
              </w:rPr>
            </w:pPr>
            <w:r>
              <w:t>помещение персонала с раздевалкой – 4-6 м</w:t>
            </w:r>
            <w:r>
              <w:rPr>
                <w:vertAlign w:val="superscript"/>
              </w:rPr>
              <w:t>2</w:t>
            </w:r>
          </w:p>
          <w:p w:rsidR="009732B3" w:rsidRDefault="009732B3">
            <w:pPr>
              <w:jc w:val="both"/>
            </w:pPr>
            <w:r>
              <w:t>хранение уборочного инвентаря, моющих и дезинфицирующих средств, чистого белья, в ременное хранение грязного белья организуется в специальных помещениях или в шкафах вне производственных помещений</w:t>
            </w:r>
          </w:p>
          <w:p w:rsidR="009732B3" w:rsidRDefault="009732B3">
            <w:pPr>
              <w:jc w:val="both"/>
            </w:pPr>
            <w:r>
              <w:t>санузел</w:t>
            </w:r>
          </w:p>
        </w:tc>
        <w:tc>
          <w:tcPr>
            <w:tcW w:w="4762" w:type="dxa"/>
          </w:tcPr>
          <w:p w:rsidR="009732B3" w:rsidRDefault="009732B3">
            <w:pPr>
              <w:jc w:val="both"/>
            </w:pPr>
            <w:r>
              <w:t>ожидальная – 12 м</w:t>
            </w:r>
            <w:r>
              <w:rPr>
                <w:vertAlign w:val="superscript"/>
              </w:rPr>
              <w:t>2</w:t>
            </w:r>
            <w:r>
              <w:t>;</w:t>
            </w:r>
          </w:p>
          <w:p w:rsidR="009732B3" w:rsidRDefault="009732B3">
            <w:pPr>
              <w:jc w:val="both"/>
            </w:pPr>
            <w:r>
              <w:t>кабинет приема –  не менее 12 м;</w:t>
            </w:r>
          </w:p>
          <w:p w:rsidR="009732B3" w:rsidRDefault="009732B3">
            <w:pPr>
              <w:jc w:val="both"/>
            </w:pPr>
            <w:r>
              <w:t>процедурный кабинет – не менее 10 м</w:t>
            </w:r>
            <w:r>
              <w:rPr>
                <w:vertAlign w:val="superscript"/>
              </w:rPr>
              <w:t>2</w:t>
            </w:r>
            <w:r>
              <w:t>;</w:t>
            </w:r>
          </w:p>
          <w:p w:rsidR="009732B3" w:rsidRDefault="009732B3">
            <w:pPr>
              <w:jc w:val="both"/>
            </w:pPr>
            <w:r>
              <w:t>прививочный кабинет не менее 10м</w:t>
            </w:r>
            <w:r>
              <w:rPr>
                <w:vertAlign w:val="superscript"/>
              </w:rPr>
              <w:t>2</w:t>
            </w:r>
            <w:r>
              <w:t>;</w:t>
            </w:r>
          </w:p>
          <w:p w:rsidR="009732B3" w:rsidRDefault="009732B3">
            <w:pPr>
              <w:jc w:val="both"/>
            </w:pPr>
            <w:r>
              <w:t>смотровой кабинет с гинекологическим креслом – не менее  10 м</w:t>
            </w:r>
            <w:r>
              <w:rPr>
                <w:vertAlign w:val="superscript"/>
              </w:rPr>
              <w:t>2</w:t>
            </w:r>
            <w:r>
              <w:t>; стерилизационная -не менее 6 м</w:t>
            </w:r>
            <w:r>
              <w:rPr>
                <w:vertAlign w:val="superscript"/>
              </w:rPr>
              <w:t>2</w:t>
            </w:r>
            <w:r>
              <w:t xml:space="preserve"> , помещение для хранения лекарственных средств 4 кв м</w:t>
            </w:r>
            <w:r>
              <w:rPr>
                <w:vertAlign w:val="superscript"/>
              </w:rPr>
              <w:t xml:space="preserve">2 </w:t>
            </w:r>
            <w:r>
              <w:t>;</w:t>
            </w:r>
          </w:p>
          <w:p w:rsidR="009732B3" w:rsidRDefault="009732B3">
            <w:pPr>
              <w:jc w:val="both"/>
            </w:pPr>
            <w:r>
              <w:t>помещение персонала с раздевалкой – 4-6 м</w:t>
            </w:r>
            <w:r>
              <w:rPr>
                <w:vertAlign w:val="superscript"/>
              </w:rPr>
              <w:t>2</w:t>
            </w:r>
            <w:r>
              <w:t>;</w:t>
            </w:r>
          </w:p>
          <w:p w:rsidR="009732B3" w:rsidRDefault="009732B3">
            <w:pPr>
              <w:jc w:val="both"/>
            </w:pPr>
            <w:r>
              <w:t>помещение для уборочного инвентаря, моющих и дезинфицирующих средств – не менее 2 м</w:t>
            </w:r>
            <w:r>
              <w:rPr>
                <w:vertAlign w:val="superscript"/>
              </w:rPr>
              <w:t>2</w:t>
            </w:r>
            <w:r>
              <w:t>; помещение для хранения грязного белья не менее  2 м</w:t>
            </w:r>
            <w:r>
              <w:rPr>
                <w:vertAlign w:val="superscript"/>
              </w:rPr>
              <w:t>2</w:t>
            </w:r>
            <w:r>
              <w:t xml:space="preserve">, </w:t>
            </w:r>
            <w:r>
              <w:rPr>
                <w:vertAlign w:val="superscript"/>
              </w:rPr>
              <w:t xml:space="preserve"> </w:t>
            </w:r>
            <w:r>
              <w:t>санузел</w:t>
            </w:r>
          </w:p>
        </w:tc>
      </w:tr>
    </w:tbl>
    <w:p w:rsidR="009732B3" w:rsidRDefault="009732B3">
      <w:pPr>
        <w:ind w:firstLine="720"/>
        <w:jc w:val="both"/>
      </w:pPr>
      <w:r>
        <w:rPr>
          <w:b/>
        </w:rPr>
        <w:t xml:space="preserve">Примечание: </w:t>
      </w:r>
      <w:r>
        <w:t>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3.3 .Допускается совмещение туалетов для больных и персонала.</w:t>
      </w:r>
    </w:p>
    <w:p w:rsidR="009732B3" w:rsidRDefault="009732B3">
      <w:pPr>
        <w:pStyle w:val="ConsPlusNormal"/>
        <w:widowControl/>
        <w:spacing w:before="120" w:after="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4. Требования к внутренней отделке помещений</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4.1. Для внутренней отделки помещений, используются материалы в соответствии с их функциональным назначением и разрешенные для применения в ЛПО в установленном порядке.</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9732B3" w:rsidRDefault="009732B3">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плинтуса или, которые должны быть плотно закреплены между стеной и полом. Швы примыкающих друг к другу листов линолеума должны быть пропаяны.</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окрашиваться влагостойкими материалами. Для покрытия пола используются водонепроницаемые материалы и предусматривается  гидроизоляция. </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9732B3" w:rsidRDefault="009732B3">
      <w:pPr>
        <w:pStyle w:val="ConsPlusNormal"/>
        <w:widowControl/>
        <w:spacing w:before="120" w:after="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5. Требования к водоснабжению и канализации</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 Здание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помещениях, требующих соблюдения особого противоэпидемического режима, предусматривается резервный источник горячего водоснабжения.</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2-х 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5.4. Для удаления сточных вод предусматривается система канализации (допускается использование выгребных септиков).</w:t>
      </w:r>
    </w:p>
    <w:p w:rsidR="009732B3" w:rsidRDefault="009732B3">
      <w:pPr>
        <w:pStyle w:val="ConsPlusNormal"/>
        <w:widowControl/>
        <w:spacing w:before="120" w:after="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6. Требования к отоплению, вентиляции, микроклимату и воздушной среде помещений</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 Системы отопления, вентиляции должны обеспечивать оптимальные условия микроклимата и воздушной среды помещений.</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6.2. Нагревательные приборы должны иметь гладкую поверхность, допускающую легкую очистку.</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6.3. Здание ФАПов, амбулаторий оборудуются естественной вентиляцией (форточки, откидные фрамуги, оборудованные системой фиксации). </w:t>
      </w:r>
    </w:p>
    <w:p w:rsidR="009732B3" w:rsidRDefault="009732B3">
      <w:pPr>
        <w:pStyle w:val="ConsPlusNormal"/>
        <w:widowControl/>
        <w:spacing w:before="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7. Гигиенические требования к естественному</w:t>
      </w:r>
    </w:p>
    <w:p w:rsidR="009732B3" w:rsidRDefault="009732B3">
      <w:pPr>
        <w:pStyle w:val="ConsPlusNormal"/>
        <w:widowControl/>
        <w:spacing w:after="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и искусственному освещению</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7.1. Помещения ФАПов, амбулаторий с постоянным пребыванием пациентов и персонала должны иметь естественное освещение.</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7.3. Светильники общего освещения помещений, размещаемые на потолках, должны быть со сплошными (закрытыми) рассеивателями.</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7.4. В медицинских кабинетах необходимо устанавливать настенные или переносные светильники для осмотра больного.</w:t>
      </w:r>
    </w:p>
    <w:p w:rsidR="009732B3" w:rsidRDefault="009732B3">
      <w:pPr>
        <w:pStyle w:val="ConsPlusNormal"/>
        <w:widowControl/>
        <w:spacing w:before="120" w:after="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8. Требования к инвентарю и технологическому оборудованию</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дезинфицирующих и средств.</w:t>
      </w:r>
    </w:p>
    <w:p w:rsidR="009732B3" w:rsidRDefault="009732B3">
      <w:pPr>
        <w:pStyle w:val="ConsPlusNormal"/>
        <w:jc w:val="both"/>
        <w:rPr>
          <w:rFonts w:ascii="Times New Roman" w:hAnsi="Times New Roman" w:cs="Times New Roman"/>
          <w:sz w:val="28"/>
          <w:szCs w:val="28"/>
        </w:rPr>
      </w:pPr>
      <w:r>
        <w:rPr>
          <w:rFonts w:ascii="Times New Roman" w:hAnsi="Times New Roman" w:cs="Times New Roman"/>
          <w:sz w:val="28"/>
          <w:szCs w:val="28"/>
        </w:rPr>
        <w:t>8.2. Расстановка медицинского и технического оборудования должна обеспечить свободный доступ при его эксплуатации и обработке.</w:t>
      </w:r>
    </w:p>
    <w:p w:rsidR="009732B3" w:rsidRDefault="009732B3">
      <w:pPr>
        <w:pStyle w:val="ConsPlusNormal"/>
        <w:jc w:val="both"/>
        <w:rPr>
          <w:rFonts w:ascii="Times New Roman" w:hAnsi="Times New Roman" w:cs="Times New Roman"/>
          <w:sz w:val="28"/>
          <w:szCs w:val="28"/>
        </w:rPr>
      </w:pPr>
      <w:r>
        <w:rPr>
          <w:rFonts w:ascii="Times New Roman" w:hAnsi="Times New Roman" w:cs="Times New Roman"/>
          <w:sz w:val="28"/>
          <w:szCs w:val="28"/>
        </w:rPr>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9732B3" w:rsidRPr="00A1222F" w:rsidRDefault="009732B3">
      <w:pPr>
        <w:pStyle w:val="ConsPlusNormal"/>
        <w:widowControl/>
        <w:jc w:val="both"/>
        <w:rPr>
          <w:rFonts w:ascii="Times New Roman" w:hAnsi="Times New Roman" w:cs="Times New Roman"/>
          <w:sz w:val="28"/>
          <w:szCs w:val="28"/>
        </w:rPr>
      </w:pPr>
      <w:r w:rsidRPr="00A1222F">
        <w:rPr>
          <w:rFonts w:ascii="Times New Roman" w:hAnsi="Times New Roman" w:cs="Times New Roman"/>
          <w:sz w:val="28"/>
          <w:szCs w:val="28"/>
        </w:rPr>
        <w:t>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9732B3" w:rsidRDefault="009732B3">
      <w:pPr>
        <w:pStyle w:val="ConsPlusNormal"/>
        <w:widowControl/>
        <w:spacing w:before="120" w:after="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9. Санитарно-противоэпидемические мероприятия</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9.1. Медицинские работники должны выполнять мероприятия по профилактике внутрибольничных инфекций, предусмотренные санитарными правилами.</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9.2. Все помещения, оборудование, медицинский и другой инвентарь должны содержаться в чистоте.</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Влажная уборка помещений (обработка полов, мебели, оборудования, подоконников, дверей) должна осуществляться не менее 2-х раз в сутки с использованием моющих и дезинфицирующих средств, разрешенных к использованию в установленном порядке.</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Мытье оконных стекол должно проводиться по мере необходимости, но не реже 2 раз в год.</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кабинетах).</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9.3. Генеральная уборка помещений с обработкой стен, полов, оборудования, инвентаря, светильников должна проводиться по графику не реже 1 раза в месяц.</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Генеральная уборка (мойка и дезинфекция), процедурных и других помещений с асептическим режимом, проводится один раз в неделю.</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9.6. В период проведения текущего или капитального ремонта функционирование помещений должно быть прекращено.</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9.7. В помещениях ФАПов, амбулаторий не должно быть синантропных членистоногих, крыс и мышевидных грызунов.</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стерилизации на местах.</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стрики белья второе для сушки, глажения и временного хранения чистого белья.</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9.10. Сбор, временное хранение и удаление отходов различных классов опасности осуществляются в соответствии с требованиями действующих санитарных правил.</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9732B3" w:rsidRDefault="009732B3">
      <w:pPr>
        <w:pStyle w:val="ConsPlusNormal"/>
        <w:widowControl/>
        <w:spacing w:before="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10. Гигиенические требования к условиям труда и личной гигиене</w:t>
      </w:r>
    </w:p>
    <w:p w:rsidR="009732B3" w:rsidRDefault="009732B3">
      <w:pPr>
        <w:pStyle w:val="ConsPlusNormal"/>
        <w:widowControl/>
        <w:spacing w:after="120"/>
        <w:ind w:left="-539" w:right="-391"/>
        <w:jc w:val="center"/>
        <w:outlineLvl w:val="1"/>
        <w:rPr>
          <w:rFonts w:ascii="Times New Roman" w:hAnsi="Times New Roman" w:cs="Times New Roman"/>
          <w:b/>
          <w:sz w:val="28"/>
          <w:szCs w:val="28"/>
        </w:rPr>
      </w:pPr>
      <w:r>
        <w:rPr>
          <w:rFonts w:ascii="Times New Roman" w:hAnsi="Times New Roman" w:cs="Times New Roman"/>
          <w:b/>
          <w:sz w:val="28"/>
          <w:szCs w:val="28"/>
        </w:rPr>
        <w:t>медицинского и обслуживающего персонала</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 </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10.2. Санитарно-бытовые помещения для персонала ФАПов, амбулаторий должны быть оборудованы с соблюдением следующих требований:</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 </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наличии постоянно должен быть комплект санитарной одежды для экстренной ее замены в случае загрязнения. </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10.5. Немедицинский персонал, выполняющий работу (в том числе временную) должен иметь сменную одежду и обувь.</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10.6. Врачи, фельдшера,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 </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10.7. Обработка рук медицинского персонала проводится в соответствии с требованиями главы </w:t>
      </w:r>
      <w:r>
        <w:rPr>
          <w:rFonts w:ascii="Times New Roman" w:hAnsi="Times New Roman" w:cs="Times New Roman"/>
          <w:sz w:val="28"/>
          <w:szCs w:val="28"/>
          <w:lang w:val="en-US"/>
        </w:rPr>
        <w:t>I</w:t>
      </w:r>
      <w:r>
        <w:rPr>
          <w:rFonts w:ascii="Times New Roman" w:hAnsi="Times New Roman" w:cs="Times New Roman"/>
          <w:sz w:val="28"/>
          <w:szCs w:val="28"/>
        </w:rPr>
        <w:t xml:space="preserve"> настоящих санитарных правил.</w:t>
      </w:r>
    </w:p>
    <w:p w:rsidR="009732B3" w:rsidRDefault="009732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главы </w:t>
      </w:r>
      <w:r>
        <w:rPr>
          <w:rFonts w:ascii="Times New Roman" w:hAnsi="Times New Roman" w:cs="Times New Roman"/>
          <w:sz w:val="28"/>
          <w:szCs w:val="28"/>
          <w:lang w:val="en-US"/>
        </w:rPr>
        <w:t>I</w:t>
      </w:r>
      <w:r>
        <w:rPr>
          <w:rFonts w:ascii="Times New Roman" w:hAnsi="Times New Roman" w:cs="Times New Roman"/>
          <w:sz w:val="28"/>
          <w:szCs w:val="28"/>
        </w:rPr>
        <w:t xml:space="preserve"> настоящих санитарных правил.</w:t>
      </w:r>
    </w:p>
    <w:p w:rsidR="009732B3" w:rsidRDefault="009732B3">
      <w:pPr>
        <w:rPr>
          <w:b/>
          <w:bCs/>
          <w:sz w:val="28"/>
          <w:szCs w:val="28"/>
        </w:rPr>
      </w:pPr>
    </w:p>
    <w:p w:rsidR="009732B3" w:rsidRDefault="009732B3">
      <w:pPr>
        <w:rPr>
          <w:b/>
          <w:bCs/>
          <w:sz w:val="28"/>
          <w:szCs w:val="28"/>
        </w:rPr>
      </w:pPr>
    </w:p>
    <w:p w:rsidR="009732B3" w:rsidRDefault="009732B3" w:rsidP="009D6268">
      <w:pPr>
        <w:ind w:left="6521"/>
        <w:jc w:val="center"/>
        <w:rPr>
          <w:sz w:val="28"/>
          <w:szCs w:val="28"/>
        </w:rPr>
      </w:pPr>
    </w:p>
    <w:p w:rsidR="009732B3" w:rsidRDefault="009732B3" w:rsidP="009D6268">
      <w:pPr>
        <w:ind w:left="6521"/>
        <w:jc w:val="center"/>
        <w:rPr>
          <w:sz w:val="28"/>
          <w:szCs w:val="28"/>
        </w:rPr>
      </w:pPr>
    </w:p>
    <w:p w:rsidR="009732B3" w:rsidRDefault="009732B3" w:rsidP="009D6268">
      <w:pPr>
        <w:ind w:left="6521"/>
        <w:jc w:val="center"/>
        <w:rPr>
          <w:sz w:val="28"/>
          <w:szCs w:val="28"/>
        </w:rPr>
      </w:pPr>
    </w:p>
    <w:p w:rsidR="009732B3" w:rsidRDefault="009732B3" w:rsidP="009D6268">
      <w:pPr>
        <w:ind w:left="6521"/>
        <w:jc w:val="center"/>
        <w:rPr>
          <w:sz w:val="28"/>
          <w:szCs w:val="28"/>
        </w:rPr>
      </w:pPr>
    </w:p>
    <w:p w:rsidR="009732B3" w:rsidRDefault="009732B3" w:rsidP="009D6268">
      <w:pPr>
        <w:ind w:left="6521"/>
        <w:jc w:val="center"/>
        <w:rPr>
          <w:sz w:val="28"/>
          <w:szCs w:val="28"/>
        </w:rPr>
      </w:pPr>
    </w:p>
    <w:p w:rsidR="009732B3" w:rsidRDefault="009732B3" w:rsidP="009D6268">
      <w:pPr>
        <w:ind w:left="6521"/>
        <w:jc w:val="center"/>
        <w:rPr>
          <w:sz w:val="28"/>
          <w:szCs w:val="28"/>
        </w:rPr>
      </w:pPr>
    </w:p>
    <w:p w:rsidR="009732B3" w:rsidRDefault="009732B3" w:rsidP="009D6268">
      <w:pPr>
        <w:ind w:left="6521"/>
        <w:jc w:val="center"/>
        <w:rPr>
          <w:sz w:val="28"/>
          <w:szCs w:val="28"/>
        </w:rPr>
      </w:pPr>
    </w:p>
    <w:p w:rsidR="009732B3" w:rsidRDefault="009732B3" w:rsidP="009D6268">
      <w:pPr>
        <w:ind w:left="6521"/>
        <w:jc w:val="center"/>
        <w:rPr>
          <w:sz w:val="28"/>
          <w:szCs w:val="28"/>
        </w:rPr>
      </w:pPr>
    </w:p>
    <w:p w:rsidR="009732B3" w:rsidRDefault="009732B3" w:rsidP="009D6268">
      <w:pPr>
        <w:ind w:left="6521"/>
        <w:jc w:val="center"/>
        <w:rPr>
          <w:sz w:val="28"/>
          <w:szCs w:val="28"/>
        </w:rPr>
      </w:pPr>
    </w:p>
    <w:p w:rsidR="009732B3" w:rsidRDefault="009732B3" w:rsidP="009D6268">
      <w:pPr>
        <w:ind w:left="6521"/>
        <w:jc w:val="center"/>
        <w:rPr>
          <w:sz w:val="28"/>
          <w:szCs w:val="28"/>
        </w:rPr>
      </w:pPr>
      <w:r>
        <w:rPr>
          <w:sz w:val="28"/>
          <w:szCs w:val="28"/>
        </w:rPr>
        <w:t>Приложение 1</w:t>
      </w:r>
    </w:p>
    <w:p w:rsidR="009732B3" w:rsidRDefault="009732B3" w:rsidP="009D6268">
      <w:pPr>
        <w:ind w:left="6521"/>
      </w:pPr>
      <w:r>
        <w:t xml:space="preserve">                                                                                                                                к СанПиН 2.1.3.______-1_</w:t>
      </w:r>
    </w:p>
    <w:p w:rsidR="009732B3" w:rsidRDefault="009732B3" w:rsidP="009D6268">
      <w:pPr>
        <w:tabs>
          <w:tab w:val="left" w:pos="5580"/>
        </w:tabs>
        <w:ind w:left="6521"/>
      </w:pPr>
      <w:r>
        <w:t xml:space="preserve">                                                                                                                        УТВЕРЖДЕНЫ</w:t>
      </w:r>
    </w:p>
    <w:p w:rsidR="009732B3" w:rsidRDefault="009732B3" w:rsidP="009D6268">
      <w:pPr>
        <w:tabs>
          <w:tab w:val="left" w:pos="5580"/>
        </w:tabs>
        <w:ind w:left="6521"/>
      </w:pPr>
      <w:r>
        <w:t xml:space="preserve"> постановлением Главного</w:t>
      </w:r>
    </w:p>
    <w:p w:rsidR="009732B3" w:rsidRDefault="009732B3" w:rsidP="009D6268">
      <w:pPr>
        <w:tabs>
          <w:tab w:val="left" w:pos="5580"/>
        </w:tabs>
        <w:ind w:left="6521"/>
      </w:pPr>
      <w:r>
        <w:t xml:space="preserve"> государственного санитарного</w:t>
      </w:r>
    </w:p>
    <w:p w:rsidR="009732B3" w:rsidRDefault="009732B3" w:rsidP="009D6268">
      <w:pPr>
        <w:tabs>
          <w:tab w:val="left" w:pos="5580"/>
        </w:tabs>
        <w:ind w:left="6521"/>
      </w:pPr>
      <w:r>
        <w:t xml:space="preserve"> врача Российской Федерации</w:t>
      </w:r>
    </w:p>
    <w:p w:rsidR="009732B3" w:rsidRDefault="009732B3" w:rsidP="009D6268">
      <w:pPr>
        <w:tabs>
          <w:tab w:val="left" w:pos="5580"/>
        </w:tabs>
        <w:ind w:left="6521"/>
      </w:pPr>
      <w:r>
        <w:t xml:space="preserve"> </w:t>
      </w:r>
    </w:p>
    <w:p w:rsidR="009732B3" w:rsidRDefault="009732B3" w:rsidP="009D6268">
      <w:pPr>
        <w:tabs>
          <w:tab w:val="left" w:pos="5580"/>
        </w:tabs>
        <w:ind w:left="6521"/>
      </w:pPr>
      <w:r>
        <w:t>от  ________ 201_  № ___</w:t>
      </w:r>
    </w:p>
    <w:p w:rsidR="009732B3" w:rsidRDefault="009732B3" w:rsidP="009D6268">
      <w:pPr>
        <w:ind w:firstLine="720"/>
        <w:jc w:val="both"/>
        <w:rPr>
          <w:sz w:val="28"/>
          <w:szCs w:val="28"/>
        </w:rPr>
      </w:pPr>
    </w:p>
    <w:p w:rsidR="009732B3" w:rsidRDefault="009732B3">
      <w:pPr>
        <w:ind w:firstLine="720"/>
        <w:jc w:val="both"/>
      </w:pPr>
    </w:p>
    <w:p w:rsidR="009732B3" w:rsidRDefault="009732B3">
      <w:pPr>
        <w:pStyle w:val="Zag3"/>
        <w:widowControl w:val="0"/>
        <w:suppressAutoHyphens w:val="0"/>
        <w:autoSpaceDE w:val="0"/>
        <w:autoSpaceDN w:val="0"/>
        <w:adjustRightInd w:val="0"/>
        <w:spacing w:before="0" w:after="0" w:line="240" w:lineRule="auto"/>
        <w:ind w:firstLine="720"/>
        <w:rPr>
          <w:sz w:val="28"/>
          <w:szCs w:val="28"/>
        </w:rPr>
      </w:pPr>
      <w:r>
        <w:rPr>
          <w:sz w:val="28"/>
          <w:szCs w:val="28"/>
        </w:rPr>
        <w:t>Минимальные рекомендуемые площади помещений</w:t>
      </w:r>
    </w:p>
    <w:p w:rsidR="009732B3" w:rsidRDefault="009732B3">
      <w:pPr>
        <w:jc w:val="both"/>
        <w:rPr>
          <w:sz w:val="28"/>
          <w:szCs w:val="28"/>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6834"/>
        <w:gridCol w:w="6"/>
        <w:gridCol w:w="1984"/>
      </w:tblGrid>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
                <w:bCs/>
                <w:sz w:val="24"/>
                <w:szCs w:val="24"/>
              </w:rPr>
            </w:pPr>
          </w:p>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 </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bCs/>
                <w:sz w:val="24"/>
                <w:szCs w:val="24"/>
              </w:rPr>
              <w:t>Наименование помещений</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Площадь (м</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b/>
                <w:sz w:val="24"/>
                <w:szCs w:val="24"/>
              </w:rPr>
              <w:t>1. Площади на одну койку в палатах различного назначения и вместимости</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1.1. Палаты на одну койку</w:t>
            </w:r>
          </w:p>
        </w:tc>
        <w:tc>
          <w:tcPr>
            <w:tcW w:w="1984" w:type="dxa"/>
            <w:vAlign w:val="center"/>
          </w:tcPr>
          <w:p w:rsidR="009732B3" w:rsidRDefault="009732B3">
            <w:pPr>
              <w:pStyle w:val="ConsNormal"/>
              <w:widowControl/>
              <w:ind w:firstLine="0"/>
              <w:jc w:val="both"/>
              <w:rPr>
                <w:rFonts w:ascii="Times New Roman" w:hAnsi="Times New Roman" w:cs="Times New Roman"/>
                <w:b/>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w:t>
            </w:r>
          </w:p>
        </w:tc>
        <w:tc>
          <w:tcPr>
            <w:tcW w:w="6840" w:type="dxa"/>
            <w:gridSpan w:val="2"/>
            <w:vAlign w:val="center"/>
          </w:tcPr>
          <w:p w:rsidR="009732B3" w:rsidRDefault="009732B3">
            <w:pPr>
              <w:shd w:val="clear" w:color="auto" w:fill="FFFFFF"/>
              <w:jc w:val="both"/>
            </w:pPr>
            <w:r>
              <w:t xml:space="preserve">Интенсивной терапии, в том числе для ожоговых больных  </w:t>
            </w:r>
          </w:p>
        </w:tc>
        <w:tc>
          <w:tcPr>
            <w:tcW w:w="1984" w:type="dxa"/>
            <w:vAlign w:val="center"/>
          </w:tcPr>
          <w:p w:rsidR="009732B3" w:rsidRDefault="009732B3">
            <w:pPr>
              <w:shd w:val="clear" w:color="auto" w:fill="FFFFFF"/>
              <w:jc w:val="both"/>
            </w:pPr>
            <w:r>
              <w:t>18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Индивидуальная родовая палата с кроватью -трансформером</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 xml:space="preserve">Индивидуальная родовая палата </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5</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Для новорожденных  (изолятор)</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Для детей до 7 лет, с круглосуточным пребыванием матерей</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7</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Для взрослых или детей старше 7 лет, с сопровождающим</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8</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Прочие, в том числе предродовые</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1.2. Палаты на две койки и более</w:t>
            </w:r>
          </w:p>
        </w:tc>
        <w:tc>
          <w:tcPr>
            <w:tcW w:w="1984" w:type="dxa"/>
            <w:vAlign w:val="center"/>
          </w:tcPr>
          <w:p w:rsidR="009732B3" w:rsidRDefault="009732B3">
            <w:pPr>
              <w:pStyle w:val="ConsNormal"/>
              <w:widowControl/>
              <w:ind w:firstLine="0"/>
              <w:jc w:val="both"/>
              <w:rPr>
                <w:rFonts w:ascii="Times New Roman" w:hAnsi="Times New Roman" w:cs="Times New Roman"/>
                <w:b/>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i/>
                <w:sz w:val="24"/>
                <w:szCs w:val="24"/>
              </w:rPr>
              <w:t xml:space="preserve">Для взрослых и детей старше 7 лет   </w:t>
            </w:r>
          </w:p>
        </w:tc>
        <w:tc>
          <w:tcPr>
            <w:tcW w:w="1984" w:type="dxa"/>
            <w:vAlign w:val="center"/>
          </w:tcPr>
          <w:p w:rsidR="009732B3" w:rsidRDefault="009732B3">
            <w:pPr>
              <w:pStyle w:val="ConsNormal"/>
              <w:widowControl/>
              <w:ind w:firstLine="0"/>
              <w:jc w:val="both"/>
              <w:rPr>
                <w:rFonts w:ascii="Times New Roman" w:hAnsi="Times New Roman" w:cs="Times New Roman"/>
                <w:b/>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9</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Интенсивной терапии, реанимации</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13</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10</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11</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Инфекционные, в том числе туберкулезные</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12</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Психиатрические общего типа и наркологические</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13</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Психиатрические надзорные</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7</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Прочие, в том числе предродовые</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7</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i/>
                <w:sz w:val="24"/>
                <w:szCs w:val="24"/>
              </w:rPr>
              <w:t>Для детей до 7 лет</w:t>
            </w:r>
          </w:p>
        </w:tc>
        <w:tc>
          <w:tcPr>
            <w:tcW w:w="1984" w:type="dxa"/>
            <w:vAlign w:val="center"/>
          </w:tcPr>
          <w:p w:rsidR="009732B3" w:rsidRDefault="009732B3">
            <w:pPr>
              <w:pStyle w:val="ConsNormal"/>
              <w:widowControl/>
              <w:ind w:firstLine="0"/>
              <w:jc w:val="both"/>
              <w:rPr>
                <w:rFonts w:ascii="Times New Roman" w:hAnsi="Times New Roman" w:cs="Times New Roman"/>
                <w:b/>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Интенсивной терапии, реанимации</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13</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16</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С дневным пребыванием матерей</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17</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С круглосуточным пребыванием матерей</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18</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9</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19</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Инфекционные, в том числе туберкулезные</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7</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20</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Психиатрические общего типа</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5</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21</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Психиатрические надзорные</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22</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Прочие</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i/>
                <w:sz w:val="24"/>
                <w:szCs w:val="24"/>
              </w:rPr>
              <w:t>Для детей до 1 года, в том числе для новорожденных</w:t>
            </w:r>
          </w:p>
        </w:tc>
        <w:tc>
          <w:tcPr>
            <w:tcW w:w="1984" w:type="dxa"/>
            <w:vAlign w:val="center"/>
          </w:tcPr>
          <w:p w:rsidR="009732B3" w:rsidRDefault="009732B3">
            <w:pPr>
              <w:pStyle w:val="ConsNormal"/>
              <w:widowControl/>
              <w:ind w:firstLine="0"/>
              <w:jc w:val="both"/>
              <w:rPr>
                <w:rFonts w:ascii="Times New Roman" w:hAnsi="Times New Roman" w:cs="Times New Roman"/>
                <w:b/>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23</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 xml:space="preserve">Интенсивной терапии для новорожденных  </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9</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24</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Для детей с круглосуточным пребыванием матерей</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25</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Для детей с дневным пребыванием матерей</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В палатах без пребывания матерей:</w:t>
            </w:r>
          </w:p>
        </w:tc>
        <w:tc>
          <w:tcPr>
            <w:tcW w:w="1984" w:type="dxa"/>
            <w:vAlign w:val="center"/>
          </w:tcPr>
          <w:p w:rsidR="009732B3" w:rsidRDefault="009732B3">
            <w:pPr>
              <w:pStyle w:val="ConsNormal"/>
              <w:widowControl/>
              <w:ind w:firstLine="0"/>
              <w:jc w:val="both"/>
              <w:rPr>
                <w:rFonts w:ascii="Times New Roman" w:hAnsi="Times New Roman" w:cs="Times New Roman"/>
                <w:b/>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26</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 xml:space="preserve">  - на 1 кроватку</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4,5</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27</w:t>
            </w: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 xml:space="preserve">  - на 1 кювез</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34" w:type="dxa"/>
            <w:vAlign w:val="center"/>
          </w:tcPr>
          <w:p w:rsidR="009732B3" w:rsidRDefault="009732B3">
            <w:pPr>
              <w:pStyle w:val="ConsNormal"/>
              <w:widowControl/>
              <w:ind w:firstLine="0"/>
              <w:jc w:val="both"/>
              <w:rPr>
                <w:rFonts w:ascii="Times New Roman" w:hAnsi="Times New Roman" w:cs="Times New Roman"/>
                <w:b/>
                <w:sz w:val="24"/>
                <w:szCs w:val="24"/>
              </w:rPr>
            </w:pPr>
            <w:r>
              <w:rPr>
                <w:rFonts w:ascii="Times New Roman" w:hAnsi="Times New Roman" w:cs="Times New Roman"/>
                <w:b/>
                <w:sz w:val="24"/>
                <w:szCs w:val="24"/>
              </w:rPr>
              <w:t>2. Консультативные, лечебные, диагностические  помещения, помещения восстановительного лечения, общие для разных структурных подразделений</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28</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Кабинет-офис для приема пациентов без проведения осмотра (психолог, юрист, социальный работник и др.)</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29</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30</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15</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6834" w:type="dxa"/>
            <w:vAlign w:val="center"/>
          </w:tcPr>
          <w:p w:rsidR="009732B3" w:rsidRDefault="009732B3">
            <w:pPr>
              <w:pStyle w:val="ConsNormal"/>
              <w:widowControl/>
              <w:ind w:firstLine="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Кабинет врача, со специально оборудованным рабочим местом (гинеколог, уролог, проктолог, офтальмолог, оториноларинголог, генетик и др.)</w:t>
            </w:r>
          </w:p>
        </w:tc>
        <w:tc>
          <w:tcPr>
            <w:tcW w:w="1990" w:type="dxa"/>
            <w:gridSpan w:val="2"/>
            <w:vAlign w:val="center"/>
          </w:tcPr>
          <w:p w:rsidR="009732B3" w:rsidRDefault="009732B3">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18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32</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Манипуляционная, смотровая с аппаратными методами диагностики и лечения, в том числе при кабинете врача-специалиста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16 </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33</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Перевязочная</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34</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Процедурная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вмешательствами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35</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Малая операционная</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36</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Предоперационная при малой операционной</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37</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Шлюз при малой операционной</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38</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(с туалетом) для временного пребывания пациента после амбулаторных оперативных вмешательств</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 на 1 место, но не менее 9</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39</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Комната приготовления аллергенов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39.1</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Комната хранения и разведения вакцины БЦЖ, хранения вакцины против гепатита В в акушерском стационаре</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40</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Кабинет для занятий малых (до 5 человек)  групп (логопедических, психотерапевтических и др.)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41</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Кабинеты электросветолечения, теплолечения, лазерной терапии,  </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магнитотерапии, кислородной терапии, иглорефлексотерапии, лечения   электросном и др.</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  на 1 место,</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но не менее 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42</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Кабинет для занятий групп более 5 человек (логопедический, психотерапевтический, гипнотарий и др.)</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 на место, но не менее 24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43</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Шлюз при кабинетах врачебного приема</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44</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Темная комната офтальмолога</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45</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Аудиометрическая кабина (кроме кабин поставляемых в  виде готового изделия)</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p>
          <w:p w:rsidR="009732B3" w:rsidRDefault="009732B3">
            <w:pPr>
              <w:pStyle w:val="ConsNormal"/>
              <w:widowControl/>
              <w:ind w:firstLine="0"/>
              <w:jc w:val="both"/>
              <w:rPr>
                <w:rFonts w:ascii="Times New Roman" w:hAnsi="Times New Roman" w:cs="Times New Roman"/>
                <w:i/>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46</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Процедурная эндоскопии</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47</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для мойки и обработки эндоскопов</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48</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Кабинет индивидуальной условно-рефлекторной   терапии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49</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Кабинет групповой условно-рефлекторной терапии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 на 1 место, </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но не менее 20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50</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Кабинет грязелечения, ванный зал</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  на 1 место (ванну), но не менее 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51</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Кабинет ингаляционной терапии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  на 1 место,</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но не менее 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52</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Процедурные галотерапии, спелеотерапии и т.п.</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  на 1 место,</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но не менее 18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53</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Солярий вертикальный</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   на 1 место,</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но не менее 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54</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Солярий горизонтальный</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  на 1 место,</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но не менее 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55</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Зал лечебной физкультуры для групповых занятий, тренажерный зал</w:t>
            </w:r>
            <w:r>
              <w:rPr>
                <w:rFonts w:ascii="Times New Roman" w:hAnsi="Times New Roman" w:cs="Times New Roman"/>
                <w:b/>
                <w:bCs/>
                <w:color w:val="FF0000"/>
                <w:sz w:val="24"/>
                <w:szCs w:val="24"/>
              </w:rPr>
              <w:t>.</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  на 1 место,</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 не менее 20 </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56</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Зал обучения ходьбе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57</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Кабинеты механотерапии, трудотерапии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  на 1 место,</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но не менее 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58</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Кабинеты массажа, мануальной терапии</w:t>
            </w:r>
          </w:p>
        </w:tc>
        <w:tc>
          <w:tcPr>
            <w:tcW w:w="1990" w:type="dxa"/>
            <w:gridSpan w:val="2"/>
            <w:vAlign w:val="center"/>
          </w:tcPr>
          <w:p w:rsidR="009732B3" w:rsidRDefault="009732B3">
            <w:pPr>
              <w:jc w:val="both"/>
            </w:pPr>
            <w:r>
              <w:t>8  на 1 кушетку,</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но не менее 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59</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Душевой зал с кафедрой (площадь уточняется в зависимости от количества душей)</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60</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Помещения подводного душа-массажа, вихревых, вибрационных ванн, четырехкамерных ванн</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61</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контрастных ванн</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62</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Процедурная кабинета магнитно- резонансной томографии</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25 (уточняется техническими требованиями оборудования)</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63</w:t>
            </w:r>
          </w:p>
        </w:tc>
        <w:tc>
          <w:tcPr>
            <w:tcW w:w="6840" w:type="dxa"/>
            <w:gridSpan w:val="2"/>
            <w:vAlign w:val="center"/>
          </w:tcPr>
          <w:p w:rsidR="009732B3" w:rsidRDefault="009732B3">
            <w:pPr>
              <w:pStyle w:val="ConsNormal"/>
              <w:widowControl/>
              <w:ind w:firstLine="0"/>
              <w:jc w:val="both"/>
              <w:rPr>
                <w:rFonts w:ascii="Times New Roman" w:hAnsi="Times New Roman" w:cs="Times New Roman"/>
                <w:b/>
                <w:sz w:val="24"/>
                <w:szCs w:val="24"/>
              </w:rPr>
            </w:pPr>
            <w:r>
              <w:rPr>
                <w:rFonts w:ascii="Times New Roman" w:hAnsi="Times New Roman" w:cs="Times New Roman"/>
                <w:sz w:val="24"/>
                <w:szCs w:val="24"/>
              </w:rPr>
              <w:t>Комната управления магнитно- резонансной томографии</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64</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Подготовительная пациента при кабинете магнитно- резонансной томографии</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65</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Кабинет ультразвуковой диагностики</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b/>
                <w:sz w:val="24"/>
                <w:szCs w:val="24"/>
              </w:rPr>
              <w:t>3. Специфические помещения отдельных структурных подразделений</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
                <w:sz w:val="24"/>
                <w:szCs w:val="24"/>
              </w:rPr>
              <w:t>3.1. Приемные отделения</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65</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Фильтр-бокс  детских  поликлиник,  приемно-смотровой бокс стационаров</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15</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66</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Санитарный пропускник для пациентов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 (с душем)</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 (с ванной)</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67</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(место) для хранения каталок и кресел-колясок</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 на каталку 1 на кресло-коляску,</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но не менее 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68</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Фильтр для приема рожениц и беременных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69</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Помещение временного хранения вещей больных </w:t>
            </w:r>
          </w:p>
          <w:p w:rsidR="009732B3" w:rsidRDefault="009732B3">
            <w:pPr>
              <w:pStyle w:val="ConsNormal"/>
              <w:widowControl/>
              <w:ind w:firstLine="0"/>
              <w:jc w:val="both"/>
              <w:rPr>
                <w:rFonts w:ascii="Times New Roman" w:hAnsi="Times New Roman" w:cs="Times New Roman"/>
                <w:sz w:val="24"/>
                <w:szCs w:val="24"/>
              </w:rPr>
            </w:pP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0,3 на 1 койку,</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но не менее 6  </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70</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highlight w:val="yellow"/>
              </w:rPr>
            </w:pPr>
            <w:r>
              <w:rPr>
                <w:rFonts w:ascii="Times New Roman" w:hAnsi="Times New Roman" w:cs="Times New Roman"/>
                <w:sz w:val="24"/>
                <w:szCs w:val="24"/>
              </w:rPr>
              <w:t xml:space="preserve">Предреанимационная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highlight w:val="yellow"/>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Реанимационный зал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30</w:t>
            </w:r>
          </w:p>
        </w:tc>
      </w:tr>
      <w:tr w:rsidR="009732B3" w:rsidTr="00100808">
        <w:trPr>
          <w:cantSplit/>
          <w:jc w:val="center"/>
        </w:trPr>
        <w:tc>
          <w:tcPr>
            <w:tcW w:w="1080" w:type="dxa"/>
            <w:vMerge w:val="restart"/>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72</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Родовой бокс:</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p>
        </w:tc>
      </w:tr>
      <w:tr w:rsidR="009732B3" w:rsidTr="00100808">
        <w:trPr>
          <w:cantSplit/>
          <w:jc w:val="center"/>
        </w:trPr>
        <w:tc>
          <w:tcPr>
            <w:tcW w:w="1080" w:type="dxa"/>
            <w:vMerge/>
            <w:vAlign w:val="center"/>
          </w:tcPr>
          <w:p w:rsidR="009732B3" w:rsidRDefault="009732B3"/>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уличный тамбур</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9732B3" w:rsidTr="00100808">
        <w:trPr>
          <w:cantSplit/>
          <w:jc w:val="center"/>
        </w:trPr>
        <w:tc>
          <w:tcPr>
            <w:tcW w:w="1080" w:type="dxa"/>
            <w:vMerge/>
            <w:vAlign w:val="center"/>
          </w:tcPr>
          <w:p w:rsidR="009732B3" w:rsidRDefault="009732B3"/>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помещение санитарной обработки рожениц</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cantSplit/>
          <w:jc w:val="center"/>
        </w:trPr>
        <w:tc>
          <w:tcPr>
            <w:tcW w:w="1080" w:type="dxa"/>
            <w:vMerge/>
            <w:vAlign w:val="center"/>
          </w:tcPr>
          <w:p w:rsidR="009732B3" w:rsidRDefault="009732B3"/>
        </w:tc>
        <w:tc>
          <w:tcPr>
            <w:tcW w:w="6840" w:type="dxa"/>
            <w:gridSpan w:val="2"/>
            <w:vAlign w:val="center"/>
          </w:tcPr>
          <w:p w:rsidR="009732B3" w:rsidRDefault="009732B3">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индивидуальная родовая палата с кроватью - трансформером </w:t>
            </w:r>
          </w:p>
          <w:p w:rsidR="009732B3" w:rsidRDefault="009732B3">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родовая палата</w:t>
            </w:r>
          </w:p>
        </w:tc>
        <w:tc>
          <w:tcPr>
            <w:tcW w:w="1984" w:type="dxa"/>
            <w:vAlign w:val="center"/>
          </w:tcPr>
          <w:p w:rsidR="009732B3" w:rsidRDefault="009732B3">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p w:rsidR="009732B3" w:rsidRDefault="009732B3">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9732B3" w:rsidTr="00100808">
        <w:trPr>
          <w:cantSplit/>
          <w:jc w:val="center"/>
        </w:trPr>
        <w:tc>
          <w:tcPr>
            <w:tcW w:w="1080" w:type="dxa"/>
            <w:vMerge/>
            <w:vAlign w:val="center"/>
          </w:tcPr>
          <w:p w:rsidR="009732B3" w:rsidRDefault="009732B3"/>
        </w:tc>
        <w:tc>
          <w:tcPr>
            <w:tcW w:w="6840" w:type="dxa"/>
            <w:gridSpan w:val="2"/>
            <w:vAlign w:val="center"/>
          </w:tcPr>
          <w:p w:rsidR="009732B3" w:rsidRDefault="009732B3">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туалет</w:t>
            </w:r>
          </w:p>
        </w:tc>
        <w:tc>
          <w:tcPr>
            <w:tcW w:w="1984" w:type="dxa"/>
            <w:vAlign w:val="center"/>
          </w:tcPr>
          <w:p w:rsidR="009732B3" w:rsidRDefault="009732B3">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732B3" w:rsidTr="00100808">
        <w:trPr>
          <w:cantSplit/>
          <w:jc w:val="center"/>
        </w:trPr>
        <w:tc>
          <w:tcPr>
            <w:tcW w:w="1080" w:type="dxa"/>
            <w:vMerge/>
            <w:vAlign w:val="center"/>
          </w:tcPr>
          <w:p w:rsidR="009732B3" w:rsidRDefault="009732B3"/>
        </w:tc>
        <w:tc>
          <w:tcPr>
            <w:tcW w:w="6840" w:type="dxa"/>
            <w:gridSpan w:val="2"/>
            <w:vAlign w:val="center"/>
          </w:tcPr>
          <w:p w:rsidR="009732B3" w:rsidRDefault="009732B3">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подготовительная с душем для персонала  </w:t>
            </w:r>
          </w:p>
        </w:tc>
        <w:tc>
          <w:tcPr>
            <w:tcW w:w="1984" w:type="dxa"/>
            <w:vAlign w:val="center"/>
          </w:tcPr>
          <w:p w:rsidR="009732B3" w:rsidRDefault="009732B3">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color w:val="000000"/>
                <w:sz w:val="24"/>
                <w:szCs w:val="24"/>
              </w:rPr>
            </w:pPr>
          </w:p>
        </w:tc>
        <w:tc>
          <w:tcPr>
            <w:tcW w:w="6840" w:type="dxa"/>
            <w:gridSpan w:val="2"/>
            <w:vAlign w:val="center"/>
          </w:tcPr>
          <w:p w:rsidR="009732B3" w:rsidRDefault="009732B3">
            <w:pPr>
              <w:pStyle w:val="2"/>
              <w:jc w:val="both"/>
              <w:rPr>
                <w:color w:val="000000"/>
                <w:sz w:val="24"/>
                <w:szCs w:val="24"/>
              </w:rPr>
            </w:pPr>
            <w:r>
              <w:rPr>
                <w:color w:val="000000"/>
                <w:sz w:val="24"/>
                <w:szCs w:val="24"/>
              </w:rPr>
              <w:t>3.2. Прочие помещения палатных отделений</w:t>
            </w:r>
          </w:p>
        </w:tc>
        <w:tc>
          <w:tcPr>
            <w:tcW w:w="1984" w:type="dxa"/>
            <w:vAlign w:val="center"/>
          </w:tcPr>
          <w:p w:rsidR="009732B3" w:rsidRDefault="009732B3">
            <w:pPr>
              <w:pStyle w:val="ConsNormal"/>
              <w:widowControl/>
              <w:ind w:firstLine="0"/>
              <w:jc w:val="both"/>
              <w:rPr>
                <w:rFonts w:ascii="Times New Roman" w:hAnsi="Times New Roman" w:cs="Times New Roman"/>
                <w:color w:val="000000"/>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73</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Комната для игр детей, помещение дневного пребывания для детей и взрослых</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0,8  на койку, но не менее 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74</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Пост дежурной медицинской сестры</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75</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Буфетная с оборудованием для мойки столовой посуды</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15</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76</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Столовая для больных</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1,2  </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на 1 посадочное место</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77</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Столовая для больных на креслах-колясках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2,5 </w:t>
            </w: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на 1 посадочное место</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78</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Шлюз при палате</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79</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Туалет  с умывальником при палате</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80</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Душевая при палате</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81</w:t>
            </w:r>
          </w:p>
        </w:tc>
        <w:tc>
          <w:tcPr>
            <w:tcW w:w="6840" w:type="dxa"/>
            <w:gridSpan w:val="2"/>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Санузел (туалет, умывальник, душ)</w:t>
            </w:r>
          </w:p>
        </w:tc>
        <w:tc>
          <w:tcPr>
            <w:tcW w:w="1984"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82</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Ванная с подъемником</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83</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Клизменная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b/>
                <w:sz w:val="24"/>
                <w:szCs w:val="24"/>
              </w:rPr>
              <w:t>3.3. Операционные блоки, отделения реанимации и интенсивной терапии</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84</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Операционная общепрофильная (в т.ч. эндоскопическая и лапароскопическая)</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85</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Операционная для проведения ортопедо-травматологических и нейрохирургических операций</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86</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Операционная для проведения операций на сердце с использованием АИК, рентгеноперационная</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87</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Предоперационная для одной общепрофильной операционной</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88</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Предоперационная для двух общепрофильных (одной специализированной) операционных</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90</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Помещение подготовки больного, наркозная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91</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Инструментально-материальная, помещения для хранения стерильного, шовного материалов, растворов</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 на каждую операционную, но не менее 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92</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Стерилизационная для экстренной стерилизации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93</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разборки и мытья инструментов, в том числе эндоскопического оборудования</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 плюс 2 на каждую операционную свыше 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94</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для мойки и обеззараживания наркозно-дыхательной аппаратуры</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 плюс 2 на каждую операционную выше 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95</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Кладовая наркозно-дыхательной аппаратуры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 плюс 2 на каждую операционную свыше 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96</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Помещение для хранения и подготовки крови и кровезаменителей к переливанию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97</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Протокольная (предусматривается при наличии более 4-х операционных)</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15</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98</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для хранения послеоперационных отходов</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99</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хранения и подготовки гипса и гипсовых бинтов</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100</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Перевязочная с ванной и подъемником для ожоговых больных</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101</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102</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временного хранения трупов</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p>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p w:rsidR="009732B3" w:rsidRDefault="009732B3">
            <w:pPr>
              <w:pStyle w:val="ConsNormal"/>
              <w:widowControl/>
              <w:ind w:firstLine="0"/>
              <w:jc w:val="both"/>
              <w:rPr>
                <w:rFonts w:ascii="Times New Roman" w:hAnsi="Times New Roman" w:cs="Times New Roman"/>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b/>
                <w:sz w:val="24"/>
                <w:szCs w:val="24"/>
              </w:rPr>
              <w:t>3.4. Отделения гемодиализа и детоксикации</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103</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Диализный зал с постом дежурной медицинской сестры</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14 на одно диализное место</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104</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водоподготовки</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105</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Склад солей</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 на каждое диализное место, но не менее 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106</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Кладовая растворов</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1,5 на каждое диализное место, но не менее 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107</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ремонта диализных аппаратов</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108</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Процедурная для проведения перитонеального диализа</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b/>
                <w:sz w:val="24"/>
                <w:szCs w:val="24"/>
              </w:rPr>
              <w:t>3.5. Диагностические лаборатории</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109</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Лаборантская (в т.ч. гематологическая, биохимическая, эмбриологическая, гистологическая и др)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 на каждое рабочее место, но не менее 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110</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приема и регистрации биоматериала для лабораторных исследований</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111</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взятия проб капиллярной крови</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 на каждое рабочее место, но не менее 9</w:t>
            </w:r>
          </w:p>
        </w:tc>
      </w:tr>
      <w:tr w:rsidR="009732B3" w:rsidTr="00100808">
        <w:trPr>
          <w:jc w:val="center"/>
        </w:trPr>
        <w:tc>
          <w:tcPr>
            <w:tcW w:w="1080" w:type="dxa"/>
            <w:vAlign w:val="center"/>
          </w:tcPr>
          <w:p w:rsidR="009732B3" w:rsidRDefault="009732B3">
            <w:pPr>
              <w:pStyle w:val="11"/>
              <w:jc w:val="both"/>
              <w:rPr>
                <w:rFonts w:ascii="Times New Roman" w:hAnsi="Times New Roman" w:cs="Times New Roman"/>
                <w:b w:val="0"/>
                <w:bCs/>
                <w:sz w:val="24"/>
                <w:szCs w:val="24"/>
              </w:rPr>
            </w:pPr>
            <w:r>
              <w:rPr>
                <w:rFonts w:ascii="Times New Roman" w:hAnsi="Times New Roman" w:cs="Times New Roman"/>
                <w:b w:val="0"/>
                <w:bCs/>
                <w:sz w:val="24"/>
                <w:szCs w:val="24"/>
              </w:rPr>
              <w:t>112</w:t>
            </w:r>
          </w:p>
        </w:tc>
        <w:tc>
          <w:tcPr>
            <w:tcW w:w="6840" w:type="dxa"/>
            <w:gridSpan w:val="2"/>
            <w:vAlign w:val="center"/>
          </w:tcPr>
          <w:p w:rsidR="009732B3" w:rsidRDefault="009732B3">
            <w:pPr>
              <w:pStyle w:val="11"/>
              <w:shd w:val="clear" w:color="auto" w:fill="auto"/>
              <w:jc w:val="both"/>
              <w:rPr>
                <w:rFonts w:ascii="Times New Roman" w:hAnsi="Times New Roman" w:cs="Times New Roman"/>
                <w:b w:val="0"/>
                <w:sz w:val="24"/>
                <w:szCs w:val="24"/>
              </w:rPr>
            </w:pPr>
            <w:r>
              <w:rPr>
                <w:rFonts w:ascii="Times New Roman" w:hAnsi="Times New Roman" w:cs="Times New Roman"/>
                <w:b w:val="0"/>
                <w:sz w:val="24"/>
                <w:szCs w:val="24"/>
              </w:rPr>
              <w:t>Лаборатория срочных анализов</w:t>
            </w:r>
          </w:p>
        </w:tc>
        <w:tc>
          <w:tcPr>
            <w:tcW w:w="1984" w:type="dxa"/>
            <w:vAlign w:val="center"/>
          </w:tcPr>
          <w:p w:rsidR="009732B3" w:rsidRDefault="009732B3">
            <w:pPr>
              <w:pStyle w:val="11"/>
              <w:shd w:val="clear" w:color="auto" w:fill="auto"/>
              <w:jc w:val="both"/>
              <w:rPr>
                <w:rFonts w:ascii="Times New Roman" w:hAnsi="Times New Roman" w:cs="Times New Roman"/>
                <w:b w:val="0"/>
                <w:sz w:val="24"/>
                <w:szCs w:val="24"/>
              </w:rPr>
            </w:pPr>
            <w:r>
              <w:rPr>
                <w:rFonts w:ascii="Times New Roman" w:hAnsi="Times New Roman" w:cs="Times New Roman"/>
                <w:b w:val="0"/>
                <w:sz w:val="24"/>
                <w:szCs w:val="24"/>
              </w:rPr>
              <w:t>12</w:t>
            </w:r>
          </w:p>
        </w:tc>
      </w:tr>
      <w:tr w:rsidR="009732B3" w:rsidTr="00100808">
        <w:trPr>
          <w:jc w:val="center"/>
        </w:trPr>
        <w:tc>
          <w:tcPr>
            <w:tcW w:w="1080" w:type="dxa"/>
            <w:vAlign w:val="center"/>
          </w:tcPr>
          <w:p w:rsidR="009732B3" w:rsidRDefault="009732B3">
            <w:pPr>
              <w:pStyle w:val="ConsNormal"/>
              <w:widowControl/>
              <w:shd w:val="clear" w:color="auto" w:fill="FFFFFF"/>
              <w:autoSpaceDE/>
              <w:ind w:firstLine="0"/>
              <w:jc w:val="both"/>
              <w:rPr>
                <w:rFonts w:ascii="Times New Roman" w:hAnsi="Times New Roman" w:cs="Times New Roman"/>
                <w:bCs/>
                <w:sz w:val="24"/>
                <w:szCs w:val="24"/>
              </w:rPr>
            </w:pPr>
            <w:r>
              <w:rPr>
                <w:rFonts w:ascii="Times New Roman" w:hAnsi="Times New Roman" w:cs="Times New Roman"/>
                <w:bCs/>
                <w:sz w:val="24"/>
                <w:szCs w:val="24"/>
              </w:rPr>
              <w:t>113</w:t>
            </w:r>
          </w:p>
        </w:tc>
        <w:tc>
          <w:tcPr>
            <w:tcW w:w="6840" w:type="dxa"/>
            <w:gridSpan w:val="2"/>
            <w:vAlign w:val="center"/>
          </w:tcPr>
          <w:p w:rsidR="009732B3" w:rsidRDefault="009732B3">
            <w:pPr>
              <w:pStyle w:val="ConsNormal"/>
              <w:widowControl/>
              <w:autoSpaceDE/>
              <w:ind w:firstLine="0"/>
              <w:jc w:val="both"/>
              <w:rPr>
                <w:rFonts w:ascii="Times New Roman" w:hAnsi="Times New Roman" w:cs="Times New Roman"/>
                <w:sz w:val="24"/>
                <w:szCs w:val="24"/>
              </w:rPr>
            </w:pPr>
            <w:r>
              <w:rPr>
                <w:rFonts w:ascii="Times New Roman" w:hAnsi="Times New Roman" w:cs="Times New Roman"/>
                <w:sz w:val="24"/>
                <w:szCs w:val="24"/>
              </w:rPr>
              <w:t>Автоклавная для обеззараживания</w:t>
            </w:r>
          </w:p>
        </w:tc>
        <w:tc>
          <w:tcPr>
            <w:tcW w:w="1984" w:type="dxa"/>
            <w:vAlign w:val="center"/>
          </w:tcPr>
          <w:p w:rsidR="009732B3" w:rsidRDefault="009732B3">
            <w:pPr>
              <w:pStyle w:val="ConsNormal"/>
              <w:widowControl/>
              <w:autoSpaceDE/>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34" w:type="dxa"/>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b/>
                <w:sz w:val="24"/>
                <w:szCs w:val="24"/>
              </w:rPr>
              <w:t>3.6. Отделения производственной трансфузиологии</w:t>
            </w:r>
          </w:p>
        </w:tc>
        <w:tc>
          <w:tcPr>
            <w:tcW w:w="1990" w:type="dxa"/>
            <w:gridSpan w:val="2"/>
            <w:vAlign w:val="center"/>
          </w:tcPr>
          <w:p w:rsidR="009732B3" w:rsidRDefault="009732B3">
            <w:pPr>
              <w:pStyle w:val="ConsNormal"/>
              <w:widowControl/>
              <w:ind w:firstLine="0"/>
              <w:jc w:val="both"/>
              <w:rPr>
                <w:rFonts w:ascii="Times New Roman" w:hAnsi="Times New Roman" w:cs="Times New Roman"/>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114</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Процедурная на 1 кресло со шлюзом для забора донорской крови, плазм</w:t>
            </w:r>
            <w:r>
              <w:rPr>
                <w:rFonts w:ascii="Times New Roman" w:hAnsi="Times New Roman" w:cs="Times New Roman"/>
                <w:b/>
                <w:bCs/>
                <w:sz w:val="24"/>
                <w:szCs w:val="24"/>
              </w:rPr>
              <w:t>а</w:t>
            </w:r>
            <w:r>
              <w:rPr>
                <w:rFonts w:ascii="Times New Roman" w:hAnsi="Times New Roman" w:cs="Times New Roman"/>
                <w:sz w:val="24"/>
                <w:szCs w:val="24"/>
              </w:rPr>
              <w:t xml:space="preserve">фереза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 на каждое кресло, но не менее 14+2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115</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Бокс (с предбоксом) для фракционирования крови</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 + 4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116</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Процедурная (со шлюзом) для аутоплазмафереза </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14+2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117</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для карантинизации плазмы, помещения хранения неапробированных компонентов крови, хранения кровезаменителей, временного хранения и выдачи крови и ее заменителей</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118</w:t>
            </w:r>
          </w:p>
        </w:tc>
        <w:tc>
          <w:tcPr>
            <w:tcW w:w="683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отдыха  доноров</w:t>
            </w:r>
          </w:p>
        </w:tc>
        <w:tc>
          <w:tcPr>
            <w:tcW w:w="199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34" w:type="dxa"/>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b/>
                <w:sz w:val="24"/>
                <w:szCs w:val="24"/>
              </w:rPr>
              <w:t>3.7.Лаборатория экстракорпорального оплодотворения</w:t>
            </w:r>
            <w:r>
              <w:rPr>
                <w:rFonts w:ascii="Times New Roman" w:hAnsi="Times New Roman" w:cs="Times New Roman"/>
                <w:b/>
                <w:bCs/>
                <w:sz w:val="24"/>
                <w:szCs w:val="24"/>
              </w:rPr>
              <w:t xml:space="preserve"> (ЭКО)</w:t>
            </w:r>
          </w:p>
        </w:tc>
        <w:tc>
          <w:tcPr>
            <w:tcW w:w="1990" w:type="dxa"/>
            <w:gridSpan w:val="2"/>
            <w:vAlign w:val="center"/>
          </w:tcPr>
          <w:p w:rsidR="009732B3" w:rsidRDefault="009732B3">
            <w:pPr>
              <w:pStyle w:val="ConsNormal"/>
              <w:widowControl/>
              <w:ind w:firstLine="0"/>
              <w:jc w:val="both"/>
              <w:rPr>
                <w:rFonts w:ascii="Times New Roman" w:hAnsi="Times New Roman" w:cs="Times New Roman"/>
                <w:bCs/>
                <w:sz w:val="24"/>
                <w:szCs w:val="24"/>
              </w:rPr>
            </w:pPr>
          </w:p>
        </w:tc>
      </w:tr>
      <w:tr w:rsidR="009732B3" w:rsidTr="00100808">
        <w:trPr>
          <w:jc w:val="center"/>
        </w:trPr>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Cell"/>
              <w:widowControl/>
              <w:tabs>
                <w:tab w:val="left" w:pos="708"/>
              </w:tabs>
              <w:jc w:val="both"/>
              <w:rPr>
                <w:rFonts w:ascii="Times New Roman" w:hAnsi="Times New Roman"/>
                <w:sz w:val="24"/>
                <w:szCs w:val="24"/>
              </w:rPr>
            </w:pPr>
            <w:r>
              <w:rPr>
                <w:rFonts w:ascii="Times New Roman" w:hAnsi="Times New Roman"/>
                <w:sz w:val="24"/>
                <w:szCs w:val="24"/>
              </w:rPr>
              <w:t>119</w:t>
            </w:r>
          </w:p>
        </w:tc>
        <w:tc>
          <w:tcPr>
            <w:tcW w:w="684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tabs>
                <w:tab w:val="left" w:pos="708"/>
              </w:tabs>
              <w:jc w:val="both"/>
            </w:pPr>
            <w:r>
              <w:t xml:space="preserve">Малая операционная </w:t>
            </w:r>
          </w:p>
          <w:p w:rsidR="009732B3" w:rsidRDefault="009732B3">
            <w:pPr>
              <w:tabs>
                <w:tab w:val="left" w:pos="708"/>
              </w:tabs>
              <w:jc w:val="both"/>
            </w:pPr>
            <w:r>
              <w:t>-предоперационная</w:t>
            </w:r>
          </w:p>
          <w:p w:rsidR="009732B3" w:rsidRDefault="009732B3">
            <w:pPr>
              <w:tabs>
                <w:tab w:val="left" w:pos="708"/>
              </w:tabs>
              <w:jc w:val="both"/>
              <w:rPr>
                <w:highlight w:val="yellow"/>
              </w:rPr>
            </w:pPr>
            <w:r>
              <w:t>-шлюз для входа пациентов</w:t>
            </w:r>
          </w:p>
        </w:tc>
        <w:tc>
          <w:tcPr>
            <w:tcW w:w="198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Normal"/>
              <w:widowControl/>
              <w:tabs>
                <w:tab w:val="left" w:pos="708"/>
              </w:tabs>
              <w:ind w:firstLine="0"/>
              <w:jc w:val="both"/>
              <w:rPr>
                <w:rFonts w:ascii="Times New Roman" w:hAnsi="Times New Roman" w:cs="Times New Roman"/>
                <w:sz w:val="24"/>
                <w:szCs w:val="24"/>
              </w:rPr>
            </w:pPr>
            <w:r>
              <w:rPr>
                <w:rFonts w:ascii="Times New Roman" w:hAnsi="Times New Roman" w:cs="Times New Roman"/>
                <w:sz w:val="24"/>
                <w:szCs w:val="24"/>
              </w:rPr>
              <w:t>24</w:t>
            </w:r>
          </w:p>
          <w:p w:rsidR="009732B3" w:rsidRDefault="009732B3">
            <w:pPr>
              <w:pStyle w:val="ConsNormal"/>
              <w:widowControl/>
              <w:tabs>
                <w:tab w:val="left" w:pos="708"/>
              </w:tabs>
              <w:ind w:firstLine="0"/>
              <w:jc w:val="both"/>
              <w:rPr>
                <w:rFonts w:ascii="Times New Roman" w:hAnsi="Times New Roman" w:cs="Times New Roman"/>
                <w:sz w:val="24"/>
                <w:szCs w:val="24"/>
              </w:rPr>
            </w:pPr>
            <w:r>
              <w:rPr>
                <w:rFonts w:ascii="Times New Roman" w:hAnsi="Times New Roman" w:cs="Times New Roman"/>
                <w:sz w:val="24"/>
                <w:szCs w:val="24"/>
              </w:rPr>
              <w:t>8</w:t>
            </w:r>
          </w:p>
          <w:p w:rsidR="009732B3" w:rsidRDefault="009732B3">
            <w:pPr>
              <w:pStyle w:val="ConsNormal"/>
              <w:widowControl/>
              <w:tabs>
                <w:tab w:val="left" w:pos="708"/>
              </w:tabs>
              <w:ind w:firstLine="0"/>
              <w:jc w:val="both"/>
              <w:rPr>
                <w:rFonts w:ascii="Times New Roman" w:hAnsi="Times New Roman" w:cs="Times New Roman"/>
                <w:sz w:val="24"/>
                <w:szCs w:val="24"/>
                <w:highlight w:val="yellow"/>
              </w:rPr>
            </w:pPr>
            <w:r>
              <w:rPr>
                <w:rFonts w:ascii="Times New Roman" w:hAnsi="Times New Roman" w:cs="Times New Roman"/>
                <w:sz w:val="24"/>
                <w:szCs w:val="24"/>
              </w:rPr>
              <w:t>2</w:t>
            </w:r>
          </w:p>
        </w:tc>
      </w:tr>
      <w:tr w:rsidR="009732B3" w:rsidTr="00100808">
        <w:trPr>
          <w:jc w:val="center"/>
        </w:trPr>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Cell"/>
              <w:widowControl/>
              <w:tabs>
                <w:tab w:val="left" w:pos="708"/>
              </w:tabs>
              <w:jc w:val="both"/>
              <w:rPr>
                <w:rFonts w:ascii="Times New Roman" w:hAnsi="Times New Roman"/>
                <w:sz w:val="24"/>
                <w:szCs w:val="24"/>
              </w:rPr>
            </w:pPr>
            <w:r>
              <w:rPr>
                <w:rFonts w:ascii="Times New Roman" w:hAnsi="Times New Roman"/>
                <w:sz w:val="24"/>
                <w:szCs w:val="24"/>
              </w:rPr>
              <w:t>120</w:t>
            </w:r>
          </w:p>
        </w:tc>
        <w:tc>
          <w:tcPr>
            <w:tcW w:w="684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Cell"/>
              <w:widowControl/>
              <w:tabs>
                <w:tab w:val="left" w:pos="708"/>
              </w:tabs>
              <w:jc w:val="both"/>
              <w:rPr>
                <w:rFonts w:ascii="Times New Roman" w:hAnsi="Times New Roman"/>
                <w:sz w:val="24"/>
                <w:szCs w:val="24"/>
              </w:rPr>
            </w:pPr>
            <w:r>
              <w:rPr>
                <w:rFonts w:ascii="Times New Roman" w:hAnsi="Times New Roman"/>
                <w:sz w:val="24"/>
                <w:szCs w:val="24"/>
              </w:rPr>
              <w:t>Манипуляционная для взятия яйцеклетки и имплантации оплодотворенной яйцеклетки (предусматривается в случае отсутствия операционной)</w:t>
            </w:r>
          </w:p>
        </w:tc>
        <w:tc>
          <w:tcPr>
            <w:tcW w:w="198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Cell"/>
              <w:widowControl/>
              <w:tabs>
                <w:tab w:val="left" w:pos="708"/>
              </w:tabs>
              <w:jc w:val="both"/>
              <w:rPr>
                <w:rFonts w:ascii="Times New Roman" w:hAnsi="Times New Roman"/>
                <w:sz w:val="24"/>
                <w:szCs w:val="24"/>
              </w:rPr>
            </w:pPr>
            <w:r>
              <w:rPr>
                <w:rFonts w:ascii="Times New Roman" w:hAnsi="Times New Roman"/>
                <w:sz w:val="24"/>
                <w:szCs w:val="24"/>
              </w:rPr>
              <w:t>18</w:t>
            </w:r>
          </w:p>
        </w:tc>
      </w:tr>
      <w:tr w:rsidR="009732B3" w:rsidTr="00100808">
        <w:trPr>
          <w:jc w:val="center"/>
        </w:trPr>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tabs>
                <w:tab w:val="left" w:pos="708"/>
              </w:tabs>
              <w:jc w:val="both"/>
            </w:pPr>
            <w:r>
              <w:t>121</w:t>
            </w:r>
          </w:p>
        </w:tc>
        <w:tc>
          <w:tcPr>
            <w:tcW w:w="684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tabs>
                <w:tab w:val="left" w:pos="708"/>
              </w:tabs>
              <w:jc w:val="both"/>
            </w:pPr>
            <w:r>
              <w:t>Эмбриологическая лаборантская с кабинетом генетика</w:t>
            </w:r>
          </w:p>
        </w:tc>
        <w:tc>
          <w:tcPr>
            <w:tcW w:w="198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tabs>
                <w:tab w:val="left" w:pos="708"/>
              </w:tabs>
              <w:jc w:val="both"/>
            </w:pPr>
            <w:r>
              <w:t>18+12</w:t>
            </w:r>
          </w:p>
        </w:tc>
      </w:tr>
      <w:tr w:rsidR="009732B3" w:rsidTr="00100808">
        <w:trPr>
          <w:jc w:val="center"/>
        </w:trPr>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Cell"/>
              <w:widowControl/>
              <w:tabs>
                <w:tab w:val="left" w:pos="708"/>
              </w:tabs>
              <w:jc w:val="both"/>
              <w:rPr>
                <w:rFonts w:ascii="Times New Roman" w:hAnsi="Times New Roman"/>
                <w:sz w:val="24"/>
                <w:szCs w:val="24"/>
              </w:rPr>
            </w:pPr>
            <w:r>
              <w:rPr>
                <w:rFonts w:ascii="Times New Roman" w:hAnsi="Times New Roman"/>
                <w:sz w:val="24"/>
                <w:szCs w:val="24"/>
              </w:rPr>
              <w:t>122</w:t>
            </w:r>
          </w:p>
        </w:tc>
        <w:tc>
          <w:tcPr>
            <w:tcW w:w="684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Cell"/>
              <w:widowControl/>
              <w:tabs>
                <w:tab w:val="left" w:pos="708"/>
              </w:tabs>
              <w:jc w:val="both"/>
              <w:rPr>
                <w:rFonts w:ascii="Times New Roman" w:hAnsi="Times New Roman"/>
                <w:sz w:val="24"/>
                <w:szCs w:val="24"/>
              </w:rPr>
            </w:pPr>
            <w:r>
              <w:rPr>
                <w:rFonts w:ascii="Times New Roman" w:hAnsi="Times New Roman"/>
                <w:sz w:val="24"/>
                <w:szCs w:val="24"/>
              </w:rPr>
              <w:t xml:space="preserve">Помещение сдачи спермы </w:t>
            </w:r>
          </w:p>
        </w:tc>
        <w:tc>
          <w:tcPr>
            <w:tcW w:w="198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Cell"/>
              <w:widowControl/>
              <w:tabs>
                <w:tab w:val="left" w:pos="708"/>
              </w:tabs>
              <w:jc w:val="both"/>
              <w:rPr>
                <w:rFonts w:ascii="Times New Roman" w:hAnsi="Times New Roman"/>
                <w:sz w:val="24"/>
                <w:szCs w:val="24"/>
              </w:rPr>
            </w:pPr>
            <w:r>
              <w:rPr>
                <w:rFonts w:ascii="Times New Roman" w:hAnsi="Times New Roman"/>
                <w:sz w:val="24"/>
                <w:szCs w:val="24"/>
              </w:rPr>
              <w:t>6</w:t>
            </w:r>
          </w:p>
        </w:tc>
      </w:tr>
      <w:tr w:rsidR="009732B3" w:rsidTr="00100808">
        <w:trPr>
          <w:jc w:val="center"/>
        </w:trPr>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Cell"/>
              <w:widowControl/>
              <w:tabs>
                <w:tab w:val="left" w:pos="708"/>
              </w:tabs>
              <w:jc w:val="both"/>
              <w:rPr>
                <w:rFonts w:ascii="Times New Roman" w:hAnsi="Times New Roman"/>
                <w:sz w:val="24"/>
                <w:szCs w:val="24"/>
              </w:rPr>
            </w:pPr>
            <w:r>
              <w:rPr>
                <w:rFonts w:ascii="Times New Roman" w:hAnsi="Times New Roman"/>
                <w:sz w:val="24"/>
                <w:szCs w:val="24"/>
              </w:rPr>
              <w:t>123</w:t>
            </w:r>
          </w:p>
        </w:tc>
        <w:tc>
          <w:tcPr>
            <w:tcW w:w="684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Cell"/>
              <w:widowControl/>
              <w:tabs>
                <w:tab w:val="left" w:pos="708"/>
              </w:tabs>
              <w:jc w:val="both"/>
              <w:rPr>
                <w:rFonts w:ascii="Times New Roman" w:hAnsi="Times New Roman"/>
                <w:sz w:val="24"/>
                <w:szCs w:val="24"/>
              </w:rPr>
            </w:pPr>
            <w:r>
              <w:rPr>
                <w:rFonts w:ascii="Times New Roman" w:hAnsi="Times New Roman"/>
                <w:sz w:val="24"/>
                <w:szCs w:val="24"/>
              </w:rPr>
              <w:t>Криохранилище</w:t>
            </w:r>
          </w:p>
        </w:tc>
        <w:tc>
          <w:tcPr>
            <w:tcW w:w="198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32B3" w:rsidRDefault="009732B3">
            <w:pPr>
              <w:pStyle w:val="ConsCell"/>
              <w:widowControl/>
              <w:tabs>
                <w:tab w:val="left" w:pos="708"/>
              </w:tabs>
              <w:jc w:val="both"/>
              <w:rPr>
                <w:rFonts w:ascii="Times New Roman" w:hAnsi="Times New Roman"/>
                <w:sz w:val="24"/>
                <w:szCs w:val="24"/>
              </w:rPr>
            </w:pPr>
            <w:r>
              <w:rPr>
                <w:rFonts w:ascii="Times New Roman" w:hAnsi="Times New Roman"/>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b/>
                <w:bCs/>
                <w:sz w:val="24"/>
                <w:szCs w:val="24"/>
              </w:rPr>
              <w:t>3.8. Патологоанатомические отделения и бюро судебно –медицинской экспертизы</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124</w:t>
            </w:r>
          </w:p>
        </w:tc>
        <w:tc>
          <w:tcPr>
            <w:tcW w:w="6840" w:type="dxa"/>
            <w:gridSpan w:val="2"/>
            <w:vAlign w:val="center"/>
          </w:tcPr>
          <w:p w:rsidR="009732B3" w:rsidRDefault="009732B3" w:rsidP="00F91E1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приема тел умерших</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125</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Кладовая для хранения вещей умерших</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126</w:t>
            </w:r>
          </w:p>
        </w:tc>
        <w:tc>
          <w:tcPr>
            <w:tcW w:w="6840" w:type="dxa"/>
            <w:gridSpan w:val="2"/>
            <w:vAlign w:val="center"/>
          </w:tcPr>
          <w:p w:rsidR="009732B3" w:rsidRDefault="009732B3" w:rsidP="00F91E1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Помещение хранения тел умерших с кассетным холодильным шкафом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определяется габаритами оборудования, но не менее12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127</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Секционная на 1 стол</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 на стол и 12 на каждый последующий </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128</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Предсекционная</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129</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Комната приема и регистрации биопсийного и аутопсийного материала</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130</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Препараторская</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9732B3" w:rsidTr="00100808">
        <w:trPr>
          <w:jc w:val="center"/>
        </w:trPr>
        <w:tc>
          <w:tcPr>
            <w:tcW w:w="1080"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131</w:t>
            </w:r>
          </w:p>
        </w:tc>
        <w:tc>
          <w:tcPr>
            <w:tcW w:w="6840" w:type="dxa"/>
            <w:gridSpan w:val="2"/>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Фиксационная</w:t>
            </w:r>
          </w:p>
        </w:tc>
        <w:tc>
          <w:tcPr>
            <w:tcW w:w="1984"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6</w:t>
            </w:r>
          </w:p>
        </w:tc>
      </w:tr>
      <w:tr w:rsidR="009732B3" w:rsidTr="00100808">
        <w:trPr>
          <w:jc w:val="center"/>
        </w:trPr>
        <w:tc>
          <w:tcPr>
            <w:tcW w:w="1080"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132</w:t>
            </w:r>
          </w:p>
        </w:tc>
        <w:tc>
          <w:tcPr>
            <w:tcW w:w="6840" w:type="dxa"/>
            <w:gridSpan w:val="2"/>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Архив влажного аутопсийного и биопсийного материала</w:t>
            </w:r>
          </w:p>
        </w:tc>
        <w:tc>
          <w:tcPr>
            <w:tcW w:w="1984"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8</w:t>
            </w:r>
          </w:p>
        </w:tc>
      </w:tr>
      <w:tr w:rsidR="009732B3" w:rsidTr="00100808">
        <w:trPr>
          <w:jc w:val="center"/>
        </w:trPr>
        <w:tc>
          <w:tcPr>
            <w:tcW w:w="1080" w:type="dxa"/>
            <w:vAlign w:val="center"/>
          </w:tcPr>
          <w:p w:rsidR="009732B3" w:rsidRPr="008E3384" w:rsidRDefault="009732B3" w:rsidP="00F91E17">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133</w:t>
            </w:r>
          </w:p>
        </w:tc>
        <w:tc>
          <w:tcPr>
            <w:tcW w:w="6840" w:type="dxa"/>
            <w:gridSpan w:val="2"/>
            <w:vAlign w:val="center"/>
          </w:tcPr>
          <w:p w:rsidR="009732B3" w:rsidRPr="008E3384" w:rsidRDefault="009732B3" w:rsidP="00100808">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Архив микропрепаратов</w:t>
            </w:r>
          </w:p>
        </w:tc>
        <w:tc>
          <w:tcPr>
            <w:tcW w:w="1984"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8</w:t>
            </w:r>
          </w:p>
        </w:tc>
      </w:tr>
      <w:tr w:rsidR="009732B3" w:rsidTr="00100808">
        <w:trPr>
          <w:jc w:val="center"/>
        </w:trPr>
        <w:tc>
          <w:tcPr>
            <w:tcW w:w="1080" w:type="dxa"/>
            <w:vAlign w:val="center"/>
          </w:tcPr>
          <w:p w:rsidR="009732B3" w:rsidRPr="008E3384" w:rsidRDefault="009732B3" w:rsidP="00F91E17">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134</w:t>
            </w:r>
          </w:p>
        </w:tc>
        <w:tc>
          <w:tcPr>
            <w:tcW w:w="6840" w:type="dxa"/>
            <w:gridSpan w:val="2"/>
            <w:vAlign w:val="center"/>
          </w:tcPr>
          <w:p w:rsidR="009732B3" w:rsidRPr="008E3384" w:rsidRDefault="009732B3" w:rsidP="00F91E17">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 xml:space="preserve">Помещение одевания тел умерших  </w:t>
            </w:r>
          </w:p>
        </w:tc>
        <w:tc>
          <w:tcPr>
            <w:tcW w:w="1984"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10</w:t>
            </w:r>
          </w:p>
        </w:tc>
      </w:tr>
      <w:tr w:rsidR="009732B3" w:rsidTr="00100808">
        <w:trPr>
          <w:jc w:val="center"/>
        </w:trPr>
        <w:tc>
          <w:tcPr>
            <w:tcW w:w="1080"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131</w:t>
            </w:r>
          </w:p>
        </w:tc>
        <w:tc>
          <w:tcPr>
            <w:tcW w:w="6840" w:type="dxa"/>
            <w:gridSpan w:val="2"/>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Кладовые консервирующих растворов, ядов и летучих веществ</w:t>
            </w:r>
          </w:p>
        </w:tc>
        <w:tc>
          <w:tcPr>
            <w:tcW w:w="1984"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6</w:t>
            </w:r>
          </w:p>
        </w:tc>
      </w:tr>
      <w:tr w:rsidR="009732B3" w:rsidTr="00100808">
        <w:trPr>
          <w:jc w:val="center"/>
        </w:trPr>
        <w:tc>
          <w:tcPr>
            <w:tcW w:w="1080"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132</w:t>
            </w:r>
          </w:p>
        </w:tc>
        <w:tc>
          <w:tcPr>
            <w:tcW w:w="6840" w:type="dxa"/>
            <w:gridSpan w:val="2"/>
            <w:vAlign w:val="center"/>
          </w:tcPr>
          <w:p w:rsidR="009732B3" w:rsidRPr="008E3384" w:rsidRDefault="009732B3">
            <w:pPr>
              <w:pStyle w:val="ConsNormal"/>
              <w:widowControl/>
              <w:ind w:firstLine="0"/>
              <w:jc w:val="both"/>
              <w:rPr>
                <w:rFonts w:ascii="Times New Roman" w:hAnsi="Times New Roman" w:cs="Times New Roman"/>
                <w:strike/>
                <w:sz w:val="24"/>
                <w:szCs w:val="24"/>
              </w:rPr>
            </w:pPr>
            <w:r w:rsidRPr="008E3384">
              <w:rPr>
                <w:rFonts w:ascii="Times New Roman" w:hAnsi="Times New Roman" w:cs="Times New Roman"/>
                <w:sz w:val="24"/>
                <w:szCs w:val="24"/>
              </w:rPr>
              <w:t>Помещение выдачи тел умерших</w:t>
            </w:r>
          </w:p>
        </w:tc>
        <w:tc>
          <w:tcPr>
            <w:tcW w:w="1984"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15</w:t>
            </w:r>
          </w:p>
        </w:tc>
      </w:tr>
      <w:tr w:rsidR="009732B3" w:rsidTr="00100808">
        <w:trPr>
          <w:jc w:val="center"/>
        </w:trPr>
        <w:tc>
          <w:tcPr>
            <w:tcW w:w="1080"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133</w:t>
            </w:r>
          </w:p>
        </w:tc>
        <w:tc>
          <w:tcPr>
            <w:tcW w:w="6840" w:type="dxa"/>
            <w:gridSpan w:val="2"/>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Кабинеты врачебного освидетельствования живых лиц</w:t>
            </w:r>
          </w:p>
        </w:tc>
        <w:tc>
          <w:tcPr>
            <w:tcW w:w="1984" w:type="dxa"/>
            <w:vAlign w:val="center"/>
          </w:tcPr>
          <w:p w:rsidR="009732B3" w:rsidRPr="008E3384" w:rsidRDefault="009732B3">
            <w:pPr>
              <w:pStyle w:val="ConsNormal"/>
              <w:widowControl/>
              <w:ind w:firstLine="0"/>
              <w:jc w:val="both"/>
              <w:rPr>
                <w:rFonts w:ascii="Times New Roman" w:hAnsi="Times New Roman" w:cs="Times New Roman"/>
                <w:sz w:val="24"/>
                <w:szCs w:val="24"/>
              </w:rPr>
            </w:pPr>
            <w:r w:rsidRPr="008E3384">
              <w:rPr>
                <w:rFonts w:ascii="Times New Roman" w:hAnsi="Times New Roman" w:cs="Times New Roman"/>
                <w:sz w:val="24"/>
                <w:szCs w:val="24"/>
              </w:rPr>
              <w:t>По площадям кабинетов для приема пациентов</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134</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Кабинет для работы с документами</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135</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хранения вещественных доказательств и ценностей</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136</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Архив гистологического материала</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p>
        </w:tc>
        <w:tc>
          <w:tcPr>
            <w:tcW w:w="6840" w:type="dxa"/>
            <w:gridSpan w:val="2"/>
            <w:vAlign w:val="center"/>
          </w:tcPr>
          <w:p w:rsidR="009732B3" w:rsidRDefault="009732B3">
            <w:pPr>
              <w:pStyle w:val="ConsNormal"/>
              <w:widowControl/>
              <w:ind w:firstLine="0"/>
              <w:jc w:val="both"/>
              <w:rPr>
                <w:rFonts w:ascii="Times New Roman" w:hAnsi="Times New Roman" w:cs="Times New Roman"/>
                <w:b/>
                <w:bCs/>
                <w:sz w:val="24"/>
                <w:szCs w:val="24"/>
              </w:rPr>
            </w:pPr>
            <w:r>
              <w:rPr>
                <w:rFonts w:ascii="Times New Roman" w:hAnsi="Times New Roman" w:cs="Times New Roman"/>
                <w:b/>
                <w:color w:val="000000"/>
                <w:sz w:val="24"/>
                <w:szCs w:val="24"/>
              </w:rPr>
              <w:t>4.Вспомогательные, служебные и бытовые помещения, общие для всех структурных подразделений</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137</w:t>
            </w:r>
          </w:p>
        </w:tc>
        <w:tc>
          <w:tcPr>
            <w:tcW w:w="6840" w:type="dxa"/>
            <w:gridSpan w:val="2"/>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Кабинет заведующего отделением</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16</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138</w:t>
            </w:r>
          </w:p>
        </w:tc>
        <w:tc>
          <w:tcPr>
            <w:tcW w:w="6840" w:type="dxa"/>
            <w:gridSpan w:val="2"/>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Комната персонала</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139</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Помещение старшей медицинской сестры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140</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Ординаторская</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 на одного врача, но не менее 12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141</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Кабинет дежурного врача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142</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для студентов</w:t>
            </w:r>
            <w:r>
              <w:rPr>
                <w:rStyle w:val="a9"/>
                <w:sz w:val="24"/>
                <w:szCs w:val="24"/>
              </w:rPr>
              <w:footnoteReference w:customMarkFollows="1" w:id="4"/>
              <w:t>12</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143</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для преподавателей</w:t>
            </w:r>
            <w:r>
              <w:rPr>
                <w:rFonts w:ascii="Times New Roman" w:hAnsi="Times New Roman" w:cs="Times New Roman"/>
                <w:sz w:val="24"/>
                <w:szCs w:val="24"/>
                <w:vertAlign w:val="superscript"/>
              </w:rPr>
              <w:t>12</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144</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сестры-хозяйки отделения</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145</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highlight w:val="cyan"/>
              </w:rPr>
            </w:pPr>
            <w:r>
              <w:rPr>
                <w:rFonts w:ascii="Times New Roman" w:hAnsi="Times New Roman" w:cs="Times New Roman"/>
                <w:sz w:val="24"/>
                <w:szCs w:val="24"/>
              </w:rPr>
              <w:t xml:space="preserve">Помещение хранения чистого белья и постельных принадлежностей </w:t>
            </w:r>
          </w:p>
        </w:tc>
        <w:tc>
          <w:tcPr>
            <w:tcW w:w="1984" w:type="dxa"/>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146</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Помещение хранения расходного материала и медикаментов </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147</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Помещение хранения наркотических средств и психотропных веществ </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148</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Медицинский архив</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0,3 на одну койку, 4 на 100 посещений в смену, но не менее 12</w:t>
            </w:r>
          </w:p>
          <w:p w:rsidR="009732B3" w:rsidRDefault="009732B3">
            <w:pPr>
              <w:pStyle w:val="ConsNormal"/>
              <w:widowControl/>
              <w:ind w:firstLine="0"/>
              <w:jc w:val="both"/>
              <w:rPr>
                <w:rFonts w:ascii="Times New Roman" w:hAnsi="Times New Roman" w:cs="Times New Roman"/>
                <w:bCs/>
                <w:sz w:val="24"/>
                <w:szCs w:val="24"/>
              </w:rPr>
            </w:pP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149</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Конференц-зал (с учетом эстрады и оснащения кресел пюпитрами)</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highlight w:val="yellow"/>
              </w:rPr>
            </w:pPr>
            <w:r>
              <w:rPr>
                <w:rFonts w:ascii="Times New Roman" w:hAnsi="Times New Roman" w:cs="Times New Roman"/>
                <w:bCs/>
                <w:sz w:val="24"/>
                <w:szCs w:val="24"/>
              </w:rPr>
              <w:t>0,9 на одно место</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150</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Кладовая вещей больных</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0,2 на одну койку</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151</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Гардеробная уличной одежды персонала</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0,08 на один крючок</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152</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Гардеробная домашней и рабочей одежды персонала</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0,5 на один индивидуальный шкаф</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153</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Вестибюль-гардеробная для посетителей</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0,5 на одного посетителя</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154</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Раздевальная  для пациентов при лечебных и диагностических кабинетах</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1,3  на одно место, но не менее 2</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155</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Туалет с умывальником для персонала</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156</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Душ для персонала</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3</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157</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временного хранения грязного белья</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158</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хранения предметов уборки и дезинфицирующих растворов</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159</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временного хранения медицинских отходов</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4</w:t>
            </w:r>
          </w:p>
        </w:tc>
      </w:tr>
      <w:tr w:rsidR="009732B3" w:rsidTr="00100808">
        <w:trPr>
          <w:jc w:val="center"/>
        </w:trPr>
        <w:tc>
          <w:tcPr>
            <w:tcW w:w="1080"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160</w:t>
            </w:r>
          </w:p>
        </w:tc>
        <w:tc>
          <w:tcPr>
            <w:tcW w:w="6840" w:type="dxa"/>
            <w:gridSpan w:val="2"/>
            <w:vAlign w:val="center"/>
          </w:tcPr>
          <w:p w:rsidR="009732B3" w:rsidRDefault="009732B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Санитарная комната (временное хранение грязного белья, мед. отходов, мойка суден)</w:t>
            </w:r>
          </w:p>
        </w:tc>
        <w:tc>
          <w:tcPr>
            <w:tcW w:w="1984" w:type="dxa"/>
            <w:vAlign w:val="center"/>
          </w:tcPr>
          <w:p w:rsidR="009732B3" w:rsidRDefault="009732B3">
            <w:pPr>
              <w:pStyle w:val="Con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8</w:t>
            </w:r>
          </w:p>
        </w:tc>
      </w:tr>
      <w:tr w:rsidR="009732B3" w:rsidTr="00100808">
        <w:trPr>
          <w:jc w:val="center"/>
        </w:trPr>
        <w:tc>
          <w:tcPr>
            <w:tcW w:w="1080" w:type="dxa"/>
            <w:vAlign w:val="center"/>
          </w:tcPr>
          <w:p w:rsidR="009732B3" w:rsidRDefault="009732B3">
            <w:pPr>
              <w:pStyle w:val="11"/>
              <w:shd w:val="clear" w:color="auto" w:fill="auto"/>
              <w:autoSpaceDE w:val="0"/>
              <w:autoSpaceDN w:val="0"/>
              <w:jc w:val="both"/>
              <w:rPr>
                <w:rFonts w:ascii="Times New Roman" w:hAnsi="Times New Roman" w:cs="Times New Roman"/>
                <w:b w:val="0"/>
                <w:bCs/>
                <w:sz w:val="24"/>
                <w:szCs w:val="24"/>
              </w:rPr>
            </w:pPr>
            <w:r>
              <w:rPr>
                <w:rFonts w:ascii="Times New Roman" w:hAnsi="Times New Roman" w:cs="Times New Roman"/>
                <w:b w:val="0"/>
                <w:bCs/>
                <w:sz w:val="24"/>
                <w:szCs w:val="24"/>
              </w:rPr>
              <w:t>161</w:t>
            </w:r>
          </w:p>
        </w:tc>
        <w:tc>
          <w:tcPr>
            <w:tcW w:w="6840" w:type="dxa"/>
            <w:gridSpan w:val="2"/>
            <w:vAlign w:val="center"/>
          </w:tcPr>
          <w:p w:rsidR="009732B3" w:rsidRDefault="009732B3">
            <w:pPr>
              <w:pStyle w:val="11"/>
              <w:shd w:val="clear" w:color="auto" w:fill="auto"/>
              <w:jc w:val="both"/>
              <w:rPr>
                <w:rFonts w:ascii="Times New Roman" w:hAnsi="Times New Roman" w:cs="Times New Roman"/>
                <w:b w:val="0"/>
                <w:sz w:val="24"/>
                <w:szCs w:val="24"/>
              </w:rPr>
            </w:pPr>
            <w:r>
              <w:rPr>
                <w:rFonts w:ascii="Times New Roman" w:hAnsi="Times New Roman" w:cs="Times New Roman"/>
                <w:b w:val="0"/>
                <w:sz w:val="24"/>
                <w:szCs w:val="24"/>
              </w:rPr>
              <w:t>Помещение для хранения передвижного рентгеновского аппарата, переносной аппаратуры</w:t>
            </w:r>
          </w:p>
        </w:tc>
        <w:tc>
          <w:tcPr>
            <w:tcW w:w="1984" w:type="dxa"/>
            <w:vAlign w:val="center"/>
          </w:tcPr>
          <w:p w:rsidR="009732B3" w:rsidRDefault="009732B3">
            <w:pPr>
              <w:pStyle w:val="11"/>
              <w:shd w:val="clear" w:color="auto" w:fill="auto"/>
              <w:jc w:val="both"/>
              <w:rPr>
                <w:rFonts w:ascii="Times New Roman" w:hAnsi="Times New Roman" w:cs="Times New Roman"/>
                <w:b w:val="0"/>
                <w:bCs/>
                <w:sz w:val="24"/>
                <w:szCs w:val="24"/>
              </w:rPr>
            </w:pPr>
            <w:r>
              <w:rPr>
                <w:rFonts w:ascii="Times New Roman" w:hAnsi="Times New Roman" w:cs="Times New Roman"/>
                <w:b w:val="0"/>
                <w:bCs/>
                <w:sz w:val="24"/>
                <w:szCs w:val="24"/>
              </w:rPr>
              <w:t>8</w:t>
            </w:r>
          </w:p>
        </w:tc>
      </w:tr>
      <w:tr w:rsidR="009732B3" w:rsidTr="00100808">
        <w:trPr>
          <w:jc w:val="center"/>
        </w:trPr>
        <w:tc>
          <w:tcPr>
            <w:tcW w:w="1080" w:type="dxa"/>
            <w:vAlign w:val="center"/>
          </w:tcPr>
          <w:p w:rsidR="009732B3" w:rsidRDefault="009732B3">
            <w:pPr>
              <w:pStyle w:val="11"/>
              <w:jc w:val="both"/>
              <w:rPr>
                <w:rFonts w:ascii="Times New Roman" w:hAnsi="Times New Roman" w:cs="Times New Roman"/>
                <w:b w:val="0"/>
                <w:bCs/>
                <w:sz w:val="24"/>
                <w:szCs w:val="24"/>
              </w:rPr>
            </w:pPr>
            <w:r>
              <w:rPr>
                <w:rFonts w:ascii="Times New Roman" w:hAnsi="Times New Roman" w:cs="Times New Roman"/>
                <w:b w:val="0"/>
                <w:bCs/>
                <w:sz w:val="24"/>
                <w:szCs w:val="24"/>
              </w:rPr>
              <w:t>162</w:t>
            </w:r>
          </w:p>
        </w:tc>
        <w:tc>
          <w:tcPr>
            <w:tcW w:w="6840" w:type="dxa"/>
            <w:gridSpan w:val="2"/>
            <w:vAlign w:val="center"/>
          </w:tcPr>
          <w:p w:rsidR="009732B3" w:rsidRDefault="009732B3">
            <w:pPr>
              <w:pStyle w:val="11"/>
              <w:jc w:val="both"/>
              <w:rPr>
                <w:rFonts w:ascii="Times New Roman" w:hAnsi="Times New Roman" w:cs="Times New Roman"/>
                <w:b w:val="0"/>
                <w:sz w:val="24"/>
                <w:szCs w:val="24"/>
              </w:rPr>
            </w:pPr>
            <w:r>
              <w:rPr>
                <w:rFonts w:ascii="Times New Roman" w:hAnsi="Times New Roman" w:cs="Times New Roman"/>
                <w:b w:val="0"/>
                <w:sz w:val="24"/>
                <w:szCs w:val="24"/>
              </w:rPr>
              <w:t>Помещение для слива</w:t>
            </w:r>
          </w:p>
        </w:tc>
        <w:tc>
          <w:tcPr>
            <w:tcW w:w="1984" w:type="dxa"/>
            <w:vAlign w:val="center"/>
          </w:tcPr>
          <w:p w:rsidR="009732B3" w:rsidRDefault="009732B3">
            <w:pPr>
              <w:pStyle w:val="11"/>
              <w:jc w:val="both"/>
              <w:rPr>
                <w:rFonts w:ascii="Times New Roman" w:hAnsi="Times New Roman" w:cs="Times New Roman"/>
                <w:b w:val="0"/>
                <w:bCs/>
                <w:sz w:val="24"/>
                <w:szCs w:val="24"/>
              </w:rPr>
            </w:pPr>
            <w:r>
              <w:rPr>
                <w:rFonts w:ascii="Times New Roman" w:hAnsi="Times New Roman" w:cs="Times New Roman"/>
                <w:b w:val="0"/>
                <w:bCs/>
                <w:sz w:val="24"/>
                <w:szCs w:val="24"/>
              </w:rPr>
              <w:t>2</w:t>
            </w:r>
          </w:p>
        </w:tc>
      </w:tr>
    </w:tbl>
    <w:p w:rsidR="009732B3" w:rsidRDefault="009732B3">
      <w:pPr>
        <w:jc w:val="both"/>
        <w:rPr>
          <w:b/>
        </w:rPr>
      </w:pPr>
    </w:p>
    <w:p w:rsidR="009732B3" w:rsidRDefault="009732B3">
      <w:pPr>
        <w:rPr>
          <w:b/>
        </w:rPr>
        <w:sectPr w:rsidR="009732B3" w:rsidSect="007F136B">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851" w:left="1134" w:header="709" w:footer="709" w:gutter="0"/>
          <w:cols w:space="720"/>
        </w:sectPr>
      </w:pPr>
    </w:p>
    <w:p w:rsidR="009732B3" w:rsidRDefault="009732B3" w:rsidP="009D6268">
      <w:pPr>
        <w:ind w:left="6521"/>
        <w:jc w:val="center"/>
        <w:rPr>
          <w:sz w:val="28"/>
          <w:szCs w:val="28"/>
        </w:rPr>
      </w:pPr>
      <w:r>
        <w:rPr>
          <w:sz w:val="28"/>
          <w:szCs w:val="28"/>
        </w:rPr>
        <w:t xml:space="preserve">                                                               Приложение 2</w:t>
      </w:r>
    </w:p>
    <w:p w:rsidR="009732B3" w:rsidRDefault="009732B3" w:rsidP="009D6268">
      <w:pPr>
        <w:ind w:left="6521"/>
      </w:pPr>
      <w:r>
        <w:t xml:space="preserve">                                                                                                                                к СанПиН 2.1.3.______-1_</w:t>
      </w:r>
    </w:p>
    <w:p w:rsidR="009732B3" w:rsidRDefault="009732B3" w:rsidP="009D6268">
      <w:pPr>
        <w:tabs>
          <w:tab w:val="left" w:pos="5580"/>
        </w:tabs>
        <w:ind w:left="6521"/>
      </w:pPr>
      <w:r>
        <w:t xml:space="preserve">                                                                                                                        УТВЕРЖДЕНО</w:t>
      </w:r>
    </w:p>
    <w:p w:rsidR="009732B3" w:rsidRDefault="009732B3" w:rsidP="009D6268">
      <w:pPr>
        <w:tabs>
          <w:tab w:val="left" w:pos="5580"/>
        </w:tabs>
        <w:ind w:left="6521"/>
      </w:pPr>
      <w:r>
        <w:t xml:space="preserve"> постановлением Главного</w:t>
      </w:r>
    </w:p>
    <w:p w:rsidR="009732B3" w:rsidRDefault="009732B3" w:rsidP="009D6268">
      <w:pPr>
        <w:tabs>
          <w:tab w:val="left" w:pos="5580"/>
        </w:tabs>
        <w:ind w:left="6521"/>
      </w:pPr>
      <w:r>
        <w:t xml:space="preserve"> государственного санитарного</w:t>
      </w:r>
    </w:p>
    <w:p w:rsidR="009732B3" w:rsidRDefault="009732B3" w:rsidP="009D6268">
      <w:pPr>
        <w:tabs>
          <w:tab w:val="left" w:pos="5580"/>
        </w:tabs>
        <w:ind w:left="6521"/>
      </w:pPr>
      <w:r>
        <w:t xml:space="preserve"> врача Российской Федерации</w:t>
      </w:r>
    </w:p>
    <w:p w:rsidR="009732B3" w:rsidRDefault="009732B3" w:rsidP="009D6268">
      <w:pPr>
        <w:tabs>
          <w:tab w:val="left" w:pos="5580"/>
        </w:tabs>
        <w:ind w:left="6521"/>
      </w:pPr>
      <w:r>
        <w:t xml:space="preserve"> </w:t>
      </w:r>
    </w:p>
    <w:p w:rsidR="009732B3" w:rsidRDefault="009732B3" w:rsidP="009D6268">
      <w:pPr>
        <w:tabs>
          <w:tab w:val="left" w:pos="5580"/>
        </w:tabs>
        <w:ind w:left="6521"/>
      </w:pPr>
      <w:r>
        <w:t>от  ________ 201_  № ___</w:t>
      </w:r>
    </w:p>
    <w:p w:rsidR="009732B3" w:rsidRDefault="009732B3">
      <w:pPr>
        <w:tabs>
          <w:tab w:val="left" w:pos="5580"/>
        </w:tabs>
        <w:ind w:firstLine="720"/>
        <w:jc w:val="right"/>
      </w:pPr>
      <w:r>
        <w:t xml:space="preserve"> </w:t>
      </w:r>
    </w:p>
    <w:p w:rsidR="009732B3" w:rsidRDefault="009732B3">
      <w:pPr>
        <w:ind w:firstLine="720"/>
        <w:jc w:val="both"/>
      </w:pPr>
    </w:p>
    <w:p w:rsidR="009732B3" w:rsidRDefault="009732B3">
      <w:pPr>
        <w:pStyle w:val="Zagpril"/>
        <w:spacing w:line="228" w:lineRule="auto"/>
        <w:rPr>
          <w:sz w:val="28"/>
          <w:szCs w:val="28"/>
        </w:rPr>
      </w:pPr>
      <w:bookmarkStart w:id="164" w:name="_Toc243374489"/>
      <w:r>
        <w:rPr>
          <w:sz w:val="28"/>
          <w:szCs w:val="28"/>
        </w:rPr>
        <w:t>Состав, набор и минимальные рекомендуемые площади помещений стоматологической медицинской организации**</w:t>
      </w:r>
      <w:bookmarkEnd w:id="164"/>
    </w:p>
    <w:tbl>
      <w:tblPr>
        <w:tblW w:w="499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527"/>
        <w:gridCol w:w="1722"/>
        <w:gridCol w:w="3718"/>
      </w:tblGrid>
      <w:tr w:rsidR="009732B3">
        <w:trPr>
          <w:jc w:val="center"/>
        </w:trPr>
        <w:tc>
          <w:tcPr>
            <w:tcW w:w="2271" w:type="pct"/>
            <w:tcBorders>
              <w:top w:val="single" w:sz="12" w:space="0" w:color="auto"/>
              <w:bottom w:val="single" w:sz="12" w:space="0" w:color="auto"/>
            </w:tcBorders>
            <w:vAlign w:val="center"/>
          </w:tcPr>
          <w:p w:rsidR="009732B3" w:rsidRDefault="009732B3">
            <w:pPr>
              <w:pStyle w:val="TablCenter"/>
              <w:spacing w:line="204" w:lineRule="auto"/>
              <w:jc w:val="both"/>
              <w:rPr>
                <w:sz w:val="24"/>
                <w:szCs w:val="24"/>
              </w:rPr>
            </w:pPr>
            <w:r>
              <w:rPr>
                <w:sz w:val="24"/>
                <w:szCs w:val="24"/>
              </w:rPr>
              <w:t>Наименование помещений</w:t>
            </w:r>
          </w:p>
        </w:tc>
        <w:tc>
          <w:tcPr>
            <w:tcW w:w="864" w:type="pct"/>
            <w:tcBorders>
              <w:top w:val="single" w:sz="12" w:space="0" w:color="auto"/>
              <w:bottom w:val="single" w:sz="12" w:space="0" w:color="auto"/>
            </w:tcBorders>
            <w:vAlign w:val="center"/>
          </w:tcPr>
          <w:p w:rsidR="009732B3" w:rsidRDefault="009732B3">
            <w:pPr>
              <w:pStyle w:val="TablCenter"/>
              <w:spacing w:line="204" w:lineRule="auto"/>
              <w:jc w:val="both"/>
              <w:rPr>
                <w:sz w:val="24"/>
                <w:szCs w:val="24"/>
              </w:rPr>
            </w:pPr>
            <w:r>
              <w:rPr>
                <w:spacing w:val="-6"/>
                <w:sz w:val="24"/>
                <w:szCs w:val="24"/>
              </w:rPr>
              <w:t>Минимальная</w:t>
            </w:r>
            <w:r>
              <w:rPr>
                <w:sz w:val="24"/>
                <w:szCs w:val="24"/>
              </w:rPr>
              <w:t xml:space="preserve"> </w:t>
            </w:r>
            <w:r>
              <w:rPr>
                <w:sz w:val="24"/>
                <w:szCs w:val="24"/>
              </w:rPr>
              <w:br/>
              <w:t>площадь, м</w:t>
            </w:r>
            <w:r>
              <w:rPr>
                <w:sz w:val="24"/>
                <w:szCs w:val="24"/>
                <w:vertAlign w:val="superscript"/>
              </w:rPr>
              <w:t>2</w:t>
            </w:r>
          </w:p>
        </w:tc>
        <w:tc>
          <w:tcPr>
            <w:tcW w:w="1865" w:type="pct"/>
            <w:tcBorders>
              <w:top w:val="single" w:sz="12" w:space="0" w:color="auto"/>
              <w:bottom w:val="single" w:sz="12" w:space="0" w:color="auto"/>
            </w:tcBorders>
            <w:vAlign w:val="center"/>
          </w:tcPr>
          <w:p w:rsidR="009732B3" w:rsidRDefault="009732B3">
            <w:pPr>
              <w:pStyle w:val="TablCenter"/>
              <w:spacing w:line="204" w:lineRule="auto"/>
              <w:jc w:val="both"/>
              <w:rPr>
                <w:sz w:val="24"/>
                <w:szCs w:val="24"/>
              </w:rPr>
            </w:pPr>
            <w:r>
              <w:rPr>
                <w:sz w:val="24"/>
                <w:szCs w:val="24"/>
              </w:rPr>
              <w:t>Примечания</w:t>
            </w:r>
          </w:p>
        </w:tc>
      </w:tr>
      <w:tr w:rsidR="009732B3">
        <w:trPr>
          <w:jc w:val="center"/>
        </w:trPr>
        <w:tc>
          <w:tcPr>
            <w:tcW w:w="2271" w:type="pct"/>
            <w:tcBorders>
              <w:top w:val="single" w:sz="12" w:space="0" w:color="auto"/>
            </w:tcBorders>
            <w:vAlign w:val="center"/>
          </w:tcPr>
          <w:p w:rsidR="009732B3" w:rsidRDefault="009732B3">
            <w:pPr>
              <w:pStyle w:val="TablCenter"/>
              <w:spacing w:line="204" w:lineRule="auto"/>
              <w:jc w:val="both"/>
              <w:rPr>
                <w:sz w:val="24"/>
                <w:szCs w:val="24"/>
              </w:rPr>
            </w:pPr>
            <w:r>
              <w:rPr>
                <w:sz w:val="24"/>
                <w:szCs w:val="24"/>
              </w:rPr>
              <w:t>1</w:t>
            </w:r>
          </w:p>
        </w:tc>
        <w:tc>
          <w:tcPr>
            <w:tcW w:w="864" w:type="pct"/>
            <w:tcBorders>
              <w:top w:val="single" w:sz="12" w:space="0" w:color="auto"/>
            </w:tcBorders>
            <w:vAlign w:val="center"/>
          </w:tcPr>
          <w:p w:rsidR="009732B3" w:rsidRDefault="009732B3">
            <w:pPr>
              <w:pStyle w:val="TablCenter"/>
              <w:spacing w:line="204" w:lineRule="auto"/>
              <w:jc w:val="both"/>
              <w:rPr>
                <w:sz w:val="24"/>
                <w:szCs w:val="24"/>
              </w:rPr>
            </w:pPr>
            <w:r>
              <w:rPr>
                <w:sz w:val="24"/>
                <w:szCs w:val="24"/>
              </w:rPr>
              <w:t>2</w:t>
            </w:r>
          </w:p>
        </w:tc>
        <w:tc>
          <w:tcPr>
            <w:tcW w:w="1865" w:type="pct"/>
            <w:tcBorders>
              <w:top w:val="single" w:sz="12" w:space="0" w:color="auto"/>
            </w:tcBorders>
            <w:vAlign w:val="center"/>
          </w:tcPr>
          <w:p w:rsidR="009732B3" w:rsidRDefault="009732B3">
            <w:pPr>
              <w:pStyle w:val="TablCenter"/>
              <w:spacing w:line="204" w:lineRule="auto"/>
              <w:jc w:val="both"/>
              <w:rPr>
                <w:sz w:val="24"/>
                <w:szCs w:val="24"/>
              </w:rPr>
            </w:pPr>
            <w:r>
              <w:rPr>
                <w:sz w:val="24"/>
                <w:szCs w:val="24"/>
              </w:rPr>
              <w:t>3</w:t>
            </w:r>
          </w:p>
        </w:tc>
      </w:tr>
      <w:tr w:rsidR="009732B3">
        <w:trPr>
          <w:jc w:val="center"/>
        </w:trPr>
        <w:tc>
          <w:tcPr>
            <w:tcW w:w="2271" w:type="pct"/>
          </w:tcPr>
          <w:p w:rsidR="009732B3" w:rsidRDefault="009732B3">
            <w:pPr>
              <w:pStyle w:val="TablCenter"/>
              <w:spacing w:line="204" w:lineRule="auto"/>
              <w:jc w:val="left"/>
              <w:rPr>
                <w:sz w:val="24"/>
                <w:szCs w:val="24"/>
              </w:rPr>
            </w:pPr>
            <w:r>
              <w:rPr>
                <w:sz w:val="24"/>
                <w:szCs w:val="24"/>
              </w:rPr>
              <w:t>Вестибюльная группа с регистратурой, гардеробом верхней одежды и ожидальней</w:t>
            </w:r>
          </w:p>
        </w:tc>
        <w:tc>
          <w:tcPr>
            <w:tcW w:w="864" w:type="pct"/>
          </w:tcPr>
          <w:p w:rsidR="009732B3" w:rsidRDefault="009732B3">
            <w:pPr>
              <w:pStyle w:val="TablCenter"/>
              <w:spacing w:line="204" w:lineRule="auto"/>
              <w:jc w:val="left"/>
              <w:rPr>
                <w:sz w:val="24"/>
                <w:szCs w:val="24"/>
              </w:rPr>
            </w:pPr>
            <w:r>
              <w:rPr>
                <w:sz w:val="24"/>
                <w:szCs w:val="24"/>
              </w:rPr>
              <w:br/>
              <w:t>10</w:t>
            </w:r>
          </w:p>
        </w:tc>
        <w:tc>
          <w:tcPr>
            <w:tcW w:w="1865" w:type="pct"/>
          </w:tcPr>
          <w:p w:rsidR="009732B3" w:rsidRDefault="009732B3">
            <w:pPr>
              <w:pStyle w:val="TablCenter"/>
              <w:spacing w:line="204" w:lineRule="auto"/>
              <w:jc w:val="left"/>
              <w:rPr>
                <w:sz w:val="24"/>
                <w:szCs w:val="24"/>
              </w:rPr>
            </w:pPr>
            <w:r>
              <w:rPr>
                <w:sz w:val="24"/>
                <w:szCs w:val="24"/>
              </w:rPr>
              <w:t>На каждого взрослого пациента по 1,2 м</w:t>
            </w:r>
            <w:r>
              <w:rPr>
                <w:sz w:val="24"/>
                <w:szCs w:val="24"/>
                <w:vertAlign w:val="superscript"/>
              </w:rPr>
              <w:t>2</w:t>
            </w:r>
            <w:r>
              <w:rPr>
                <w:sz w:val="24"/>
                <w:szCs w:val="24"/>
              </w:rPr>
              <w:br/>
            </w:r>
            <w:r>
              <w:rPr>
                <w:spacing w:val="-2"/>
                <w:sz w:val="24"/>
                <w:szCs w:val="24"/>
              </w:rPr>
              <w:t>На каждого ребенка с учетом пре</w:t>
            </w:r>
            <w:r>
              <w:rPr>
                <w:spacing w:val="-2"/>
                <w:sz w:val="24"/>
                <w:szCs w:val="24"/>
              </w:rPr>
              <w:softHyphen/>
            </w:r>
            <w:r>
              <w:rPr>
                <w:spacing w:val="-6"/>
                <w:sz w:val="24"/>
                <w:szCs w:val="24"/>
              </w:rPr>
              <w:t>бывания одного из родителей – 2 м</w:t>
            </w:r>
            <w:r>
              <w:rPr>
                <w:spacing w:val="-6"/>
                <w:sz w:val="24"/>
                <w:szCs w:val="24"/>
                <w:vertAlign w:val="superscript"/>
              </w:rPr>
              <w:t>2</w:t>
            </w:r>
            <w:r>
              <w:rPr>
                <w:spacing w:val="-6"/>
                <w:sz w:val="24"/>
                <w:szCs w:val="24"/>
              </w:rPr>
              <w:t xml:space="preserve"> </w:t>
            </w:r>
          </w:p>
        </w:tc>
      </w:tr>
      <w:tr w:rsidR="009732B3">
        <w:trPr>
          <w:jc w:val="center"/>
        </w:trPr>
        <w:tc>
          <w:tcPr>
            <w:tcW w:w="2271" w:type="pct"/>
            <w:tcBorders>
              <w:bottom w:val="nil"/>
            </w:tcBorders>
          </w:tcPr>
          <w:p w:rsidR="009732B3" w:rsidRDefault="009732B3">
            <w:pPr>
              <w:pStyle w:val="TablCenter"/>
              <w:spacing w:line="204" w:lineRule="auto"/>
              <w:jc w:val="left"/>
              <w:rPr>
                <w:sz w:val="24"/>
                <w:szCs w:val="24"/>
              </w:rPr>
            </w:pPr>
            <w:r>
              <w:rPr>
                <w:sz w:val="24"/>
                <w:szCs w:val="24"/>
              </w:rPr>
              <w:t>Кабинет врача (стоматолога-терапевта, хирурга, ортопеда, ортодонта, детского стоматолога)</w:t>
            </w:r>
          </w:p>
        </w:tc>
        <w:tc>
          <w:tcPr>
            <w:tcW w:w="864" w:type="pct"/>
            <w:tcBorders>
              <w:bottom w:val="nil"/>
            </w:tcBorders>
          </w:tcPr>
          <w:p w:rsidR="009732B3" w:rsidRDefault="009732B3">
            <w:pPr>
              <w:pStyle w:val="TablCenter"/>
              <w:spacing w:line="204" w:lineRule="auto"/>
              <w:jc w:val="left"/>
              <w:rPr>
                <w:sz w:val="24"/>
                <w:szCs w:val="24"/>
              </w:rPr>
            </w:pPr>
            <w:r>
              <w:rPr>
                <w:sz w:val="24"/>
                <w:szCs w:val="24"/>
              </w:rPr>
              <w:t>14</w:t>
            </w:r>
          </w:p>
        </w:tc>
        <w:tc>
          <w:tcPr>
            <w:tcW w:w="1865" w:type="pct"/>
            <w:tcBorders>
              <w:bottom w:val="nil"/>
            </w:tcBorders>
          </w:tcPr>
          <w:p w:rsidR="009732B3" w:rsidRDefault="009732B3">
            <w:pPr>
              <w:pStyle w:val="TablCenter"/>
              <w:spacing w:line="204" w:lineRule="auto"/>
              <w:jc w:val="left"/>
              <w:rPr>
                <w:sz w:val="24"/>
                <w:szCs w:val="24"/>
              </w:rPr>
            </w:pPr>
            <w:r>
              <w:rPr>
                <w:sz w:val="24"/>
                <w:szCs w:val="24"/>
              </w:rPr>
              <w:t>С увеличением на 10 м</w:t>
            </w:r>
            <w:r>
              <w:rPr>
                <w:sz w:val="24"/>
                <w:szCs w:val="24"/>
                <w:vertAlign w:val="superscript"/>
              </w:rPr>
              <w:t>2</w:t>
            </w:r>
            <w:r>
              <w:rPr>
                <w:sz w:val="24"/>
                <w:szCs w:val="24"/>
              </w:rPr>
              <w:t xml:space="preserve"> на каждую дополнительную сто</w:t>
            </w:r>
            <w:r>
              <w:rPr>
                <w:spacing w:val="-2"/>
                <w:sz w:val="24"/>
                <w:szCs w:val="24"/>
              </w:rPr>
              <w:t>матологическую установку (7 м</w:t>
            </w:r>
            <w:r>
              <w:rPr>
                <w:spacing w:val="-2"/>
                <w:sz w:val="24"/>
                <w:szCs w:val="24"/>
                <w:vertAlign w:val="superscript"/>
              </w:rPr>
              <w:t>2</w:t>
            </w:r>
            <w:r>
              <w:rPr>
                <w:spacing w:val="-2"/>
                <w:sz w:val="24"/>
                <w:szCs w:val="24"/>
              </w:rPr>
              <w:t xml:space="preserve"> </w:t>
            </w:r>
            <w:r>
              <w:rPr>
                <w:sz w:val="24"/>
                <w:szCs w:val="24"/>
              </w:rPr>
              <w:t>на дополнительное стоматологическое кресло без установки)</w:t>
            </w:r>
          </w:p>
        </w:tc>
      </w:tr>
      <w:tr w:rsidR="009732B3">
        <w:trPr>
          <w:jc w:val="center"/>
        </w:trPr>
        <w:tc>
          <w:tcPr>
            <w:tcW w:w="2271" w:type="pct"/>
            <w:tcBorders>
              <w:top w:val="nil"/>
              <w:bottom w:val="nil"/>
            </w:tcBorders>
          </w:tcPr>
          <w:p w:rsidR="009732B3" w:rsidRDefault="009732B3">
            <w:pPr>
              <w:pStyle w:val="TablCenter"/>
              <w:spacing w:line="204" w:lineRule="auto"/>
              <w:jc w:val="left"/>
              <w:rPr>
                <w:sz w:val="24"/>
                <w:szCs w:val="24"/>
              </w:rPr>
            </w:pPr>
            <w:r>
              <w:rPr>
                <w:sz w:val="24"/>
                <w:szCs w:val="24"/>
              </w:rPr>
              <w:t>Кабинет врача в общеобразовательных учреждениях</w:t>
            </w:r>
          </w:p>
        </w:tc>
        <w:tc>
          <w:tcPr>
            <w:tcW w:w="864" w:type="pct"/>
            <w:tcBorders>
              <w:top w:val="nil"/>
              <w:bottom w:val="nil"/>
            </w:tcBorders>
          </w:tcPr>
          <w:p w:rsidR="009732B3" w:rsidRDefault="009732B3">
            <w:pPr>
              <w:pStyle w:val="TablCenter"/>
              <w:spacing w:line="204" w:lineRule="auto"/>
              <w:jc w:val="left"/>
              <w:rPr>
                <w:sz w:val="24"/>
                <w:szCs w:val="24"/>
              </w:rPr>
            </w:pPr>
            <w:r>
              <w:rPr>
                <w:sz w:val="24"/>
                <w:szCs w:val="24"/>
              </w:rPr>
              <w:t>12</w:t>
            </w:r>
          </w:p>
        </w:tc>
        <w:tc>
          <w:tcPr>
            <w:tcW w:w="1865" w:type="pct"/>
            <w:tcBorders>
              <w:top w:val="nil"/>
              <w:bottom w:val="nil"/>
            </w:tcBorders>
          </w:tcPr>
          <w:p w:rsidR="009732B3" w:rsidRDefault="009732B3">
            <w:pPr>
              <w:pStyle w:val="TablCenter"/>
              <w:spacing w:line="204" w:lineRule="auto"/>
              <w:jc w:val="left"/>
              <w:rPr>
                <w:sz w:val="24"/>
                <w:szCs w:val="24"/>
              </w:rPr>
            </w:pPr>
          </w:p>
        </w:tc>
      </w:tr>
      <w:tr w:rsidR="009732B3">
        <w:trPr>
          <w:jc w:val="center"/>
        </w:trPr>
        <w:tc>
          <w:tcPr>
            <w:tcW w:w="2271" w:type="pct"/>
            <w:tcBorders>
              <w:top w:val="nil"/>
            </w:tcBorders>
          </w:tcPr>
          <w:p w:rsidR="009732B3" w:rsidRDefault="009732B3">
            <w:pPr>
              <w:pStyle w:val="TablCenter"/>
              <w:spacing w:line="204" w:lineRule="auto"/>
              <w:jc w:val="left"/>
              <w:rPr>
                <w:sz w:val="24"/>
                <w:szCs w:val="24"/>
              </w:rPr>
            </w:pPr>
            <w:r>
              <w:rPr>
                <w:sz w:val="24"/>
                <w:szCs w:val="24"/>
              </w:rPr>
              <w:t>Кабинет гигиены рта</w:t>
            </w:r>
          </w:p>
        </w:tc>
        <w:tc>
          <w:tcPr>
            <w:tcW w:w="864" w:type="pct"/>
            <w:tcBorders>
              <w:top w:val="nil"/>
            </w:tcBorders>
          </w:tcPr>
          <w:p w:rsidR="009732B3" w:rsidRDefault="009732B3">
            <w:pPr>
              <w:pStyle w:val="TablCenter"/>
              <w:spacing w:line="204" w:lineRule="auto"/>
              <w:jc w:val="left"/>
              <w:rPr>
                <w:sz w:val="24"/>
                <w:szCs w:val="24"/>
              </w:rPr>
            </w:pPr>
            <w:r>
              <w:rPr>
                <w:sz w:val="24"/>
                <w:szCs w:val="24"/>
              </w:rPr>
              <w:t>10</w:t>
            </w:r>
          </w:p>
        </w:tc>
        <w:tc>
          <w:tcPr>
            <w:tcW w:w="1865" w:type="pct"/>
            <w:tcBorders>
              <w:top w:val="nil"/>
            </w:tcBorders>
          </w:tcPr>
          <w:p w:rsidR="009732B3" w:rsidRDefault="009732B3">
            <w:pPr>
              <w:pStyle w:val="TablCenter"/>
              <w:spacing w:line="204" w:lineRule="auto"/>
              <w:jc w:val="left"/>
              <w:rPr>
                <w:sz w:val="24"/>
                <w:szCs w:val="24"/>
              </w:rPr>
            </w:pPr>
            <w:r>
              <w:rPr>
                <w:sz w:val="24"/>
                <w:szCs w:val="24"/>
              </w:rPr>
              <w:t xml:space="preserve">С учетом ограниченного </w:t>
            </w:r>
            <w:r>
              <w:rPr>
                <w:spacing w:val="-2"/>
                <w:sz w:val="24"/>
                <w:szCs w:val="24"/>
              </w:rPr>
              <w:t>объема лечебной помощи</w:t>
            </w:r>
          </w:p>
        </w:tc>
      </w:tr>
      <w:tr w:rsidR="009732B3">
        <w:trPr>
          <w:jc w:val="center"/>
        </w:trPr>
        <w:tc>
          <w:tcPr>
            <w:tcW w:w="2271" w:type="pct"/>
            <w:tcBorders>
              <w:bottom w:val="nil"/>
            </w:tcBorders>
          </w:tcPr>
          <w:p w:rsidR="009732B3" w:rsidRDefault="009732B3">
            <w:pPr>
              <w:pStyle w:val="TablCenter"/>
              <w:spacing w:line="204" w:lineRule="auto"/>
              <w:jc w:val="left"/>
              <w:rPr>
                <w:sz w:val="24"/>
                <w:szCs w:val="24"/>
              </w:rPr>
            </w:pPr>
            <w:r>
              <w:rPr>
                <w:sz w:val="24"/>
                <w:szCs w:val="24"/>
              </w:rPr>
              <w:t>Операционный блок:</w:t>
            </w:r>
          </w:p>
        </w:tc>
        <w:tc>
          <w:tcPr>
            <w:tcW w:w="864" w:type="pct"/>
            <w:tcBorders>
              <w:bottom w:val="nil"/>
            </w:tcBorders>
          </w:tcPr>
          <w:p w:rsidR="009732B3" w:rsidRDefault="009732B3">
            <w:pPr>
              <w:pStyle w:val="TablCenter"/>
              <w:spacing w:line="204" w:lineRule="auto"/>
              <w:jc w:val="left"/>
              <w:rPr>
                <w:sz w:val="24"/>
                <w:szCs w:val="24"/>
              </w:rPr>
            </w:pPr>
          </w:p>
        </w:tc>
        <w:tc>
          <w:tcPr>
            <w:tcW w:w="1865" w:type="pct"/>
            <w:tcBorders>
              <w:bottom w:val="nil"/>
            </w:tcBorders>
          </w:tcPr>
          <w:p w:rsidR="009732B3" w:rsidRDefault="009732B3">
            <w:pPr>
              <w:pStyle w:val="TablCenter"/>
              <w:spacing w:line="204" w:lineRule="auto"/>
              <w:jc w:val="left"/>
              <w:rPr>
                <w:sz w:val="24"/>
                <w:szCs w:val="24"/>
              </w:rPr>
            </w:pPr>
          </w:p>
        </w:tc>
      </w:tr>
      <w:tr w:rsidR="009732B3">
        <w:trPr>
          <w:cantSplit/>
          <w:jc w:val="center"/>
        </w:trPr>
        <w:tc>
          <w:tcPr>
            <w:tcW w:w="2271" w:type="pct"/>
            <w:tcBorders>
              <w:top w:val="nil"/>
              <w:bottom w:val="nil"/>
            </w:tcBorders>
          </w:tcPr>
          <w:p w:rsidR="009732B3" w:rsidRDefault="009732B3">
            <w:pPr>
              <w:pStyle w:val="TablCenter"/>
              <w:spacing w:line="204" w:lineRule="auto"/>
              <w:jc w:val="left"/>
              <w:rPr>
                <w:sz w:val="24"/>
                <w:szCs w:val="24"/>
              </w:rPr>
            </w:pPr>
            <w:r>
              <w:rPr>
                <w:sz w:val="24"/>
                <w:szCs w:val="24"/>
              </w:rPr>
              <w:t>предоперационная</w:t>
            </w:r>
          </w:p>
        </w:tc>
        <w:tc>
          <w:tcPr>
            <w:tcW w:w="864" w:type="pct"/>
            <w:tcBorders>
              <w:top w:val="nil"/>
              <w:bottom w:val="nil"/>
            </w:tcBorders>
          </w:tcPr>
          <w:p w:rsidR="009732B3" w:rsidRDefault="009732B3">
            <w:pPr>
              <w:pStyle w:val="TablCenter"/>
              <w:spacing w:line="204" w:lineRule="auto"/>
              <w:jc w:val="left"/>
              <w:rPr>
                <w:sz w:val="24"/>
                <w:szCs w:val="24"/>
              </w:rPr>
            </w:pPr>
            <w:r>
              <w:rPr>
                <w:sz w:val="24"/>
                <w:szCs w:val="24"/>
              </w:rPr>
              <w:t>6</w:t>
            </w:r>
          </w:p>
        </w:tc>
        <w:tc>
          <w:tcPr>
            <w:tcW w:w="1865" w:type="pct"/>
            <w:vMerge w:val="restart"/>
            <w:tcBorders>
              <w:top w:val="nil"/>
            </w:tcBorders>
          </w:tcPr>
          <w:p w:rsidR="009732B3" w:rsidRDefault="009732B3">
            <w:pPr>
              <w:pStyle w:val="TablCenter"/>
              <w:spacing w:line="204" w:lineRule="auto"/>
              <w:jc w:val="left"/>
              <w:rPr>
                <w:sz w:val="24"/>
                <w:szCs w:val="24"/>
              </w:rPr>
            </w:pPr>
            <w:r>
              <w:rPr>
                <w:sz w:val="24"/>
                <w:szCs w:val="24"/>
              </w:rPr>
              <w:t>При отсутствии центральной стерилизационной, инструментарий из операционной поступает на стерилизацию в предоперационную, где предусматривается стерилизационная, при этом пло</w:t>
            </w:r>
            <w:r>
              <w:rPr>
                <w:sz w:val="24"/>
                <w:szCs w:val="24"/>
              </w:rPr>
              <w:softHyphen/>
              <w:t>щадь предоперационной увеличивается, как минимум, на 2 м</w:t>
            </w:r>
            <w:r>
              <w:rPr>
                <w:sz w:val="24"/>
                <w:szCs w:val="24"/>
                <w:vertAlign w:val="superscript"/>
              </w:rPr>
              <w:t>2</w:t>
            </w:r>
          </w:p>
        </w:tc>
      </w:tr>
      <w:tr w:rsidR="009732B3">
        <w:trPr>
          <w:cantSplit/>
          <w:jc w:val="center"/>
        </w:trPr>
        <w:tc>
          <w:tcPr>
            <w:tcW w:w="2271" w:type="pct"/>
            <w:tcBorders>
              <w:top w:val="nil"/>
              <w:bottom w:val="nil"/>
            </w:tcBorders>
          </w:tcPr>
          <w:p w:rsidR="009732B3" w:rsidRDefault="009732B3">
            <w:pPr>
              <w:pStyle w:val="TablCenter"/>
              <w:spacing w:line="204" w:lineRule="auto"/>
              <w:jc w:val="left"/>
              <w:rPr>
                <w:sz w:val="24"/>
                <w:szCs w:val="24"/>
              </w:rPr>
            </w:pPr>
            <w:r>
              <w:rPr>
                <w:sz w:val="24"/>
                <w:szCs w:val="24"/>
              </w:rPr>
              <w:t>операционная</w:t>
            </w:r>
          </w:p>
        </w:tc>
        <w:tc>
          <w:tcPr>
            <w:tcW w:w="864" w:type="pct"/>
            <w:tcBorders>
              <w:top w:val="nil"/>
              <w:bottom w:val="nil"/>
            </w:tcBorders>
          </w:tcPr>
          <w:p w:rsidR="009732B3" w:rsidRDefault="009732B3">
            <w:pPr>
              <w:pStyle w:val="TablCenter"/>
              <w:spacing w:line="204" w:lineRule="auto"/>
              <w:jc w:val="left"/>
              <w:rPr>
                <w:sz w:val="24"/>
                <w:szCs w:val="24"/>
              </w:rPr>
            </w:pPr>
            <w:r>
              <w:rPr>
                <w:sz w:val="24"/>
                <w:szCs w:val="24"/>
              </w:rPr>
              <w:t>20</w:t>
            </w:r>
          </w:p>
        </w:tc>
        <w:tc>
          <w:tcPr>
            <w:tcW w:w="0" w:type="auto"/>
            <w:vMerge/>
            <w:tcBorders>
              <w:top w:val="nil"/>
            </w:tcBorders>
            <w:vAlign w:val="center"/>
          </w:tcPr>
          <w:p w:rsidR="009732B3" w:rsidRDefault="009732B3"/>
        </w:tc>
      </w:tr>
      <w:tr w:rsidR="009732B3">
        <w:trPr>
          <w:cantSplit/>
          <w:jc w:val="center"/>
        </w:trPr>
        <w:tc>
          <w:tcPr>
            <w:tcW w:w="2271" w:type="pct"/>
            <w:tcBorders>
              <w:top w:val="nil"/>
            </w:tcBorders>
          </w:tcPr>
          <w:p w:rsidR="009732B3" w:rsidRDefault="009732B3">
            <w:pPr>
              <w:pStyle w:val="TablCenter"/>
              <w:spacing w:line="204" w:lineRule="auto"/>
              <w:jc w:val="left"/>
              <w:rPr>
                <w:sz w:val="24"/>
                <w:szCs w:val="24"/>
              </w:rPr>
            </w:pPr>
            <w:r>
              <w:rPr>
                <w:sz w:val="24"/>
                <w:szCs w:val="24"/>
              </w:rPr>
              <w:t>комната временного пребывания пациента после операции</w:t>
            </w:r>
          </w:p>
        </w:tc>
        <w:tc>
          <w:tcPr>
            <w:tcW w:w="864" w:type="pct"/>
            <w:tcBorders>
              <w:top w:val="nil"/>
            </w:tcBorders>
          </w:tcPr>
          <w:p w:rsidR="009732B3" w:rsidRDefault="009732B3">
            <w:pPr>
              <w:pStyle w:val="TablCenter"/>
              <w:spacing w:line="204" w:lineRule="auto"/>
              <w:jc w:val="left"/>
              <w:rPr>
                <w:sz w:val="24"/>
                <w:szCs w:val="24"/>
              </w:rPr>
            </w:pPr>
            <w:r>
              <w:rPr>
                <w:sz w:val="24"/>
                <w:szCs w:val="24"/>
              </w:rPr>
              <w:t>4</w:t>
            </w:r>
          </w:p>
        </w:tc>
        <w:tc>
          <w:tcPr>
            <w:tcW w:w="0" w:type="auto"/>
            <w:vMerge/>
            <w:tcBorders>
              <w:top w:val="nil"/>
            </w:tcBorders>
            <w:vAlign w:val="center"/>
          </w:tcPr>
          <w:p w:rsidR="009732B3" w:rsidRDefault="009732B3"/>
        </w:tc>
      </w:tr>
      <w:tr w:rsidR="009732B3">
        <w:trPr>
          <w:jc w:val="center"/>
        </w:trPr>
        <w:tc>
          <w:tcPr>
            <w:tcW w:w="2271" w:type="pct"/>
          </w:tcPr>
          <w:p w:rsidR="009732B3" w:rsidRDefault="009732B3">
            <w:pPr>
              <w:pStyle w:val="TablCenter"/>
              <w:spacing w:line="204" w:lineRule="auto"/>
              <w:jc w:val="left"/>
              <w:rPr>
                <w:sz w:val="24"/>
                <w:szCs w:val="24"/>
              </w:rPr>
            </w:pPr>
            <w:r>
              <w:rPr>
                <w:sz w:val="24"/>
                <w:szCs w:val="24"/>
              </w:rPr>
              <w:t>Рентгеновский кабинет на один дентальный рентгеновский аппарат для прицельных снимков</w:t>
            </w:r>
          </w:p>
        </w:tc>
        <w:tc>
          <w:tcPr>
            <w:tcW w:w="864" w:type="pct"/>
          </w:tcPr>
          <w:p w:rsidR="009732B3" w:rsidRDefault="009732B3">
            <w:pPr>
              <w:pStyle w:val="TablCenter"/>
              <w:spacing w:line="204" w:lineRule="auto"/>
              <w:jc w:val="left"/>
              <w:rPr>
                <w:sz w:val="24"/>
                <w:szCs w:val="24"/>
              </w:rPr>
            </w:pPr>
            <w:r>
              <w:rPr>
                <w:sz w:val="24"/>
                <w:szCs w:val="24"/>
              </w:rPr>
              <w:t>6*</w:t>
            </w:r>
          </w:p>
        </w:tc>
        <w:tc>
          <w:tcPr>
            <w:tcW w:w="1865" w:type="pct"/>
          </w:tcPr>
          <w:p w:rsidR="009732B3" w:rsidRDefault="009732B3">
            <w:pPr>
              <w:pStyle w:val="TablCenter"/>
              <w:spacing w:line="204" w:lineRule="auto"/>
              <w:jc w:val="left"/>
              <w:rPr>
                <w:sz w:val="24"/>
                <w:szCs w:val="24"/>
              </w:rPr>
            </w:pPr>
            <w:r>
              <w:rPr>
                <w:sz w:val="24"/>
                <w:szCs w:val="24"/>
              </w:rPr>
              <w:t>Уменьшение площади возможно при соблюдении пунктов 7.2.1 настоящих санитарных правил</w:t>
            </w:r>
          </w:p>
        </w:tc>
      </w:tr>
      <w:tr w:rsidR="009732B3">
        <w:trPr>
          <w:jc w:val="center"/>
        </w:trPr>
        <w:tc>
          <w:tcPr>
            <w:tcW w:w="2271" w:type="pct"/>
          </w:tcPr>
          <w:p w:rsidR="009732B3" w:rsidRDefault="009732B3">
            <w:pPr>
              <w:pStyle w:val="TablCenter"/>
              <w:spacing w:line="204" w:lineRule="auto"/>
              <w:jc w:val="left"/>
              <w:rPr>
                <w:sz w:val="24"/>
                <w:szCs w:val="24"/>
              </w:rPr>
            </w:pPr>
            <w:r>
              <w:rPr>
                <w:sz w:val="24"/>
                <w:szCs w:val="24"/>
              </w:rPr>
              <w:t>Стерилизационная</w:t>
            </w:r>
          </w:p>
        </w:tc>
        <w:tc>
          <w:tcPr>
            <w:tcW w:w="864" w:type="pct"/>
          </w:tcPr>
          <w:p w:rsidR="009732B3" w:rsidRDefault="009732B3">
            <w:pPr>
              <w:pStyle w:val="TablCenter"/>
              <w:spacing w:line="204" w:lineRule="auto"/>
              <w:jc w:val="left"/>
              <w:rPr>
                <w:sz w:val="24"/>
                <w:szCs w:val="24"/>
              </w:rPr>
            </w:pPr>
            <w:r>
              <w:rPr>
                <w:sz w:val="24"/>
                <w:szCs w:val="24"/>
              </w:rPr>
              <w:t xml:space="preserve">6 </w:t>
            </w:r>
          </w:p>
        </w:tc>
        <w:tc>
          <w:tcPr>
            <w:tcW w:w="1865" w:type="pct"/>
          </w:tcPr>
          <w:p w:rsidR="009732B3" w:rsidRDefault="009732B3">
            <w:pPr>
              <w:pStyle w:val="TablCenter"/>
              <w:spacing w:line="204" w:lineRule="auto"/>
              <w:jc w:val="left"/>
              <w:rPr>
                <w:sz w:val="24"/>
                <w:szCs w:val="24"/>
              </w:rPr>
            </w:pPr>
            <w:r>
              <w:rPr>
                <w:sz w:val="24"/>
                <w:szCs w:val="24"/>
              </w:rPr>
              <w:t>Площадь принимается в соответствии с технологическим обоснованием (габариты оборудования и пр.), но не менее 6 м</w:t>
            </w:r>
            <w:r>
              <w:rPr>
                <w:sz w:val="24"/>
                <w:szCs w:val="24"/>
                <w:vertAlign w:val="superscript"/>
              </w:rPr>
              <w:t>2</w:t>
            </w:r>
          </w:p>
        </w:tc>
      </w:tr>
      <w:tr w:rsidR="009732B3">
        <w:trPr>
          <w:jc w:val="center"/>
        </w:trPr>
        <w:tc>
          <w:tcPr>
            <w:tcW w:w="2271" w:type="pct"/>
            <w:tcBorders>
              <w:bottom w:val="nil"/>
            </w:tcBorders>
          </w:tcPr>
          <w:p w:rsidR="009732B3" w:rsidRDefault="009732B3">
            <w:pPr>
              <w:pStyle w:val="TablCenter"/>
              <w:spacing w:line="204" w:lineRule="auto"/>
              <w:jc w:val="left"/>
              <w:rPr>
                <w:bCs/>
                <w:sz w:val="24"/>
                <w:szCs w:val="24"/>
              </w:rPr>
            </w:pPr>
            <w:r>
              <w:rPr>
                <w:bCs/>
                <w:sz w:val="24"/>
                <w:szCs w:val="24"/>
              </w:rPr>
              <w:t>Зуботехническая лаборатория</w:t>
            </w:r>
            <w:r>
              <w:rPr>
                <w:sz w:val="24"/>
                <w:szCs w:val="24"/>
              </w:rPr>
              <w:t>:</w:t>
            </w:r>
          </w:p>
        </w:tc>
        <w:tc>
          <w:tcPr>
            <w:tcW w:w="864" w:type="pct"/>
            <w:tcBorders>
              <w:bottom w:val="nil"/>
            </w:tcBorders>
          </w:tcPr>
          <w:p w:rsidR="009732B3" w:rsidRDefault="009732B3">
            <w:pPr>
              <w:pStyle w:val="TablCenter"/>
              <w:spacing w:line="204" w:lineRule="auto"/>
              <w:jc w:val="left"/>
              <w:rPr>
                <w:sz w:val="24"/>
                <w:szCs w:val="24"/>
              </w:rPr>
            </w:pPr>
          </w:p>
        </w:tc>
        <w:tc>
          <w:tcPr>
            <w:tcW w:w="1865" w:type="pct"/>
            <w:tcBorders>
              <w:bottom w:val="nil"/>
            </w:tcBorders>
          </w:tcPr>
          <w:p w:rsidR="009732B3" w:rsidRDefault="009732B3">
            <w:pPr>
              <w:pStyle w:val="TablCenter"/>
              <w:spacing w:line="204" w:lineRule="auto"/>
              <w:jc w:val="left"/>
              <w:rPr>
                <w:sz w:val="24"/>
                <w:szCs w:val="24"/>
              </w:rPr>
            </w:pPr>
          </w:p>
        </w:tc>
      </w:tr>
      <w:tr w:rsidR="009732B3">
        <w:trPr>
          <w:jc w:val="center"/>
        </w:trPr>
        <w:tc>
          <w:tcPr>
            <w:tcW w:w="2271" w:type="pct"/>
            <w:tcBorders>
              <w:top w:val="nil"/>
            </w:tcBorders>
          </w:tcPr>
          <w:p w:rsidR="009732B3" w:rsidRDefault="009732B3">
            <w:pPr>
              <w:pStyle w:val="TablCenter"/>
              <w:spacing w:line="204" w:lineRule="auto"/>
              <w:jc w:val="left"/>
              <w:rPr>
                <w:sz w:val="24"/>
                <w:szCs w:val="24"/>
              </w:rPr>
            </w:pPr>
            <w:r>
              <w:rPr>
                <w:sz w:val="24"/>
                <w:szCs w:val="24"/>
              </w:rPr>
              <w:t>помещение зубных техников</w:t>
            </w:r>
          </w:p>
        </w:tc>
        <w:tc>
          <w:tcPr>
            <w:tcW w:w="864" w:type="pct"/>
            <w:tcBorders>
              <w:top w:val="nil"/>
            </w:tcBorders>
          </w:tcPr>
          <w:p w:rsidR="009732B3" w:rsidRDefault="009732B3">
            <w:pPr>
              <w:pStyle w:val="TablCenter"/>
              <w:spacing w:line="204" w:lineRule="auto"/>
              <w:jc w:val="left"/>
              <w:rPr>
                <w:sz w:val="24"/>
                <w:szCs w:val="24"/>
              </w:rPr>
            </w:pPr>
            <w:r>
              <w:rPr>
                <w:sz w:val="24"/>
                <w:szCs w:val="24"/>
              </w:rPr>
              <w:t>7</w:t>
            </w:r>
          </w:p>
        </w:tc>
        <w:tc>
          <w:tcPr>
            <w:tcW w:w="1865" w:type="pct"/>
            <w:tcBorders>
              <w:top w:val="nil"/>
            </w:tcBorders>
          </w:tcPr>
          <w:p w:rsidR="009732B3" w:rsidRDefault="009732B3">
            <w:pPr>
              <w:pStyle w:val="TablCenter"/>
              <w:spacing w:line="204" w:lineRule="auto"/>
              <w:jc w:val="left"/>
              <w:rPr>
                <w:sz w:val="24"/>
                <w:szCs w:val="24"/>
              </w:rPr>
            </w:pPr>
            <w:r>
              <w:rPr>
                <w:sz w:val="24"/>
                <w:szCs w:val="24"/>
              </w:rPr>
              <w:t>4 м</w:t>
            </w:r>
            <w:r>
              <w:rPr>
                <w:sz w:val="24"/>
                <w:szCs w:val="24"/>
                <w:vertAlign w:val="superscript"/>
              </w:rPr>
              <w:t>2</w:t>
            </w:r>
            <w:r>
              <w:rPr>
                <w:sz w:val="24"/>
                <w:szCs w:val="24"/>
              </w:rPr>
              <w:t xml:space="preserve"> на одного техника, но не более 10 техников в одном помещении</w:t>
            </w:r>
          </w:p>
        </w:tc>
      </w:tr>
      <w:tr w:rsidR="009732B3">
        <w:trPr>
          <w:jc w:val="center"/>
        </w:trPr>
        <w:tc>
          <w:tcPr>
            <w:tcW w:w="2271" w:type="pct"/>
            <w:tcBorders>
              <w:bottom w:val="nil"/>
            </w:tcBorders>
          </w:tcPr>
          <w:p w:rsidR="009732B3" w:rsidRDefault="009732B3">
            <w:pPr>
              <w:pStyle w:val="TablCenter"/>
              <w:spacing w:line="204" w:lineRule="auto"/>
              <w:jc w:val="left"/>
              <w:rPr>
                <w:spacing w:val="-4"/>
                <w:sz w:val="24"/>
                <w:szCs w:val="24"/>
              </w:rPr>
            </w:pPr>
            <w:r>
              <w:rPr>
                <w:spacing w:val="-4"/>
                <w:sz w:val="24"/>
                <w:szCs w:val="24"/>
              </w:rPr>
              <w:t>Специализированные помещения:</w:t>
            </w:r>
          </w:p>
        </w:tc>
        <w:tc>
          <w:tcPr>
            <w:tcW w:w="864" w:type="pct"/>
            <w:tcBorders>
              <w:bottom w:val="nil"/>
            </w:tcBorders>
          </w:tcPr>
          <w:p w:rsidR="009732B3" w:rsidRDefault="009732B3">
            <w:pPr>
              <w:pStyle w:val="TablCenter"/>
              <w:spacing w:line="204" w:lineRule="auto"/>
              <w:jc w:val="left"/>
              <w:rPr>
                <w:sz w:val="24"/>
                <w:szCs w:val="24"/>
              </w:rPr>
            </w:pPr>
          </w:p>
        </w:tc>
        <w:tc>
          <w:tcPr>
            <w:tcW w:w="1865" w:type="pct"/>
            <w:tcBorders>
              <w:bottom w:val="nil"/>
            </w:tcBorders>
          </w:tcPr>
          <w:p w:rsidR="009732B3" w:rsidRDefault="009732B3">
            <w:pPr>
              <w:pStyle w:val="TablCenter"/>
              <w:spacing w:line="204" w:lineRule="auto"/>
              <w:jc w:val="left"/>
              <w:rPr>
                <w:spacing w:val="-2"/>
                <w:sz w:val="24"/>
                <w:szCs w:val="24"/>
              </w:rPr>
            </w:pPr>
          </w:p>
        </w:tc>
      </w:tr>
      <w:tr w:rsidR="009732B3">
        <w:trPr>
          <w:jc w:val="center"/>
        </w:trPr>
        <w:tc>
          <w:tcPr>
            <w:tcW w:w="2271" w:type="pct"/>
            <w:tcBorders>
              <w:top w:val="nil"/>
            </w:tcBorders>
          </w:tcPr>
          <w:p w:rsidR="009732B3" w:rsidRDefault="009732B3">
            <w:pPr>
              <w:pStyle w:val="TablCenter"/>
              <w:spacing w:line="204" w:lineRule="auto"/>
              <w:jc w:val="left"/>
              <w:rPr>
                <w:sz w:val="24"/>
                <w:szCs w:val="24"/>
                <w:highlight w:val="yellow"/>
              </w:rPr>
            </w:pPr>
            <w:r>
              <w:rPr>
                <w:sz w:val="24"/>
                <w:szCs w:val="24"/>
              </w:rPr>
              <w:t>полимеризационная, гипсовочная, полировочная, паяльная</w:t>
            </w:r>
          </w:p>
        </w:tc>
        <w:tc>
          <w:tcPr>
            <w:tcW w:w="864" w:type="pct"/>
            <w:tcBorders>
              <w:top w:val="nil"/>
            </w:tcBorders>
          </w:tcPr>
          <w:p w:rsidR="009732B3" w:rsidRDefault="009732B3">
            <w:pPr>
              <w:pStyle w:val="TablCenter"/>
              <w:spacing w:line="204" w:lineRule="auto"/>
              <w:jc w:val="left"/>
              <w:rPr>
                <w:sz w:val="24"/>
                <w:szCs w:val="24"/>
              </w:rPr>
            </w:pPr>
            <w:r>
              <w:rPr>
                <w:sz w:val="24"/>
                <w:szCs w:val="24"/>
              </w:rPr>
              <w:t>7</w:t>
            </w:r>
          </w:p>
        </w:tc>
        <w:tc>
          <w:tcPr>
            <w:tcW w:w="1865" w:type="pct"/>
            <w:tcBorders>
              <w:top w:val="nil"/>
            </w:tcBorders>
          </w:tcPr>
          <w:p w:rsidR="009732B3" w:rsidRDefault="009732B3">
            <w:pPr>
              <w:pStyle w:val="TablCenter"/>
              <w:spacing w:line="204" w:lineRule="auto"/>
              <w:jc w:val="left"/>
              <w:rPr>
                <w:spacing w:val="-2"/>
                <w:sz w:val="24"/>
                <w:szCs w:val="24"/>
              </w:rPr>
            </w:pPr>
            <w:r>
              <w:rPr>
                <w:spacing w:val="-2"/>
                <w:sz w:val="24"/>
                <w:szCs w:val="24"/>
              </w:rPr>
              <w:t>При наличии зуботехнической ла</w:t>
            </w:r>
            <w:r>
              <w:rPr>
                <w:spacing w:val="-2"/>
                <w:sz w:val="24"/>
                <w:szCs w:val="24"/>
              </w:rPr>
              <w:softHyphen/>
              <w:t>боратории на 1—2 штатных единицы зубных техников, возможно ее размещение в 2-х кабинетах – в одном из кабинетов совмещаются процессы гипсовки, полировки, полимеризации, пайки, в другом – рабочее место зубного техника. При этом площадь обоих кабинетов должна быть не менее 14 м</w:t>
            </w:r>
            <w:r>
              <w:rPr>
                <w:spacing w:val="-2"/>
                <w:sz w:val="24"/>
                <w:szCs w:val="24"/>
                <w:vertAlign w:val="superscript"/>
              </w:rPr>
              <w:t>2</w:t>
            </w:r>
          </w:p>
        </w:tc>
      </w:tr>
      <w:tr w:rsidR="009732B3">
        <w:trPr>
          <w:jc w:val="center"/>
        </w:trPr>
        <w:tc>
          <w:tcPr>
            <w:tcW w:w="2271" w:type="pct"/>
          </w:tcPr>
          <w:p w:rsidR="009732B3" w:rsidRDefault="009732B3">
            <w:pPr>
              <w:pStyle w:val="TablCenter"/>
              <w:jc w:val="left"/>
              <w:rPr>
                <w:sz w:val="24"/>
                <w:szCs w:val="24"/>
              </w:rPr>
            </w:pPr>
            <w:r>
              <w:rPr>
                <w:sz w:val="24"/>
                <w:szCs w:val="24"/>
              </w:rPr>
              <w:t>литейная</w:t>
            </w:r>
          </w:p>
        </w:tc>
        <w:tc>
          <w:tcPr>
            <w:tcW w:w="864" w:type="pct"/>
          </w:tcPr>
          <w:p w:rsidR="009732B3" w:rsidRDefault="009732B3">
            <w:pPr>
              <w:pStyle w:val="TablCenter"/>
              <w:jc w:val="left"/>
              <w:rPr>
                <w:sz w:val="24"/>
                <w:szCs w:val="24"/>
              </w:rPr>
            </w:pPr>
            <w:r>
              <w:rPr>
                <w:sz w:val="24"/>
                <w:szCs w:val="24"/>
              </w:rPr>
              <w:t>4</w:t>
            </w:r>
          </w:p>
        </w:tc>
        <w:tc>
          <w:tcPr>
            <w:tcW w:w="1865" w:type="pct"/>
          </w:tcPr>
          <w:p w:rsidR="009732B3" w:rsidRDefault="009732B3">
            <w:pPr>
              <w:pStyle w:val="TablCenter"/>
              <w:jc w:val="left"/>
              <w:rPr>
                <w:sz w:val="24"/>
                <w:szCs w:val="24"/>
              </w:rPr>
            </w:pPr>
            <w:r>
              <w:rPr>
                <w:sz w:val="24"/>
                <w:szCs w:val="24"/>
              </w:rPr>
              <w:t>В зависимости от технологии и габаритов оборудования площадь может быть изменена</w:t>
            </w:r>
          </w:p>
        </w:tc>
      </w:tr>
      <w:tr w:rsidR="009732B3">
        <w:trPr>
          <w:jc w:val="center"/>
        </w:trPr>
        <w:tc>
          <w:tcPr>
            <w:tcW w:w="2271" w:type="pct"/>
            <w:tcBorders>
              <w:bottom w:val="nil"/>
            </w:tcBorders>
          </w:tcPr>
          <w:p w:rsidR="009732B3" w:rsidRDefault="009732B3">
            <w:pPr>
              <w:pStyle w:val="TablCenter"/>
              <w:keepNext/>
              <w:jc w:val="left"/>
              <w:rPr>
                <w:bCs/>
                <w:sz w:val="24"/>
                <w:szCs w:val="24"/>
              </w:rPr>
            </w:pPr>
            <w:r>
              <w:rPr>
                <w:bCs/>
                <w:sz w:val="24"/>
                <w:szCs w:val="24"/>
              </w:rPr>
              <w:t>Физиотерапевтическое отделение:</w:t>
            </w:r>
          </w:p>
        </w:tc>
        <w:tc>
          <w:tcPr>
            <w:tcW w:w="864" w:type="pct"/>
            <w:tcBorders>
              <w:bottom w:val="nil"/>
            </w:tcBorders>
          </w:tcPr>
          <w:p w:rsidR="009732B3" w:rsidRDefault="009732B3">
            <w:pPr>
              <w:pStyle w:val="TablCenter"/>
              <w:jc w:val="left"/>
              <w:rPr>
                <w:sz w:val="24"/>
                <w:szCs w:val="24"/>
              </w:rPr>
            </w:pPr>
          </w:p>
        </w:tc>
        <w:tc>
          <w:tcPr>
            <w:tcW w:w="1865" w:type="pct"/>
            <w:tcBorders>
              <w:bottom w:val="nil"/>
            </w:tcBorders>
          </w:tcPr>
          <w:p w:rsidR="009732B3" w:rsidRDefault="009732B3">
            <w:pPr>
              <w:pStyle w:val="TablCenter"/>
              <w:jc w:val="left"/>
              <w:rPr>
                <w:sz w:val="24"/>
                <w:szCs w:val="24"/>
              </w:rPr>
            </w:pPr>
          </w:p>
        </w:tc>
      </w:tr>
      <w:tr w:rsidR="009732B3">
        <w:trPr>
          <w:jc w:val="center"/>
        </w:trPr>
        <w:tc>
          <w:tcPr>
            <w:tcW w:w="2271" w:type="pct"/>
            <w:tcBorders>
              <w:top w:val="nil"/>
              <w:bottom w:val="nil"/>
            </w:tcBorders>
          </w:tcPr>
          <w:p w:rsidR="009732B3" w:rsidRDefault="009732B3">
            <w:pPr>
              <w:pStyle w:val="TablCenter"/>
              <w:jc w:val="left"/>
              <w:rPr>
                <w:bCs/>
                <w:sz w:val="24"/>
                <w:szCs w:val="24"/>
              </w:rPr>
            </w:pPr>
            <w:r>
              <w:rPr>
                <w:sz w:val="24"/>
                <w:szCs w:val="24"/>
              </w:rPr>
              <w:t>кабинет электросветолечения, лазеротерапии</w:t>
            </w:r>
          </w:p>
        </w:tc>
        <w:tc>
          <w:tcPr>
            <w:tcW w:w="864" w:type="pct"/>
            <w:tcBorders>
              <w:top w:val="nil"/>
              <w:bottom w:val="nil"/>
            </w:tcBorders>
          </w:tcPr>
          <w:p w:rsidR="009732B3" w:rsidRDefault="009732B3">
            <w:pPr>
              <w:pStyle w:val="TablCenter"/>
              <w:jc w:val="left"/>
              <w:rPr>
                <w:sz w:val="24"/>
                <w:szCs w:val="24"/>
              </w:rPr>
            </w:pPr>
            <w:r>
              <w:rPr>
                <w:sz w:val="24"/>
                <w:szCs w:val="24"/>
              </w:rPr>
              <w:t>12</w:t>
            </w:r>
          </w:p>
        </w:tc>
        <w:tc>
          <w:tcPr>
            <w:tcW w:w="1865" w:type="pct"/>
            <w:tcBorders>
              <w:top w:val="nil"/>
              <w:bottom w:val="nil"/>
            </w:tcBorders>
          </w:tcPr>
          <w:p w:rsidR="009732B3" w:rsidRDefault="009732B3">
            <w:pPr>
              <w:pStyle w:val="TablCenter"/>
              <w:jc w:val="left"/>
              <w:rPr>
                <w:sz w:val="24"/>
                <w:szCs w:val="24"/>
              </w:rPr>
            </w:pPr>
            <w:r>
              <w:rPr>
                <w:sz w:val="24"/>
                <w:szCs w:val="24"/>
              </w:rPr>
              <w:t>6 м</w:t>
            </w:r>
            <w:r>
              <w:rPr>
                <w:sz w:val="24"/>
                <w:szCs w:val="24"/>
                <w:vertAlign w:val="superscript"/>
              </w:rPr>
              <w:t>2</w:t>
            </w:r>
            <w:r>
              <w:rPr>
                <w:sz w:val="24"/>
                <w:szCs w:val="24"/>
              </w:rPr>
              <w:t xml:space="preserve"> на один аппарат</w:t>
            </w:r>
          </w:p>
        </w:tc>
      </w:tr>
      <w:tr w:rsidR="009732B3">
        <w:trPr>
          <w:jc w:val="center"/>
        </w:trPr>
        <w:tc>
          <w:tcPr>
            <w:tcW w:w="2271" w:type="pct"/>
            <w:tcBorders>
              <w:top w:val="nil"/>
              <w:bottom w:val="nil"/>
            </w:tcBorders>
          </w:tcPr>
          <w:p w:rsidR="009732B3" w:rsidRDefault="009732B3">
            <w:pPr>
              <w:pStyle w:val="TablCenter"/>
              <w:jc w:val="left"/>
              <w:rPr>
                <w:sz w:val="24"/>
                <w:szCs w:val="24"/>
              </w:rPr>
            </w:pPr>
            <w:r>
              <w:rPr>
                <w:sz w:val="24"/>
                <w:szCs w:val="24"/>
              </w:rPr>
              <w:t>кабинет гидротерапии</w:t>
            </w:r>
          </w:p>
        </w:tc>
        <w:tc>
          <w:tcPr>
            <w:tcW w:w="864" w:type="pct"/>
            <w:tcBorders>
              <w:top w:val="nil"/>
              <w:bottom w:val="nil"/>
            </w:tcBorders>
          </w:tcPr>
          <w:p w:rsidR="009732B3" w:rsidRDefault="009732B3">
            <w:pPr>
              <w:pStyle w:val="TablCenter"/>
              <w:jc w:val="left"/>
              <w:rPr>
                <w:sz w:val="24"/>
                <w:szCs w:val="24"/>
              </w:rPr>
            </w:pPr>
            <w:r>
              <w:rPr>
                <w:sz w:val="24"/>
                <w:szCs w:val="24"/>
              </w:rPr>
              <w:t>12</w:t>
            </w:r>
          </w:p>
        </w:tc>
        <w:tc>
          <w:tcPr>
            <w:tcW w:w="1865" w:type="pct"/>
            <w:tcBorders>
              <w:top w:val="nil"/>
              <w:bottom w:val="nil"/>
            </w:tcBorders>
          </w:tcPr>
          <w:p w:rsidR="009732B3" w:rsidRDefault="009732B3">
            <w:pPr>
              <w:pStyle w:val="TablCenter"/>
              <w:jc w:val="left"/>
              <w:rPr>
                <w:sz w:val="24"/>
                <w:szCs w:val="24"/>
              </w:rPr>
            </w:pPr>
            <w:r>
              <w:rPr>
                <w:sz w:val="24"/>
                <w:szCs w:val="24"/>
              </w:rPr>
              <w:t>6 м</w:t>
            </w:r>
            <w:r>
              <w:rPr>
                <w:sz w:val="24"/>
                <w:szCs w:val="24"/>
                <w:vertAlign w:val="superscript"/>
              </w:rPr>
              <w:t>2</w:t>
            </w:r>
            <w:r>
              <w:rPr>
                <w:sz w:val="24"/>
                <w:szCs w:val="24"/>
              </w:rPr>
              <w:t xml:space="preserve"> на один аппарат</w:t>
            </w:r>
          </w:p>
        </w:tc>
      </w:tr>
      <w:tr w:rsidR="009732B3">
        <w:trPr>
          <w:jc w:val="center"/>
        </w:trPr>
        <w:tc>
          <w:tcPr>
            <w:tcW w:w="2271" w:type="pct"/>
            <w:tcBorders>
              <w:top w:val="nil"/>
              <w:bottom w:val="nil"/>
            </w:tcBorders>
          </w:tcPr>
          <w:p w:rsidR="009732B3" w:rsidRDefault="009732B3">
            <w:pPr>
              <w:pStyle w:val="TablCenter"/>
              <w:jc w:val="left"/>
              <w:rPr>
                <w:bCs/>
                <w:sz w:val="24"/>
                <w:szCs w:val="24"/>
              </w:rPr>
            </w:pPr>
            <w:r>
              <w:rPr>
                <w:sz w:val="24"/>
                <w:szCs w:val="24"/>
              </w:rPr>
              <w:t>кабинет УВЧ, СВЧ и ультрафиолетового облучения</w:t>
            </w:r>
          </w:p>
        </w:tc>
        <w:tc>
          <w:tcPr>
            <w:tcW w:w="864" w:type="pct"/>
            <w:tcBorders>
              <w:top w:val="nil"/>
              <w:bottom w:val="nil"/>
            </w:tcBorders>
          </w:tcPr>
          <w:p w:rsidR="009732B3" w:rsidRDefault="009732B3">
            <w:pPr>
              <w:pStyle w:val="TablCenter"/>
              <w:jc w:val="left"/>
              <w:rPr>
                <w:sz w:val="24"/>
                <w:szCs w:val="24"/>
              </w:rPr>
            </w:pPr>
            <w:r>
              <w:rPr>
                <w:sz w:val="24"/>
                <w:szCs w:val="24"/>
              </w:rPr>
              <w:t>12</w:t>
            </w:r>
          </w:p>
        </w:tc>
        <w:tc>
          <w:tcPr>
            <w:tcW w:w="1865" w:type="pct"/>
            <w:tcBorders>
              <w:top w:val="nil"/>
              <w:bottom w:val="nil"/>
            </w:tcBorders>
          </w:tcPr>
          <w:p w:rsidR="009732B3" w:rsidRDefault="009732B3">
            <w:pPr>
              <w:pStyle w:val="TablCenter"/>
              <w:jc w:val="left"/>
              <w:rPr>
                <w:sz w:val="24"/>
                <w:szCs w:val="24"/>
              </w:rPr>
            </w:pPr>
            <w:r>
              <w:rPr>
                <w:sz w:val="24"/>
                <w:szCs w:val="24"/>
              </w:rPr>
              <w:t>6 м</w:t>
            </w:r>
            <w:r>
              <w:rPr>
                <w:sz w:val="24"/>
                <w:szCs w:val="24"/>
                <w:vertAlign w:val="superscript"/>
              </w:rPr>
              <w:t>2</w:t>
            </w:r>
            <w:r>
              <w:rPr>
                <w:sz w:val="24"/>
                <w:szCs w:val="24"/>
              </w:rPr>
              <w:t xml:space="preserve"> на один аппарат</w:t>
            </w:r>
          </w:p>
        </w:tc>
      </w:tr>
      <w:tr w:rsidR="009732B3">
        <w:trPr>
          <w:jc w:val="center"/>
        </w:trPr>
        <w:tc>
          <w:tcPr>
            <w:tcW w:w="2271" w:type="pct"/>
            <w:tcBorders>
              <w:top w:val="nil"/>
            </w:tcBorders>
          </w:tcPr>
          <w:p w:rsidR="009732B3" w:rsidRDefault="009732B3">
            <w:pPr>
              <w:pStyle w:val="TablCenter"/>
              <w:jc w:val="left"/>
              <w:rPr>
                <w:bCs/>
                <w:sz w:val="24"/>
                <w:szCs w:val="24"/>
              </w:rPr>
            </w:pPr>
            <w:r>
              <w:rPr>
                <w:sz w:val="24"/>
                <w:szCs w:val="24"/>
              </w:rPr>
              <w:t>кабинет физиотерапии</w:t>
            </w:r>
          </w:p>
        </w:tc>
        <w:tc>
          <w:tcPr>
            <w:tcW w:w="864" w:type="pct"/>
            <w:tcBorders>
              <w:top w:val="nil"/>
            </w:tcBorders>
          </w:tcPr>
          <w:p w:rsidR="009732B3" w:rsidRDefault="009732B3">
            <w:pPr>
              <w:pStyle w:val="TablCenter"/>
              <w:jc w:val="left"/>
              <w:rPr>
                <w:sz w:val="24"/>
                <w:szCs w:val="24"/>
              </w:rPr>
            </w:pPr>
            <w:r>
              <w:rPr>
                <w:sz w:val="24"/>
                <w:szCs w:val="24"/>
              </w:rPr>
              <w:t>12</w:t>
            </w:r>
          </w:p>
        </w:tc>
        <w:tc>
          <w:tcPr>
            <w:tcW w:w="1865" w:type="pct"/>
            <w:tcBorders>
              <w:top w:val="nil"/>
            </w:tcBorders>
          </w:tcPr>
          <w:p w:rsidR="009732B3" w:rsidRDefault="009732B3">
            <w:pPr>
              <w:pStyle w:val="TablCenter"/>
              <w:jc w:val="left"/>
              <w:rPr>
                <w:sz w:val="24"/>
                <w:szCs w:val="24"/>
              </w:rPr>
            </w:pPr>
            <w:r>
              <w:rPr>
                <w:sz w:val="24"/>
                <w:szCs w:val="24"/>
              </w:rPr>
              <w:t>6 м</w:t>
            </w:r>
            <w:r>
              <w:rPr>
                <w:sz w:val="24"/>
                <w:szCs w:val="24"/>
                <w:vertAlign w:val="superscript"/>
              </w:rPr>
              <w:t>2</w:t>
            </w:r>
            <w:r>
              <w:rPr>
                <w:sz w:val="24"/>
                <w:szCs w:val="24"/>
              </w:rPr>
              <w:t>на один аппарат</w:t>
            </w:r>
          </w:p>
        </w:tc>
      </w:tr>
      <w:tr w:rsidR="009732B3">
        <w:trPr>
          <w:jc w:val="center"/>
        </w:trPr>
        <w:tc>
          <w:tcPr>
            <w:tcW w:w="2271" w:type="pct"/>
            <w:tcBorders>
              <w:bottom w:val="nil"/>
            </w:tcBorders>
          </w:tcPr>
          <w:p w:rsidR="009732B3" w:rsidRDefault="009732B3">
            <w:pPr>
              <w:pStyle w:val="TablCenter"/>
              <w:jc w:val="left"/>
              <w:rPr>
                <w:sz w:val="24"/>
                <w:szCs w:val="24"/>
              </w:rPr>
            </w:pPr>
            <w:r>
              <w:rPr>
                <w:bCs/>
                <w:sz w:val="24"/>
                <w:szCs w:val="24"/>
              </w:rPr>
              <w:t>Административные, подсобные и вспомогательные помещения:</w:t>
            </w:r>
          </w:p>
        </w:tc>
        <w:tc>
          <w:tcPr>
            <w:tcW w:w="864" w:type="pct"/>
            <w:tcBorders>
              <w:bottom w:val="nil"/>
            </w:tcBorders>
          </w:tcPr>
          <w:p w:rsidR="009732B3" w:rsidRDefault="009732B3">
            <w:pPr>
              <w:pStyle w:val="TablCenter"/>
              <w:jc w:val="left"/>
              <w:rPr>
                <w:sz w:val="24"/>
                <w:szCs w:val="24"/>
              </w:rPr>
            </w:pPr>
          </w:p>
        </w:tc>
        <w:tc>
          <w:tcPr>
            <w:tcW w:w="1865" w:type="pct"/>
            <w:tcBorders>
              <w:bottom w:val="nil"/>
            </w:tcBorders>
          </w:tcPr>
          <w:p w:rsidR="009732B3" w:rsidRDefault="009732B3">
            <w:pPr>
              <w:pStyle w:val="TablCenter"/>
              <w:jc w:val="left"/>
              <w:rPr>
                <w:sz w:val="24"/>
                <w:szCs w:val="24"/>
              </w:rPr>
            </w:pPr>
          </w:p>
        </w:tc>
      </w:tr>
      <w:tr w:rsidR="009732B3">
        <w:trPr>
          <w:cantSplit/>
          <w:jc w:val="center"/>
        </w:trPr>
        <w:tc>
          <w:tcPr>
            <w:tcW w:w="2271" w:type="pct"/>
            <w:tcBorders>
              <w:top w:val="nil"/>
              <w:bottom w:val="nil"/>
            </w:tcBorders>
          </w:tcPr>
          <w:p w:rsidR="009732B3" w:rsidRDefault="009732B3">
            <w:pPr>
              <w:pStyle w:val="TablCenter"/>
              <w:jc w:val="left"/>
              <w:rPr>
                <w:sz w:val="24"/>
                <w:szCs w:val="24"/>
              </w:rPr>
            </w:pPr>
            <w:r>
              <w:rPr>
                <w:sz w:val="24"/>
                <w:szCs w:val="24"/>
              </w:rPr>
              <w:t>кабинет заведующего (администратора)</w:t>
            </w:r>
          </w:p>
        </w:tc>
        <w:tc>
          <w:tcPr>
            <w:tcW w:w="864" w:type="pct"/>
            <w:tcBorders>
              <w:top w:val="nil"/>
              <w:bottom w:val="nil"/>
            </w:tcBorders>
          </w:tcPr>
          <w:p w:rsidR="009732B3" w:rsidRDefault="009732B3">
            <w:pPr>
              <w:pStyle w:val="TablCenter"/>
              <w:jc w:val="left"/>
              <w:rPr>
                <w:sz w:val="24"/>
                <w:szCs w:val="24"/>
              </w:rPr>
            </w:pPr>
            <w:r>
              <w:rPr>
                <w:sz w:val="24"/>
                <w:szCs w:val="24"/>
              </w:rPr>
              <w:t>8</w:t>
            </w:r>
          </w:p>
        </w:tc>
        <w:tc>
          <w:tcPr>
            <w:tcW w:w="1865" w:type="pct"/>
            <w:vMerge w:val="restart"/>
            <w:tcBorders>
              <w:top w:val="nil"/>
              <w:bottom w:val="nil"/>
            </w:tcBorders>
          </w:tcPr>
          <w:p w:rsidR="009732B3" w:rsidRDefault="009732B3">
            <w:pPr>
              <w:pStyle w:val="TablCenter"/>
              <w:jc w:val="left"/>
              <w:rPr>
                <w:sz w:val="24"/>
                <w:szCs w:val="24"/>
              </w:rPr>
            </w:pPr>
            <w:r>
              <w:rPr>
                <w:sz w:val="24"/>
                <w:szCs w:val="24"/>
              </w:rPr>
              <w:t>На каждого работающего в смену по 1,5 м</w:t>
            </w:r>
            <w:r>
              <w:rPr>
                <w:sz w:val="24"/>
                <w:szCs w:val="24"/>
                <w:vertAlign w:val="superscript"/>
              </w:rPr>
              <w:t>2</w:t>
            </w:r>
            <w:r>
              <w:rPr>
                <w:sz w:val="24"/>
                <w:szCs w:val="24"/>
              </w:rPr>
              <w:t>. Верхняя одежда может быть размещена в шкафу-купе</w:t>
            </w:r>
          </w:p>
        </w:tc>
      </w:tr>
      <w:tr w:rsidR="009732B3">
        <w:trPr>
          <w:cantSplit/>
          <w:jc w:val="center"/>
        </w:trPr>
        <w:tc>
          <w:tcPr>
            <w:tcW w:w="2271" w:type="pct"/>
            <w:tcBorders>
              <w:top w:val="nil"/>
              <w:bottom w:val="nil"/>
            </w:tcBorders>
          </w:tcPr>
          <w:p w:rsidR="009732B3" w:rsidRDefault="009732B3">
            <w:pPr>
              <w:pStyle w:val="TablCenter"/>
              <w:jc w:val="left"/>
              <w:rPr>
                <w:bCs/>
                <w:sz w:val="24"/>
                <w:szCs w:val="24"/>
              </w:rPr>
            </w:pPr>
            <w:r>
              <w:rPr>
                <w:sz w:val="24"/>
                <w:szCs w:val="24"/>
              </w:rPr>
              <w:t>комната персонала с гардеробом</w:t>
            </w:r>
          </w:p>
        </w:tc>
        <w:tc>
          <w:tcPr>
            <w:tcW w:w="864" w:type="pct"/>
            <w:tcBorders>
              <w:top w:val="nil"/>
              <w:bottom w:val="nil"/>
            </w:tcBorders>
          </w:tcPr>
          <w:p w:rsidR="009732B3" w:rsidRDefault="009732B3">
            <w:pPr>
              <w:pStyle w:val="TablCenter"/>
              <w:jc w:val="left"/>
              <w:rPr>
                <w:sz w:val="24"/>
                <w:szCs w:val="24"/>
              </w:rPr>
            </w:pPr>
            <w:r>
              <w:rPr>
                <w:sz w:val="24"/>
                <w:szCs w:val="24"/>
              </w:rPr>
              <w:t>6</w:t>
            </w:r>
          </w:p>
        </w:tc>
        <w:tc>
          <w:tcPr>
            <w:tcW w:w="0" w:type="auto"/>
            <w:vMerge/>
            <w:tcBorders>
              <w:top w:val="nil"/>
              <w:bottom w:val="nil"/>
            </w:tcBorders>
            <w:vAlign w:val="center"/>
          </w:tcPr>
          <w:p w:rsidR="009732B3" w:rsidRDefault="009732B3"/>
        </w:tc>
      </w:tr>
      <w:tr w:rsidR="009732B3">
        <w:trPr>
          <w:cantSplit/>
          <w:jc w:val="center"/>
        </w:trPr>
        <w:tc>
          <w:tcPr>
            <w:tcW w:w="2271" w:type="pct"/>
            <w:tcBorders>
              <w:top w:val="nil"/>
              <w:bottom w:val="nil"/>
            </w:tcBorders>
          </w:tcPr>
          <w:p w:rsidR="009732B3" w:rsidRDefault="009732B3">
            <w:pPr>
              <w:pStyle w:val="TablCenter"/>
              <w:jc w:val="left"/>
              <w:rPr>
                <w:sz w:val="24"/>
                <w:szCs w:val="24"/>
              </w:rPr>
            </w:pPr>
            <w:r>
              <w:rPr>
                <w:sz w:val="24"/>
                <w:szCs w:val="24"/>
              </w:rPr>
              <w:t>кабинет старшей медицинской сестры</w:t>
            </w:r>
          </w:p>
        </w:tc>
        <w:tc>
          <w:tcPr>
            <w:tcW w:w="864" w:type="pct"/>
            <w:tcBorders>
              <w:top w:val="nil"/>
              <w:bottom w:val="nil"/>
            </w:tcBorders>
          </w:tcPr>
          <w:p w:rsidR="009732B3" w:rsidRDefault="009732B3">
            <w:pPr>
              <w:pStyle w:val="TablCenter"/>
              <w:jc w:val="left"/>
              <w:rPr>
                <w:sz w:val="24"/>
                <w:szCs w:val="24"/>
              </w:rPr>
            </w:pPr>
            <w:r>
              <w:rPr>
                <w:sz w:val="24"/>
                <w:szCs w:val="24"/>
              </w:rPr>
              <w:t>8</w:t>
            </w:r>
          </w:p>
        </w:tc>
        <w:tc>
          <w:tcPr>
            <w:tcW w:w="1865" w:type="pct"/>
            <w:vMerge w:val="restart"/>
            <w:tcBorders>
              <w:top w:val="nil"/>
              <w:bottom w:val="nil"/>
            </w:tcBorders>
          </w:tcPr>
          <w:p w:rsidR="009732B3" w:rsidRDefault="009732B3">
            <w:pPr>
              <w:pStyle w:val="TablCenter"/>
              <w:jc w:val="left"/>
              <w:rPr>
                <w:sz w:val="24"/>
                <w:szCs w:val="24"/>
              </w:rPr>
            </w:pPr>
            <w:r>
              <w:rPr>
                <w:sz w:val="24"/>
                <w:szCs w:val="24"/>
              </w:rPr>
              <w:t>Может быть объединена с кабинетом старшей медицинской сестры, при этом площадь кабинета старшей медсестры не увеличивается</w:t>
            </w:r>
          </w:p>
        </w:tc>
      </w:tr>
      <w:tr w:rsidR="009732B3">
        <w:trPr>
          <w:cantSplit/>
          <w:jc w:val="center"/>
        </w:trPr>
        <w:tc>
          <w:tcPr>
            <w:tcW w:w="2271" w:type="pct"/>
            <w:tcBorders>
              <w:top w:val="nil"/>
              <w:bottom w:val="nil"/>
            </w:tcBorders>
          </w:tcPr>
          <w:p w:rsidR="009732B3" w:rsidRDefault="009732B3">
            <w:pPr>
              <w:pStyle w:val="TablCenter"/>
              <w:jc w:val="left"/>
              <w:rPr>
                <w:bCs/>
                <w:sz w:val="24"/>
                <w:szCs w:val="24"/>
              </w:rPr>
            </w:pPr>
            <w:r>
              <w:rPr>
                <w:sz w:val="24"/>
                <w:szCs w:val="24"/>
              </w:rPr>
              <w:t>помещение хранения медикаментов и наркотических материалов</w:t>
            </w:r>
          </w:p>
        </w:tc>
        <w:tc>
          <w:tcPr>
            <w:tcW w:w="864" w:type="pct"/>
            <w:tcBorders>
              <w:top w:val="nil"/>
              <w:bottom w:val="nil"/>
            </w:tcBorders>
          </w:tcPr>
          <w:p w:rsidR="009732B3" w:rsidRDefault="009732B3">
            <w:pPr>
              <w:pStyle w:val="TablCenter"/>
              <w:jc w:val="left"/>
              <w:rPr>
                <w:sz w:val="24"/>
                <w:szCs w:val="24"/>
              </w:rPr>
            </w:pPr>
            <w:r>
              <w:rPr>
                <w:sz w:val="24"/>
                <w:szCs w:val="24"/>
              </w:rPr>
              <w:t>6</w:t>
            </w:r>
          </w:p>
        </w:tc>
        <w:tc>
          <w:tcPr>
            <w:tcW w:w="0" w:type="auto"/>
            <w:vMerge/>
            <w:tcBorders>
              <w:top w:val="nil"/>
              <w:bottom w:val="nil"/>
            </w:tcBorders>
            <w:vAlign w:val="center"/>
          </w:tcPr>
          <w:p w:rsidR="009732B3" w:rsidRDefault="009732B3"/>
        </w:tc>
      </w:tr>
      <w:tr w:rsidR="009732B3">
        <w:trPr>
          <w:cantSplit/>
          <w:jc w:val="center"/>
        </w:trPr>
        <w:tc>
          <w:tcPr>
            <w:tcW w:w="2271" w:type="pct"/>
            <w:tcBorders>
              <w:top w:val="nil"/>
              <w:bottom w:val="nil"/>
            </w:tcBorders>
          </w:tcPr>
          <w:p w:rsidR="009732B3" w:rsidRDefault="009732B3">
            <w:pPr>
              <w:pStyle w:val="TablCenter"/>
              <w:jc w:val="left"/>
              <w:rPr>
                <w:bCs/>
                <w:sz w:val="24"/>
                <w:szCs w:val="24"/>
              </w:rPr>
            </w:pPr>
            <w:r>
              <w:rPr>
                <w:sz w:val="24"/>
                <w:szCs w:val="24"/>
              </w:rPr>
              <w:t>помещения хранения изделий медицинского назначения</w:t>
            </w:r>
          </w:p>
        </w:tc>
        <w:tc>
          <w:tcPr>
            <w:tcW w:w="864" w:type="pct"/>
            <w:tcBorders>
              <w:top w:val="nil"/>
              <w:bottom w:val="nil"/>
            </w:tcBorders>
          </w:tcPr>
          <w:p w:rsidR="009732B3" w:rsidRDefault="009732B3">
            <w:pPr>
              <w:pStyle w:val="TablCenter"/>
              <w:jc w:val="left"/>
              <w:rPr>
                <w:sz w:val="24"/>
                <w:szCs w:val="24"/>
              </w:rPr>
            </w:pPr>
            <w:r>
              <w:rPr>
                <w:sz w:val="24"/>
                <w:szCs w:val="24"/>
              </w:rPr>
              <w:t>6</w:t>
            </w:r>
          </w:p>
        </w:tc>
        <w:tc>
          <w:tcPr>
            <w:tcW w:w="1865" w:type="pct"/>
            <w:vMerge w:val="restart"/>
            <w:tcBorders>
              <w:top w:val="nil"/>
              <w:bottom w:val="nil"/>
            </w:tcBorders>
          </w:tcPr>
          <w:p w:rsidR="009732B3" w:rsidRDefault="009732B3">
            <w:pPr>
              <w:pStyle w:val="TablCenter"/>
              <w:jc w:val="left"/>
              <w:rPr>
                <w:sz w:val="24"/>
                <w:szCs w:val="24"/>
              </w:rPr>
            </w:pPr>
            <w:r>
              <w:rPr>
                <w:sz w:val="24"/>
                <w:szCs w:val="24"/>
              </w:rPr>
              <w:t>Могут размещаться в шкафах-купе в коридорах и подвальных помещениях</w:t>
            </w:r>
          </w:p>
        </w:tc>
      </w:tr>
      <w:tr w:rsidR="009732B3">
        <w:trPr>
          <w:cantSplit/>
          <w:jc w:val="center"/>
        </w:trPr>
        <w:tc>
          <w:tcPr>
            <w:tcW w:w="2271" w:type="pct"/>
            <w:tcBorders>
              <w:top w:val="nil"/>
              <w:bottom w:val="nil"/>
            </w:tcBorders>
          </w:tcPr>
          <w:p w:rsidR="009732B3" w:rsidRDefault="009732B3">
            <w:pPr>
              <w:pStyle w:val="TablCenter"/>
              <w:jc w:val="left"/>
              <w:rPr>
                <w:bCs/>
                <w:sz w:val="24"/>
                <w:szCs w:val="24"/>
              </w:rPr>
            </w:pPr>
            <w:r>
              <w:rPr>
                <w:sz w:val="24"/>
                <w:szCs w:val="24"/>
              </w:rPr>
              <w:t>кладовая грязного белья</w:t>
            </w:r>
          </w:p>
        </w:tc>
        <w:tc>
          <w:tcPr>
            <w:tcW w:w="864" w:type="pct"/>
            <w:tcBorders>
              <w:top w:val="nil"/>
              <w:bottom w:val="nil"/>
            </w:tcBorders>
          </w:tcPr>
          <w:p w:rsidR="009732B3" w:rsidRDefault="009732B3">
            <w:pPr>
              <w:pStyle w:val="TablCenter"/>
              <w:jc w:val="left"/>
              <w:rPr>
                <w:sz w:val="24"/>
                <w:szCs w:val="24"/>
              </w:rPr>
            </w:pPr>
            <w:r>
              <w:rPr>
                <w:sz w:val="24"/>
                <w:szCs w:val="24"/>
              </w:rPr>
              <w:t>3</w:t>
            </w:r>
          </w:p>
        </w:tc>
        <w:tc>
          <w:tcPr>
            <w:tcW w:w="0" w:type="auto"/>
            <w:vMerge/>
            <w:tcBorders>
              <w:top w:val="nil"/>
              <w:bottom w:val="nil"/>
            </w:tcBorders>
            <w:vAlign w:val="center"/>
          </w:tcPr>
          <w:p w:rsidR="009732B3" w:rsidRDefault="009732B3"/>
        </w:tc>
      </w:tr>
      <w:tr w:rsidR="009732B3">
        <w:trPr>
          <w:cantSplit/>
          <w:jc w:val="center"/>
        </w:trPr>
        <w:tc>
          <w:tcPr>
            <w:tcW w:w="2271" w:type="pct"/>
            <w:tcBorders>
              <w:top w:val="nil"/>
              <w:bottom w:val="nil"/>
            </w:tcBorders>
          </w:tcPr>
          <w:p w:rsidR="009732B3" w:rsidRDefault="009732B3">
            <w:pPr>
              <w:pStyle w:val="TablCenter"/>
              <w:jc w:val="left"/>
              <w:rPr>
                <w:bCs/>
                <w:sz w:val="24"/>
                <w:szCs w:val="24"/>
              </w:rPr>
            </w:pPr>
            <w:r>
              <w:rPr>
                <w:sz w:val="24"/>
                <w:szCs w:val="24"/>
              </w:rPr>
              <w:t>кладовая чистого белья</w:t>
            </w:r>
          </w:p>
        </w:tc>
        <w:tc>
          <w:tcPr>
            <w:tcW w:w="864" w:type="pct"/>
            <w:tcBorders>
              <w:top w:val="nil"/>
              <w:bottom w:val="nil"/>
            </w:tcBorders>
          </w:tcPr>
          <w:p w:rsidR="009732B3" w:rsidRDefault="009732B3">
            <w:pPr>
              <w:pStyle w:val="TablCenter"/>
              <w:jc w:val="left"/>
              <w:rPr>
                <w:sz w:val="24"/>
                <w:szCs w:val="24"/>
              </w:rPr>
            </w:pPr>
            <w:r>
              <w:rPr>
                <w:sz w:val="24"/>
                <w:szCs w:val="24"/>
              </w:rPr>
              <w:t>3</w:t>
            </w:r>
          </w:p>
        </w:tc>
        <w:tc>
          <w:tcPr>
            <w:tcW w:w="0" w:type="auto"/>
            <w:vMerge/>
            <w:tcBorders>
              <w:top w:val="nil"/>
              <w:bottom w:val="nil"/>
            </w:tcBorders>
            <w:vAlign w:val="center"/>
          </w:tcPr>
          <w:p w:rsidR="009732B3" w:rsidRDefault="009732B3"/>
        </w:tc>
      </w:tr>
      <w:tr w:rsidR="009732B3">
        <w:trPr>
          <w:cantSplit/>
          <w:jc w:val="center"/>
        </w:trPr>
        <w:tc>
          <w:tcPr>
            <w:tcW w:w="2271" w:type="pct"/>
            <w:tcBorders>
              <w:top w:val="nil"/>
              <w:bottom w:val="nil"/>
            </w:tcBorders>
          </w:tcPr>
          <w:p w:rsidR="009732B3" w:rsidRDefault="009732B3">
            <w:pPr>
              <w:pStyle w:val="TablCenter"/>
              <w:jc w:val="left"/>
              <w:rPr>
                <w:sz w:val="24"/>
                <w:szCs w:val="24"/>
              </w:rPr>
            </w:pPr>
            <w:r>
              <w:rPr>
                <w:sz w:val="24"/>
                <w:szCs w:val="24"/>
              </w:rPr>
              <w:t>туалет для пациентов</w:t>
            </w:r>
          </w:p>
        </w:tc>
        <w:tc>
          <w:tcPr>
            <w:tcW w:w="864" w:type="pct"/>
            <w:tcBorders>
              <w:top w:val="nil"/>
              <w:bottom w:val="nil"/>
            </w:tcBorders>
          </w:tcPr>
          <w:p w:rsidR="009732B3" w:rsidRDefault="009732B3">
            <w:pPr>
              <w:pStyle w:val="TablCenter"/>
              <w:jc w:val="left"/>
              <w:rPr>
                <w:sz w:val="24"/>
                <w:szCs w:val="24"/>
              </w:rPr>
            </w:pPr>
            <w:r>
              <w:rPr>
                <w:sz w:val="24"/>
                <w:szCs w:val="24"/>
              </w:rPr>
              <w:t>3</w:t>
            </w:r>
          </w:p>
        </w:tc>
        <w:tc>
          <w:tcPr>
            <w:tcW w:w="1865" w:type="pct"/>
            <w:vMerge w:val="restart"/>
            <w:tcBorders>
              <w:top w:val="nil"/>
              <w:bottom w:val="nil"/>
            </w:tcBorders>
          </w:tcPr>
          <w:p w:rsidR="009732B3" w:rsidRDefault="009732B3">
            <w:pPr>
              <w:pStyle w:val="TablCenter"/>
              <w:jc w:val="left"/>
              <w:rPr>
                <w:sz w:val="24"/>
                <w:szCs w:val="24"/>
              </w:rPr>
            </w:pPr>
            <w:r>
              <w:rPr>
                <w:sz w:val="24"/>
                <w:szCs w:val="24"/>
              </w:rPr>
              <w:t>При количестве стоматологических кресел в стоматологической медицинской организации не более 3 допускается наличие одного туалета для пациентов и персонала</w:t>
            </w:r>
          </w:p>
        </w:tc>
      </w:tr>
      <w:tr w:rsidR="009732B3">
        <w:trPr>
          <w:cantSplit/>
          <w:jc w:val="center"/>
        </w:trPr>
        <w:tc>
          <w:tcPr>
            <w:tcW w:w="2271" w:type="pct"/>
            <w:tcBorders>
              <w:top w:val="nil"/>
              <w:bottom w:val="nil"/>
            </w:tcBorders>
          </w:tcPr>
          <w:p w:rsidR="009732B3" w:rsidRDefault="009732B3">
            <w:pPr>
              <w:pStyle w:val="TablCenter"/>
              <w:jc w:val="left"/>
              <w:rPr>
                <w:bCs/>
                <w:sz w:val="24"/>
                <w:szCs w:val="24"/>
              </w:rPr>
            </w:pPr>
            <w:r>
              <w:rPr>
                <w:sz w:val="24"/>
                <w:szCs w:val="24"/>
              </w:rPr>
              <w:t>туалет для персонала</w:t>
            </w:r>
          </w:p>
        </w:tc>
        <w:tc>
          <w:tcPr>
            <w:tcW w:w="864" w:type="pct"/>
            <w:tcBorders>
              <w:top w:val="nil"/>
              <w:bottom w:val="nil"/>
            </w:tcBorders>
          </w:tcPr>
          <w:p w:rsidR="009732B3" w:rsidRDefault="009732B3">
            <w:pPr>
              <w:pStyle w:val="TablCenter"/>
              <w:jc w:val="left"/>
              <w:rPr>
                <w:sz w:val="24"/>
                <w:szCs w:val="24"/>
              </w:rPr>
            </w:pPr>
            <w:r>
              <w:rPr>
                <w:sz w:val="24"/>
                <w:szCs w:val="24"/>
              </w:rPr>
              <w:t>3</w:t>
            </w:r>
          </w:p>
        </w:tc>
        <w:tc>
          <w:tcPr>
            <w:tcW w:w="0" w:type="auto"/>
            <w:vMerge/>
            <w:tcBorders>
              <w:top w:val="nil"/>
              <w:bottom w:val="nil"/>
            </w:tcBorders>
            <w:vAlign w:val="center"/>
          </w:tcPr>
          <w:p w:rsidR="009732B3" w:rsidRDefault="009732B3"/>
        </w:tc>
      </w:tr>
      <w:tr w:rsidR="009732B3">
        <w:trPr>
          <w:jc w:val="center"/>
        </w:trPr>
        <w:tc>
          <w:tcPr>
            <w:tcW w:w="5000" w:type="pct"/>
            <w:gridSpan w:val="3"/>
            <w:tcBorders>
              <w:bottom w:val="single" w:sz="12" w:space="0" w:color="auto"/>
            </w:tcBorders>
          </w:tcPr>
          <w:p w:rsidR="009732B3" w:rsidRDefault="009732B3">
            <w:pPr>
              <w:pStyle w:val="TablCenter"/>
              <w:jc w:val="left"/>
              <w:rPr>
                <w:sz w:val="24"/>
                <w:szCs w:val="24"/>
              </w:rPr>
            </w:pPr>
            <w:r>
              <w:rPr>
                <w:sz w:val="24"/>
                <w:szCs w:val="24"/>
              </w:rPr>
              <w:t>*Площади для других кабинетов и вспомогательных помещений рентгенологичес</w:t>
            </w:r>
            <w:r>
              <w:rPr>
                <w:sz w:val="24"/>
                <w:szCs w:val="24"/>
              </w:rPr>
              <w:softHyphen/>
              <w:t>кого отделения – в действующих санитарных правилах, регламентирующих требования к источникам ионизирующих излучений.</w:t>
            </w:r>
          </w:p>
          <w:p w:rsidR="009732B3" w:rsidRDefault="009732B3">
            <w:pPr>
              <w:pStyle w:val="TablCenter"/>
              <w:jc w:val="left"/>
              <w:rPr>
                <w:sz w:val="24"/>
                <w:szCs w:val="24"/>
              </w:rPr>
            </w:pPr>
            <w:r>
              <w:rPr>
                <w:i/>
                <w:sz w:val="24"/>
                <w:szCs w:val="24"/>
              </w:rPr>
              <w:t>**</w:t>
            </w:r>
            <w:r>
              <w:rPr>
                <w:sz w:val="24"/>
                <w:szCs w:val="24"/>
              </w:rPr>
              <w:t>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w:t>
            </w:r>
          </w:p>
        </w:tc>
      </w:tr>
    </w:tbl>
    <w:p w:rsidR="009732B3" w:rsidRDefault="009732B3">
      <w:pPr>
        <w:ind w:firstLine="720"/>
        <w:jc w:val="both"/>
        <w:rPr>
          <w:b/>
        </w:rPr>
      </w:pPr>
    </w:p>
    <w:p w:rsidR="009732B3" w:rsidRDefault="009732B3">
      <w:pPr>
        <w:rPr>
          <w:b/>
        </w:rPr>
        <w:sectPr w:rsidR="009732B3">
          <w:pgSz w:w="11906" w:h="16838"/>
          <w:pgMar w:top="1134" w:right="851" w:bottom="851" w:left="1134" w:header="709" w:footer="709" w:gutter="0"/>
          <w:cols w:space="720"/>
        </w:sectPr>
      </w:pPr>
    </w:p>
    <w:p w:rsidR="009732B3" w:rsidRDefault="009732B3" w:rsidP="009D6268">
      <w:pPr>
        <w:ind w:left="6521"/>
        <w:jc w:val="center"/>
      </w:pPr>
      <w:r>
        <w:rPr>
          <w:sz w:val="28"/>
          <w:szCs w:val="28"/>
        </w:rPr>
        <w:t xml:space="preserve">                                                                       </w:t>
      </w:r>
    </w:p>
    <w:p w:rsidR="009732B3" w:rsidRDefault="009732B3">
      <w:pPr>
        <w:ind w:firstLine="720"/>
        <w:jc w:val="right"/>
        <w:rPr>
          <w:bCs/>
          <w:color w:val="000000"/>
          <w:sz w:val="28"/>
          <w:szCs w:val="28"/>
        </w:rPr>
      </w:pPr>
    </w:p>
    <w:p w:rsidR="009732B3" w:rsidRDefault="009732B3" w:rsidP="009D6268">
      <w:pPr>
        <w:ind w:left="6521"/>
        <w:jc w:val="center"/>
        <w:rPr>
          <w:sz w:val="28"/>
          <w:szCs w:val="28"/>
        </w:rPr>
      </w:pPr>
      <w:r>
        <w:rPr>
          <w:sz w:val="28"/>
          <w:szCs w:val="28"/>
        </w:rPr>
        <w:t>Приложение 3</w:t>
      </w:r>
    </w:p>
    <w:p w:rsidR="009732B3" w:rsidRDefault="009732B3" w:rsidP="009D6268">
      <w:pPr>
        <w:ind w:left="6521"/>
      </w:pPr>
      <w:r>
        <w:t xml:space="preserve">                                                                                                                                к СанПиН 2.1.3.______-1_</w:t>
      </w:r>
    </w:p>
    <w:p w:rsidR="009732B3" w:rsidRDefault="009732B3" w:rsidP="009D6268">
      <w:pPr>
        <w:tabs>
          <w:tab w:val="left" w:pos="5580"/>
        </w:tabs>
        <w:ind w:left="6521"/>
      </w:pPr>
      <w:r>
        <w:t xml:space="preserve">                                                                                                                        УТВЕРЖДЕНО</w:t>
      </w:r>
    </w:p>
    <w:p w:rsidR="009732B3" w:rsidRDefault="009732B3" w:rsidP="009D6268">
      <w:pPr>
        <w:tabs>
          <w:tab w:val="left" w:pos="5580"/>
        </w:tabs>
        <w:ind w:left="6521"/>
      </w:pPr>
      <w:r>
        <w:t xml:space="preserve"> постановлением Главного</w:t>
      </w:r>
    </w:p>
    <w:p w:rsidR="009732B3" w:rsidRDefault="009732B3" w:rsidP="009D6268">
      <w:pPr>
        <w:tabs>
          <w:tab w:val="left" w:pos="5580"/>
        </w:tabs>
        <w:ind w:left="6521"/>
      </w:pPr>
      <w:r>
        <w:t xml:space="preserve"> государственного санитарного</w:t>
      </w:r>
    </w:p>
    <w:p w:rsidR="009732B3" w:rsidRDefault="009732B3" w:rsidP="009D6268">
      <w:pPr>
        <w:tabs>
          <w:tab w:val="left" w:pos="5580"/>
        </w:tabs>
        <w:ind w:left="6521"/>
      </w:pPr>
      <w:r>
        <w:t xml:space="preserve"> врача Российской Федерации</w:t>
      </w:r>
    </w:p>
    <w:p w:rsidR="009732B3" w:rsidRDefault="009732B3" w:rsidP="009D6268">
      <w:pPr>
        <w:tabs>
          <w:tab w:val="left" w:pos="5580"/>
        </w:tabs>
        <w:ind w:left="6521"/>
      </w:pPr>
      <w:r>
        <w:t xml:space="preserve"> </w:t>
      </w:r>
    </w:p>
    <w:p w:rsidR="009732B3" w:rsidRDefault="009732B3" w:rsidP="009D6268">
      <w:pPr>
        <w:tabs>
          <w:tab w:val="left" w:pos="5580"/>
        </w:tabs>
        <w:ind w:left="6521"/>
      </w:pPr>
      <w:r>
        <w:t>от  ________ 201_  № ___</w:t>
      </w:r>
    </w:p>
    <w:p w:rsidR="009732B3" w:rsidRDefault="009732B3">
      <w:pPr>
        <w:ind w:firstLine="720"/>
        <w:jc w:val="right"/>
        <w:rPr>
          <w:bCs/>
          <w:color w:val="000000"/>
          <w:sz w:val="28"/>
          <w:szCs w:val="28"/>
        </w:rPr>
      </w:pPr>
    </w:p>
    <w:p w:rsidR="009732B3" w:rsidRDefault="009732B3">
      <w:pPr>
        <w:ind w:firstLine="720"/>
        <w:jc w:val="right"/>
        <w:rPr>
          <w:bCs/>
          <w:color w:val="000000"/>
          <w:sz w:val="28"/>
          <w:szCs w:val="28"/>
        </w:rPr>
      </w:pPr>
    </w:p>
    <w:p w:rsidR="009732B3" w:rsidRDefault="009732B3">
      <w:pPr>
        <w:ind w:firstLine="720"/>
        <w:jc w:val="both"/>
        <w:rPr>
          <w:b/>
          <w:bCs/>
          <w:color w:val="000000"/>
          <w:sz w:val="28"/>
          <w:szCs w:val="28"/>
        </w:rPr>
      </w:pPr>
    </w:p>
    <w:p w:rsidR="009732B3" w:rsidRDefault="009732B3">
      <w:pPr>
        <w:ind w:firstLine="720"/>
        <w:jc w:val="center"/>
        <w:rPr>
          <w:b/>
          <w:bCs/>
          <w:sz w:val="28"/>
          <w:szCs w:val="28"/>
        </w:rPr>
      </w:pPr>
      <w:r>
        <w:rPr>
          <w:b/>
          <w:bCs/>
          <w:sz w:val="28"/>
          <w:szCs w:val="28"/>
        </w:rPr>
        <w:t>Класс чистоты, рекомендуемый воздухообмен, допустимая и расчетная температура</w:t>
      </w:r>
    </w:p>
    <w:p w:rsidR="009732B3" w:rsidRDefault="009732B3">
      <w:pPr>
        <w:ind w:firstLine="720"/>
        <w:jc w:val="both"/>
        <w:rPr>
          <w:sz w:val="28"/>
          <w:szCs w:val="28"/>
        </w:rPr>
      </w:pPr>
    </w:p>
    <w:tbl>
      <w:tblPr>
        <w:tblW w:w="1006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48"/>
        <w:gridCol w:w="551"/>
        <w:gridCol w:w="1068"/>
        <w:gridCol w:w="1069"/>
        <w:gridCol w:w="992"/>
        <w:gridCol w:w="1843"/>
        <w:gridCol w:w="1843"/>
        <w:gridCol w:w="852"/>
      </w:tblGrid>
      <w:tr w:rsidR="009732B3" w:rsidTr="00423BCE">
        <w:trPr>
          <w:cantSplit/>
          <w:trHeight w:val="827"/>
          <w:jc w:val="center"/>
        </w:trPr>
        <w:tc>
          <w:tcPr>
            <w:tcW w:w="1848" w:type="dxa"/>
            <w:vMerge w:val="restart"/>
            <w:vAlign w:val="center"/>
          </w:tcPr>
          <w:p w:rsidR="009732B3" w:rsidRDefault="009732B3">
            <w:pPr>
              <w:ind w:firstLine="45"/>
              <w:rPr>
                <w:b/>
              </w:rPr>
            </w:pPr>
            <w:r>
              <w:rPr>
                <w:b/>
              </w:rPr>
              <w:t>Наименование помещений</w:t>
            </w:r>
          </w:p>
        </w:tc>
        <w:tc>
          <w:tcPr>
            <w:tcW w:w="551" w:type="dxa"/>
            <w:vMerge w:val="restart"/>
            <w:textDirection w:val="btLr"/>
            <w:vAlign w:val="center"/>
          </w:tcPr>
          <w:p w:rsidR="009732B3" w:rsidRDefault="009732B3">
            <w:pPr>
              <w:ind w:firstLine="45"/>
              <w:rPr>
                <w:b/>
              </w:rPr>
            </w:pPr>
            <w:r>
              <w:rPr>
                <w:b/>
              </w:rPr>
              <w:t>Класс чистоты помещений</w:t>
            </w:r>
          </w:p>
        </w:tc>
        <w:tc>
          <w:tcPr>
            <w:tcW w:w="2137" w:type="dxa"/>
            <w:gridSpan w:val="2"/>
          </w:tcPr>
          <w:p w:rsidR="009732B3" w:rsidRDefault="009732B3">
            <w:pPr>
              <w:ind w:firstLine="45"/>
              <w:rPr>
                <w:b/>
              </w:rPr>
            </w:pPr>
            <w:r>
              <w:rPr>
                <w:b/>
              </w:rPr>
              <w:t>Санитарно-микробиологические показатели</w:t>
            </w:r>
          </w:p>
        </w:tc>
        <w:tc>
          <w:tcPr>
            <w:tcW w:w="992" w:type="dxa"/>
            <w:vMerge w:val="restart"/>
            <w:textDirection w:val="btLr"/>
            <w:vAlign w:val="center"/>
          </w:tcPr>
          <w:p w:rsidR="009732B3" w:rsidRDefault="009732B3">
            <w:pPr>
              <w:ind w:firstLine="45"/>
              <w:rPr>
                <w:b/>
              </w:rPr>
            </w:pPr>
            <w:r>
              <w:rPr>
                <w:b/>
              </w:rPr>
              <w:t>Допусти</w:t>
            </w:r>
            <w:r>
              <w:rPr>
                <w:b/>
              </w:rPr>
              <w:softHyphen/>
              <w:t>мая температура воздуха (расчетная</w:t>
            </w:r>
            <w:r>
              <w:rPr>
                <w:rStyle w:val="spelle"/>
                <w:b/>
              </w:rPr>
              <w:t>)</w:t>
            </w:r>
          </w:p>
        </w:tc>
        <w:tc>
          <w:tcPr>
            <w:tcW w:w="3686" w:type="dxa"/>
            <w:gridSpan w:val="2"/>
            <w:vAlign w:val="center"/>
          </w:tcPr>
          <w:p w:rsidR="009732B3" w:rsidRDefault="009732B3">
            <w:pPr>
              <w:ind w:firstLine="45"/>
              <w:rPr>
                <w:b/>
              </w:rPr>
            </w:pPr>
            <w:r>
              <w:rPr>
                <w:b/>
              </w:rPr>
              <w:t>Рекомендуемый воздухообмен в 1 час, не менее</w:t>
            </w:r>
            <w:r>
              <w:rPr>
                <w:b/>
              </w:rPr>
              <w:sym w:font="Symbol" w:char="F02A"/>
            </w:r>
          </w:p>
        </w:tc>
        <w:tc>
          <w:tcPr>
            <w:tcW w:w="852" w:type="dxa"/>
            <w:vMerge w:val="restart"/>
            <w:textDirection w:val="btLr"/>
            <w:vAlign w:val="center"/>
          </w:tcPr>
          <w:p w:rsidR="009732B3" w:rsidRDefault="009732B3">
            <w:pPr>
              <w:ind w:firstLine="45"/>
              <w:rPr>
                <w:b/>
              </w:rPr>
            </w:pPr>
            <w:r>
              <w:rPr>
                <w:b/>
              </w:rPr>
              <w:t>Кратность вытяжки при естественном воздухообмене</w:t>
            </w:r>
          </w:p>
        </w:tc>
      </w:tr>
      <w:tr w:rsidR="009732B3" w:rsidTr="00423BCE">
        <w:trPr>
          <w:cantSplit/>
          <w:jc w:val="center"/>
        </w:trPr>
        <w:tc>
          <w:tcPr>
            <w:tcW w:w="1848" w:type="dxa"/>
            <w:vMerge/>
            <w:vAlign w:val="center"/>
          </w:tcPr>
          <w:p w:rsidR="009732B3" w:rsidRDefault="009732B3">
            <w:pPr>
              <w:rPr>
                <w:b/>
              </w:rPr>
            </w:pPr>
          </w:p>
        </w:tc>
        <w:tc>
          <w:tcPr>
            <w:tcW w:w="551" w:type="dxa"/>
            <w:vMerge/>
            <w:vAlign w:val="center"/>
          </w:tcPr>
          <w:p w:rsidR="009732B3" w:rsidRDefault="009732B3">
            <w:pPr>
              <w:rPr>
                <w:b/>
              </w:rPr>
            </w:pPr>
          </w:p>
        </w:tc>
        <w:tc>
          <w:tcPr>
            <w:tcW w:w="2137" w:type="dxa"/>
            <w:gridSpan w:val="2"/>
          </w:tcPr>
          <w:p w:rsidR="009732B3" w:rsidRDefault="009732B3">
            <w:pPr>
              <w:ind w:firstLine="45"/>
              <w:jc w:val="both"/>
              <w:rPr>
                <w:b/>
              </w:rPr>
            </w:pPr>
            <w:r>
              <w:rPr>
                <w:b/>
              </w:rPr>
              <w:t>Общее количество микроорганизмов в 1 м</w:t>
            </w:r>
            <w:r>
              <w:rPr>
                <w:b/>
                <w:vertAlign w:val="superscript"/>
              </w:rPr>
              <w:t>3</w:t>
            </w:r>
            <w:r>
              <w:rPr>
                <w:b/>
              </w:rPr>
              <w:t xml:space="preserve"> воздуха (КОЕ/м</w:t>
            </w:r>
            <w:r>
              <w:rPr>
                <w:b/>
                <w:vertAlign w:val="superscript"/>
              </w:rPr>
              <w:t>3</w:t>
            </w:r>
            <w:r>
              <w:rPr>
                <w:b/>
              </w:rPr>
              <w:t>)</w:t>
            </w:r>
          </w:p>
        </w:tc>
        <w:tc>
          <w:tcPr>
            <w:tcW w:w="992" w:type="dxa"/>
            <w:vMerge/>
            <w:vAlign w:val="center"/>
          </w:tcPr>
          <w:p w:rsidR="009732B3" w:rsidRDefault="009732B3">
            <w:pPr>
              <w:rPr>
                <w:b/>
              </w:rPr>
            </w:pPr>
          </w:p>
        </w:tc>
        <w:tc>
          <w:tcPr>
            <w:tcW w:w="1843" w:type="dxa"/>
            <w:vMerge w:val="restart"/>
            <w:vAlign w:val="center"/>
          </w:tcPr>
          <w:p w:rsidR="009732B3" w:rsidRDefault="009732B3">
            <w:pPr>
              <w:ind w:firstLine="45"/>
              <w:jc w:val="both"/>
              <w:rPr>
                <w:b/>
              </w:rPr>
            </w:pPr>
            <w:r>
              <w:rPr>
                <w:b/>
              </w:rPr>
              <w:t>приток</w:t>
            </w:r>
          </w:p>
        </w:tc>
        <w:tc>
          <w:tcPr>
            <w:tcW w:w="1843" w:type="dxa"/>
            <w:vMerge w:val="restart"/>
            <w:vAlign w:val="center"/>
          </w:tcPr>
          <w:p w:rsidR="009732B3" w:rsidRDefault="009732B3">
            <w:pPr>
              <w:ind w:firstLine="45"/>
              <w:jc w:val="both"/>
              <w:rPr>
                <w:b/>
              </w:rPr>
            </w:pPr>
            <w:r>
              <w:rPr>
                <w:b/>
              </w:rPr>
              <w:t>Вытяжка</w:t>
            </w:r>
          </w:p>
        </w:tc>
        <w:tc>
          <w:tcPr>
            <w:tcW w:w="852" w:type="dxa"/>
            <w:vMerge/>
            <w:vAlign w:val="center"/>
          </w:tcPr>
          <w:p w:rsidR="009732B3" w:rsidRDefault="009732B3">
            <w:pPr>
              <w:rPr>
                <w:b/>
              </w:rPr>
            </w:pPr>
          </w:p>
        </w:tc>
      </w:tr>
      <w:tr w:rsidR="009732B3" w:rsidTr="00423BCE">
        <w:trPr>
          <w:cantSplit/>
          <w:jc w:val="center"/>
        </w:trPr>
        <w:tc>
          <w:tcPr>
            <w:tcW w:w="1848" w:type="dxa"/>
            <w:vMerge/>
            <w:vAlign w:val="center"/>
          </w:tcPr>
          <w:p w:rsidR="009732B3" w:rsidRDefault="009732B3">
            <w:pPr>
              <w:rPr>
                <w:b/>
              </w:rPr>
            </w:pPr>
          </w:p>
        </w:tc>
        <w:tc>
          <w:tcPr>
            <w:tcW w:w="551" w:type="dxa"/>
            <w:vMerge/>
            <w:vAlign w:val="center"/>
          </w:tcPr>
          <w:p w:rsidR="009732B3" w:rsidRDefault="009732B3">
            <w:pPr>
              <w:rPr>
                <w:b/>
              </w:rPr>
            </w:pPr>
          </w:p>
        </w:tc>
        <w:tc>
          <w:tcPr>
            <w:tcW w:w="1068" w:type="dxa"/>
          </w:tcPr>
          <w:p w:rsidR="009732B3" w:rsidRDefault="009732B3">
            <w:pPr>
              <w:ind w:firstLine="45"/>
              <w:jc w:val="both"/>
              <w:rPr>
                <w:b/>
              </w:rPr>
            </w:pPr>
            <w:r>
              <w:rPr>
                <w:b/>
              </w:rPr>
              <w:t>до начала работы</w:t>
            </w:r>
          </w:p>
        </w:tc>
        <w:tc>
          <w:tcPr>
            <w:tcW w:w="1069" w:type="dxa"/>
          </w:tcPr>
          <w:p w:rsidR="009732B3" w:rsidRDefault="009732B3">
            <w:pPr>
              <w:ind w:firstLine="45"/>
              <w:jc w:val="both"/>
              <w:rPr>
                <w:b/>
              </w:rPr>
            </w:pPr>
            <w:r>
              <w:rPr>
                <w:b/>
              </w:rPr>
              <w:t>во время работы</w:t>
            </w:r>
          </w:p>
        </w:tc>
        <w:tc>
          <w:tcPr>
            <w:tcW w:w="992" w:type="dxa"/>
            <w:vMerge/>
            <w:vAlign w:val="center"/>
          </w:tcPr>
          <w:p w:rsidR="009732B3" w:rsidRDefault="009732B3">
            <w:pPr>
              <w:rPr>
                <w:b/>
              </w:rPr>
            </w:pPr>
          </w:p>
        </w:tc>
        <w:tc>
          <w:tcPr>
            <w:tcW w:w="1843" w:type="dxa"/>
            <w:vMerge/>
            <w:vAlign w:val="center"/>
          </w:tcPr>
          <w:p w:rsidR="009732B3" w:rsidRDefault="009732B3">
            <w:pPr>
              <w:rPr>
                <w:b/>
              </w:rPr>
            </w:pPr>
          </w:p>
        </w:tc>
        <w:tc>
          <w:tcPr>
            <w:tcW w:w="1843" w:type="dxa"/>
            <w:vMerge/>
            <w:vAlign w:val="center"/>
          </w:tcPr>
          <w:p w:rsidR="009732B3" w:rsidRDefault="009732B3">
            <w:pPr>
              <w:rPr>
                <w:b/>
              </w:rPr>
            </w:pPr>
          </w:p>
        </w:tc>
        <w:tc>
          <w:tcPr>
            <w:tcW w:w="852" w:type="dxa"/>
            <w:vMerge/>
            <w:vAlign w:val="center"/>
          </w:tcPr>
          <w:p w:rsidR="009732B3" w:rsidRDefault="009732B3">
            <w:pPr>
              <w:rPr>
                <w:b/>
              </w:rPr>
            </w:pPr>
          </w:p>
        </w:tc>
      </w:tr>
      <w:tr w:rsidR="009732B3" w:rsidTr="00423BCE">
        <w:trPr>
          <w:jc w:val="center"/>
        </w:trPr>
        <w:tc>
          <w:tcPr>
            <w:tcW w:w="1848" w:type="dxa"/>
          </w:tcPr>
          <w:p w:rsidR="009732B3" w:rsidRDefault="009732B3">
            <w:pPr>
              <w:ind w:firstLine="45"/>
              <w:jc w:val="both"/>
            </w:pPr>
            <w:r>
              <w:t>1</w:t>
            </w:r>
          </w:p>
        </w:tc>
        <w:tc>
          <w:tcPr>
            <w:tcW w:w="551" w:type="dxa"/>
          </w:tcPr>
          <w:p w:rsidR="009732B3" w:rsidRDefault="009732B3">
            <w:pPr>
              <w:ind w:firstLine="45"/>
              <w:jc w:val="both"/>
            </w:pPr>
            <w:r>
              <w:t>2</w:t>
            </w:r>
          </w:p>
        </w:tc>
        <w:tc>
          <w:tcPr>
            <w:tcW w:w="1068" w:type="dxa"/>
          </w:tcPr>
          <w:p w:rsidR="009732B3" w:rsidRDefault="009732B3">
            <w:pPr>
              <w:ind w:firstLine="45"/>
              <w:jc w:val="both"/>
            </w:pPr>
            <w:r>
              <w:t>3</w:t>
            </w:r>
          </w:p>
        </w:tc>
        <w:tc>
          <w:tcPr>
            <w:tcW w:w="1069" w:type="dxa"/>
          </w:tcPr>
          <w:p w:rsidR="009732B3" w:rsidRDefault="009732B3">
            <w:pPr>
              <w:ind w:firstLine="45"/>
              <w:jc w:val="both"/>
            </w:pPr>
            <w:r>
              <w:t>4</w:t>
            </w:r>
          </w:p>
        </w:tc>
        <w:tc>
          <w:tcPr>
            <w:tcW w:w="992" w:type="dxa"/>
          </w:tcPr>
          <w:p w:rsidR="009732B3" w:rsidRDefault="009732B3">
            <w:pPr>
              <w:ind w:firstLine="45"/>
              <w:jc w:val="both"/>
            </w:pPr>
            <w:r>
              <w:t>5</w:t>
            </w:r>
          </w:p>
        </w:tc>
        <w:tc>
          <w:tcPr>
            <w:tcW w:w="1843" w:type="dxa"/>
          </w:tcPr>
          <w:p w:rsidR="009732B3" w:rsidRDefault="009732B3">
            <w:pPr>
              <w:ind w:firstLine="45"/>
              <w:jc w:val="both"/>
            </w:pPr>
            <w:r>
              <w:t>6</w:t>
            </w:r>
          </w:p>
        </w:tc>
        <w:tc>
          <w:tcPr>
            <w:tcW w:w="1843" w:type="dxa"/>
          </w:tcPr>
          <w:p w:rsidR="009732B3" w:rsidRDefault="009732B3">
            <w:pPr>
              <w:ind w:firstLine="45"/>
              <w:jc w:val="both"/>
            </w:pPr>
            <w:r>
              <w:t>7</w:t>
            </w:r>
          </w:p>
        </w:tc>
        <w:tc>
          <w:tcPr>
            <w:tcW w:w="852" w:type="dxa"/>
          </w:tcPr>
          <w:p w:rsidR="009732B3" w:rsidRDefault="009732B3">
            <w:pPr>
              <w:ind w:firstLine="45"/>
              <w:jc w:val="both"/>
            </w:pPr>
            <w:r>
              <w:t>8</w:t>
            </w:r>
          </w:p>
        </w:tc>
      </w:tr>
      <w:tr w:rsidR="009732B3" w:rsidTr="00423BCE">
        <w:trPr>
          <w:jc w:val="center"/>
        </w:trPr>
        <w:tc>
          <w:tcPr>
            <w:tcW w:w="1848" w:type="dxa"/>
          </w:tcPr>
          <w:p w:rsidR="009732B3" w:rsidRDefault="009732B3" w:rsidP="00BD6B1F">
            <w:pPr>
              <w:ind w:firstLine="45"/>
              <w:jc w:val="both"/>
            </w:pPr>
            <w:r>
              <w:t>Операционные, послеоперационные палаты, реанимационные залы (палаты), в том числе для ожоговых больных, родовые, манипуляционные-туалетные для новорожденных</w:t>
            </w:r>
          </w:p>
        </w:tc>
        <w:tc>
          <w:tcPr>
            <w:tcW w:w="551" w:type="dxa"/>
          </w:tcPr>
          <w:p w:rsidR="009732B3" w:rsidRDefault="009732B3">
            <w:pPr>
              <w:ind w:firstLine="45"/>
              <w:jc w:val="both"/>
            </w:pPr>
            <w:r>
              <w:t>А</w:t>
            </w:r>
          </w:p>
        </w:tc>
        <w:tc>
          <w:tcPr>
            <w:tcW w:w="1068" w:type="dxa"/>
          </w:tcPr>
          <w:p w:rsidR="009732B3" w:rsidRDefault="009732B3">
            <w:pPr>
              <w:ind w:firstLine="45"/>
              <w:jc w:val="both"/>
            </w:pPr>
            <w:r>
              <w:t>Не более 200</w:t>
            </w:r>
          </w:p>
        </w:tc>
        <w:tc>
          <w:tcPr>
            <w:tcW w:w="1069" w:type="dxa"/>
          </w:tcPr>
          <w:p w:rsidR="009732B3" w:rsidRDefault="009732B3">
            <w:pPr>
              <w:ind w:firstLine="45"/>
              <w:jc w:val="both"/>
            </w:pPr>
            <w:r>
              <w:t>Не более 500</w:t>
            </w:r>
          </w:p>
        </w:tc>
        <w:tc>
          <w:tcPr>
            <w:tcW w:w="992" w:type="dxa"/>
          </w:tcPr>
          <w:p w:rsidR="009732B3" w:rsidRDefault="009732B3">
            <w:pPr>
              <w:ind w:firstLine="45"/>
              <w:jc w:val="both"/>
            </w:pPr>
            <w:r>
              <w:t>21-24 (21)</w:t>
            </w:r>
          </w:p>
        </w:tc>
        <w:tc>
          <w:tcPr>
            <w:tcW w:w="1843" w:type="dxa"/>
          </w:tcPr>
          <w:p w:rsidR="009732B3" w:rsidRDefault="009732B3">
            <w:pPr>
              <w:ind w:firstLine="45"/>
              <w:jc w:val="both"/>
            </w:pPr>
            <w:r>
              <w:t>100%от расчетного воздухообмена, но не менее десятикратного для асептических помещений 80%от расчетного воздухообмена, но не менее  восьми-кратного для септических помещений</w:t>
            </w:r>
          </w:p>
        </w:tc>
        <w:tc>
          <w:tcPr>
            <w:tcW w:w="1843" w:type="dxa"/>
          </w:tcPr>
          <w:p w:rsidR="009732B3" w:rsidRDefault="009732B3">
            <w:pPr>
              <w:ind w:firstLine="45"/>
              <w:jc w:val="both"/>
            </w:pPr>
            <w:r>
              <w:t>80%от расчетного воздухообмена, но не менее  восьми-кратного для асептических помещений расчетного воздухообмена, но не менее десяти-кратного для септических помещений</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Послеродовые палаты, палаты для ожоговых больных, палаты для лечения пациентов в асептических условиях, в том числе для иммуннокомпрометированных,</w:t>
            </w:r>
          </w:p>
          <w:p w:rsidR="009732B3" w:rsidRDefault="009732B3">
            <w:pPr>
              <w:ind w:firstLine="45"/>
              <w:jc w:val="both"/>
            </w:pPr>
            <w:r>
              <w:t>палаты интенсивной терапии,</w:t>
            </w:r>
          </w:p>
        </w:tc>
        <w:tc>
          <w:tcPr>
            <w:tcW w:w="551" w:type="dxa"/>
          </w:tcPr>
          <w:p w:rsidR="009732B3" w:rsidRDefault="009732B3">
            <w:pPr>
              <w:ind w:firstLine="45"/>
              <w:jc w:val="both"/>
            </w:pPr>
            <w:r>
              <w:t>Б</w:t>
            </w:r>
          </w:p>
        </w:tc>
        <w:tc>
          <w:tcPr>
            <w:tcW w:w="1068" w:type="dxa"/>
          </w:tcPr>
          <w:p w:rsidR="009732B3" w:rsidRDefault="009732B3">
            <w:pPr>
              <w:ind w:firstLine="45"/>
              <w:jc w:val="both"/>
            </w:pPr>
            <w:r>
              <w:t>Не более 500</w:t>
            </w:r>
          </w:p>
        </w:tc>
        <w:tc>
          <w:tcPr>
            <w:tcW w:w="1069" w:type="dxa"/>
          </w:tcPr>
          <w:p w:rsidR="009732B3" w:rsidRDefault="009732B3">
            <w:pPr>
              <w:ind w:firstLine="45"/>
              <w:jc w:val="both"/>
            </w:pPr>
            <w:r>
              <w:t>Не более 750</w:t>
            </w:r>
          </w:p>
        </w:tc>
        <w:tc>
          <w:tcPr>
            <w:tcW w:w="992" w:type="dxa"/>
          </w:tcPr>
          <w:p w:rsidR="009732B3" w:rsidRDefault="009732B3">
            <w:pPr>
              <w:ind w:firstLine="45"/>
              <w:jc w:val="both"/>
            </w:pPr>
            <w:r>
              <w:t>21-23 (22)</w:t>
            </w:r>
          </w:p>
        </w:tc>
        <w:tc>
          <w:tcPr>
            <w:tcW w:w="1843" w:type="dxa"/>
          </w:tcPr>
          <w:p w:rsidR="009732B3" w:rsidRDefault="009732B3">
            <w:pPr>
              <w:ind w:firstLine="45"/>
              <w:jc w:val="both"/>
            </w:pPr>
            <w:r>
              <w:t>100%от расчетного воздухообмена, но не менее десяти-кратного</w:t>
            </w:r>
          </w:p>
        </w:tc>
        <w:tc>
          <w:tcPr>
            <w:tcW w:w="1843" w:type="dxa"/>
          </w:tcPr>
          <w:p w:rsidR="009732B3" w:rsidRDefault="009732B3">
            <w:pPr>
              <w:ind w:firstLine="45"/>
              <w:jc w:val="both"/>
            </w:pPr>
            <w:r>
              <w:t>100%от расчетного воздухообмена, но не менее десяти-кратного</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Послеродовые палаты с совместным пребыванием ребёнка, палаты для недоношенных,  грудных, травмированных, новорожденных (второй этап выхаживания),</w:t>
            </w:r>
          </w:p>
        </w:tc>
        <w:tc>
          <w:tcPr>
            <w:tcW w:w="551" w:type="dxa"/>
          </w:tcPr>
          <w:p w:rsidR="009732B3" w:rsidRDefault="009732B3">
            <w:pPr>
              <w:ind w:firstLine="45"/>
              <w:jc w:val="both"/>
            </w:pPr>
            <w:r>
              <w:t>Б</w:t>
            </w:r>
          </w:p>
        </w:tc>
        <w:tc>
          <w:tcPr>
            <w:tcW w:w="1068" w:type="dxa"/>
          </w:tcPr>
          <w:p w:rsidR="009732B3" w:rsidRDefault="009732B3">
            <w:pPr>
              <w:ind w:firstLine="45"/>
              <w:jc w:val="both"/>
            </w:pPr>
            <w:r>
              <w:t>Не более 500</w:t>
            </w:r>
          </w:p>
        </w:tc>
        <w:tc>
          <w:tcPr>
            <w:tcW w:w="1069" w:type="dxa"/>
          </w:tcPr>
          <w:p w:rsidR="009732B3" w:rsidRDefault="009732B3">
            <w:pPr>
              <w:ind w:firstLine="45"/>
              <w:jc w:val="both"/>
            </w:pPr>
            <w:r>
              <w:t>Не более 750</w:t>
            </w:r>
          </w:p>
        </w:tc>
        <w:tc>
          <w:tcPr>
            <w:tcW w:w="992" w:type="dxa"/>
          </w:tcPr>
          <w:p w:rsidR="009732B3" w:rsidRDefault="009732B3">
            <w:pPr>
              <w:ind w:firstLine="45"/>
              <w:jc w:val="both"/>
            </w:pPr>
            <w:r>
              <w:t>23-27  (24)</w:t>
            </w:r>
          </w:p>
        </w:tc>
        <w:tc>
          <w:tcPr>
            <w:tcW w:w="1843" w:type="dxa"/>
          </w:tcPr>
          <w:p w:rsidR="009732B3" w:rsidRDefault="009732B3">
            <w:pPr>
              <w:ind w:firstLine="45"/>
              <w:jc w:val="both"/>
            </w:pPr>
            <w:r>
              <w:t>100%от расчетного воздухообмена, но не менее десяти-кратного</w:t>
            </w:r>
          </w:p>
        </w:tc>
        <w:tc>
          <w:tcPr>
            <w:tcW w:w="1843" w:type="dxa"/>
          </w:tcPr>
          <w:p w:rsidR="009732B3" w:rsidRDefault="009732B3">
            <w:pPr>
              <w:ind w:firstLine="45"/>
              <w:jc w:val="both"/>
            </w:pPr>
            <w:r>
              <w:t>По 100% от расчетного воздухообмена, но не менее десяти-кратного</w:t>
            </w:r>
          </w:p>
        </w:tc>
        <w:tc>
          <w:tcPr>
            <w:tcW w:w="852" w:type="dxa"/>
          </w:tcPr>
          <w:p w:rsidR="009732B3" w:rsidRDefault="009732B3">
            <w:pPr>
              <w:ind w:firstLine="45"/>
              <w:jc w:val="both"/>
            </w:pPr>
            <w:r>
              <w:t>Не допускается</w:t>
            </w:r>
          </w:p>
        </w:tc>
      </w:tr>
      <w:tr w:rsidR="009732B3" w:rsidTr="00423BCE">
        <w:trPr>
          <w:cantSplit/>
          <w:jc w:val="center"/>
        </w:trPr>
        <w:tc>
          <w:tcPr>
            <w:tcW w:w="1848" w:type="dxa"/>
          </w:tcPr>
          <w:p w:rsidR="009732B3" w:rsidRDefault="009732B3">
            <w:pPr>
              <w:ind w:firstLine="45"/>
              <w:jc w:val="both"/>
            </w:pPr>
            <w:r>
              <w:t>Шлюзы в боксах и полубоксах инфекционных отделений</w:t>
            </w:r>
          </w:p>
        </w:tc>
        <w:tc>
          <w:tcPr>
            <w:tcW w:w="551" w:type="dxa"/>
          </w:tcPr>
          <w:p w:rsidR="009732B3" w:rsidRDefault="009732B3">
            <w:pPr>
              <w:ind w:firstLine="45"/>
              <w:jc w:val="both"/>
            </w:pPr>
            <w:r>
              <w:t>В</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p>
        </w:tc>
        <w:tc>
          <w:tcPr>
            <w:tcW w:w="992" w:type="dxa"/>
          </w:tcPr>
          <w:p w:rsidR="009732B3" w:rsidRDefault="009732B3">
            <w:pPr>
              <w:ind w:firstLine="45"/>
              <w:jc w:val="both"/>
            </w:pPr>
            <w:r>
              <w:t>22-24 (22)</w:t>
            </w:r>
          </w:p>
        </w:tc>
        <w:tc>
          <w:tcPr>
            <w:tcW w:w="3686" w:type="dxa"/>
            <w:gridSpan w:val="2"/>
          </w:tcPr>
          <w:p w:rsidR="009732B3" w:rsidRDefault="009732B3">
            <w:pPr>
              <w:ind w:firstLine="45"/>
              <w:jc w:val="both"/>
            </w:pPr>
            <w:r>
              <w:t>По расчету, но не менее 5-ти кратного обмена</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Ренггеноперационные, в том числе ангиографические</w:t>
            </w:r>
          </w:p>
        </w:tc>
        <w:tc>
          <w:tcPr>
            <w:tcW w:w="551" w:type="dxa"/>
          </w:tcPr>
          <w:p w:rsidR="009732B3" w:rsidRDefault="009732B3">
            <w:pPr>
              <w:ind w:firstLine="45"/>
              <w:jc w:val="both"/>
            </w:pPr>
            <w:r>
              <w:t>Б</w:t>
            </w:r>
          </w:p>
        </w:tc>
        <w:tc>
          <w:tcPr>
            <w:tcW w:w="1068" w:type="dxa"/>
          </w:tcPr>
          <w:p w:rsidR="009732B3" w:rsidRDefault="009732B3">
            <w:pPr>
              <w:ind w:firstLine="45"/>
              <w:jc w:val="both"/>
            </w:pPr>
            <w:r>
              <w:t>Не более 500</w:t>
            </w:r>
          </w:p>
        </w:tc>
        <w:tc>
          <w:tcPr>
            <w:tcW w:w="1069" w:type="dxa"/>
          </w:tcPr>
          <w:p w:rsidR="009732B3" w:rsidRDefault="009732B3">
            <w:pPr>
              <w:ind w:firstLine="45"/>
              <w:jc w:val="both"/>
            </w:pPr>
            <w:r>
              <w:t>Не более 750</w:t>
            </w:r>
          </w:p>
        </w:tc>
        <w:tc>
          <w:tcPr>
            <w:tcW w:w="992" w:type="dxa"/>
          </w:tcPr>
          <w:p w:rsidR="009732B3" w:rsidRDefault="009732B3">
            <w:pPr>
              <w:ind w:firstLine="45"/>
              <w:jc w:val="both"/>
            </w:pPr>
            <w:r>
              <w:t>20-26 (20)</w:t>
            </w:r>
          </w:p>
        </w:tc>
        <w:tc>
          <w:tcPr>
            <w:tcW w:w="1843" w:type="dxa"/>
          </w:tcPr>
          <w:p w:rsidR="009732B3" w:rsidRDefault="009732B3">
            <w:pPr>
              <w:ind w:firstLine="45"/>
              <w:jc w:val="both"/>
            </w:pPr>
            <w:r>
              <w:t>12</w:t>
            </w:r>
          </w:p>
        </w:tc>
        <w:tc>
          <w:tcPr>
            <w:tcW w:w="1843" w:type="dxa"/>
          </w:tcPr>
          <w:p w:rsidR="009732B3" w:rsidRDefault="009732B3">
            <w:pPr>
              <w:ind w:firstLine="45"/>
              <w:jc w:val="both"/>
            </w:pPr>
            <w:r>
              <w:t>10</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стерилизационные при операционных</w:t>
            </w:r>
          </w:p>
        </w:tc>
        <w:tc>
          <w:tcPr>
            <w:tcW w:w="551" w:type="dxa"/>
          </w:tcPr>
          <w:p w:rsidR="009732B3" w:rsidRDefault="009732B3">
            <w:pPr>
              <w:ind w:firstLine="45"/>
              <w:jc w:val="both"/>
            </w:pPr>
            <w:r>
              <w:t>Б</w:t>
            </w:r>
          </w:p>
        </w:tc>
        <w:tc>
          <w:tcPr>
            <w:tcW w:w="1068" w:type="dxa"/>
          </w:tcPr>
          <w:p w:rsidR="009732B3" w:rsidRDefault="009732B3">
            <w:pPr>
              <w:ind w:firstLine="45"/>
              <w:jc w:val="both"/>
            </w:pPr>
            <w:r>
              <w:t>Не более 500</w:t>
            </w:r>
          </w:p>
        </w:tc>
        <w:tc>
          <w:tcPr>
            <w:tcW w:w="1069" w:type="dxa"/>
          </w:tcPr>
          <w:p w:rsidR="009732B3" w:rsidRDefault="009732B3">
            <w:pPr>
              <w:ind w:firstLine="45"/>
              <w:jc w:val="both"/>
            </w:pPr>
            <w:r>
              <w:t>Не более 750</w:t>
            </w:r>
          </w:p>
        </w:tc>
        <w:tc>
          <w:tcPr>
            <w:tcW w:w="992" w:type="dxa"/>
          </w:tcPr>
          <w:p w:rsidR="009732B3" w:rsidRDefault="009732B3">
            <w:pPr>
              <w:ind w:firstLine="45"/>
              <w:jc w:val="both"/>
            </w:pPr>
            <w:r>
              <w:t>20-27 (20)</w:t>
            </w:r>
          </w:p>
        </w:tc>
        <w:tc>
          <w:tcPr>
            <w:tcW w:w="1843" w:type="dxa"/>
          </w:tcPr>
          <w:p w:rsidR="009732B3" w:rsidRDefault="009732B3">
            <w:pPr>
              <w:ind w:firstLine="45"/>
              <w:jc w:val="both"/>
            </w:pPr>
            <w:r>
              <w:t>3</w:t>
            </w:r>
          </w:p>
        </w:tc>
        <w:tc>
          <w:tcPr>
            <w:tcW w:w="1843" w:type="dxa"/>
          </w:tcPr>
          <w:p w:rsidR="009732B3" w:rsidRDefault="009732B3">
            <w:pPr>
              <w:ind w:firstLine="45"/>
              <w:jc w:val="both"/>
            </w:pPr>
            <w:r>
              <w:t>-</w:t>
            </w:r>
          </w:p>
        </w:tc>
        <w:tc>
          <w:tcPr>
            <w:tcW w:w="852" w:type="dxa"/>
          </w:tcPr>
          <w:p w:rsidR="009732B3" w:rsidRDefault="009732B3">
            <w:pPr>
              <w:ind w:firstLine="45"/>
              <w:jc w:val="both"/>
            </w:pPr>
            <w:r>
              <w:t>2</w:t>
            </w:r>
          </w:p>
        </w:tc>
      </w:tr>
      <w:tr w:rsidR="009732B3" w:rsidTr="00423BCE">
        <w:trPr>
          <w:jc w:val="center"/>
        </w:trPr>
        <w:tc>
          <w:tcPr>
            <w:tcW w:w="1848" w:type="dxa"/>
          </w:tcPr>
          <w:p w:rsidR="009732B3" w:rsidRDefault="009732B3">
            <w:pPr>
              <w:ind w:firstLine="45"/>
              <w:jc w:val="both"/>
            </w:pPr>
            <w:r>
              <w:t>ЦСО:</w:t>
            </w:r>
          </w:p>
        </w:tc>
        <w:tc>
          <w:tcPr>
            <w:tcW w:w="551" w:type="dxa"/>
          </w:tcPr>
          <w:p w:rsidR="009732B3" w:rsidRDefault="009732B3">
            <w:pPr>
              <w:ind w:firstLine="45"/>
              <w:jc w:val="both"/>
            </w:pPr>
          </w:p>
        </w:tc>
        <w:tc>
          <w:tcPr>
            <w:tcW w:w="1068" w:type="dxa"/>
          </w:tcPr>
          <w:p w:rsidR="009732B3" w:rsidRDefault="009732B3">
            <w:pPr>
              <w:ind w:firstLine="45"/>
              <w:jc w:val="both"/>
            </w:pPr>
          </w:p>
        </w:tc>
        <w:tc>
          <w:tcPr>
            <w:tcW w:w="1069" w:type="dxa"/>
          </w:tcPr>
          <w:p w:rsidR="009732B3" w:rsidRDefault="009732B3">
            <w:pPr>
              <w:ind w:firstLine="45"/>
              <w:jc w:val="both"/>
            </w:pPr>
          </w:p>
        </w:tc>
        <w:tc>
          <w:tcPr>
            <w:tcW w:w="992" w:type="dxa"/>
          </w:tcPr>
          <w:p w:rsidR="009732B3" w:rsidRDefault="009732B3">
            <w:pPr>
              <w:ind w:firstLine="45"/>
              <w:jc w:val="both"/>
            </w:pPr>
          </w:p>
        </w:tc>
        <w:tc>
          <w:tcPr>
            <w:tcW w:w="1843" w:type="dxa"/>
          </w:tcPr>
          <w:p w:rsidR="009732B3" w:rsidRDefault="009732B3">
            <w:pPr>
              <w:ind w:firstLine="45"/>
              <w:jc w:val="both"/>
            </w:pPr>
          </w:p>
        </w:tc>
        <w:tc>
          <w:tcPr>
            <w:tcW w:w="1843" w:type="dxa"/>
          </w:tcPr>
          <w:p w:rsidR="009732B3" w:rsidRDefault="009732B3">
            <w:pPr>
              <w:ind w:firstLine="45"/>
              <w:jc w:val="both"/>
            </w:pPr>
          </w:p>
        </w:tc>
        <w:tc>
          <w:tcPr>
            <w:tcW w:w="852" w:type="dxa"/>
          </w:tcPr>
          <w:p w:rsidR="009732B3" w:rsidRDefault="009732B3">
            <w:pPr>
              <w:ind w:firstLine="45"/>
              <w:jc w:val="both"/>
            </w:pPr>
          </w:p>
        </w:tc>
      </w:tr>
      <w:tr w:rsidR="009732B3" w:rsidTr="00423BCE">
        <w:trPr>
          <w:jc w:val="center"/>
        </w:trPr>
        <w:tc>
          <w:tcPr>
            <w:tcW w:w="1848" w:type="dxa"/>
          </w:tcPr>
          <w:p w:rsidR="009732B3" w:rsidRDefault="009732B3">
            <w:pPr>
              <w:ind w:firstLine="45"/>
              <w:jc w:val="both"/>
            </w:pPr>
            <w:r>
              <w:t>чистая и стерильная зоны (контроля, комплектования и упаковки чистых инструментов, помещения для подготовки перевязочных и операционных материалов и белья, стерилизации, экспедиции)</w:t>
            </w:r>
          </w:p>
        </w:tc>
        <w:tc>
          <w:tcPr>
            <w:tcW w:w="551" w:type="dxa"/>
          </w:tcPr>
          <w:p w:rsidR="009732B3" w:rsidRDefault="009732B3">
            <w:pPr>
              <w:ind w:firstLine="45"/>
              <w:jc w:val="both"/>
            </w:pPr>
            <w:r>
              <w:t>Б</w:t>
            </w:r>
          </w:p>
        </w:tc>
        <w:tc>
          <w:tcPr>
            <w:tcW w:w="1068" w:type="dxa"/>
          </w:tcPr>
          <w:p w:rsidR="009732B3" w:rsidRDefault="009732B3">
            <w:pPr>
              <w:ind w:firstLine="45"/>
              <w:jc w:val="both"/>
            </w:pPr>
            <w:r>
              <w:t>Не более 500</w:t>
            </w:r>
          </w:p>
        </w:tc>
        <w:tc>
          <w:tcPr>
            <w:tcW w:w="1069" w:type="dxa"/>
          </w:tcPr>
          <w:p w:rsidR="009732B3" w:rsidRDefault="009732B3">
            <w:pPr>
              <w:ind w:firstLine="45"/>
              <w:jc w:val="both"/>
            </w:pPr>
            <w:r>
              <w:t>Не более 750</w:t>
            </w:r>
          </w:p>
        </w:tc>
        <w:tc>
          <w:tcPr>
            <w:tcW w:w="992" w:type="dxa"/>
          </w:tcPr>
          <w:p w:rsidR="009732B3" w:rsidRDefault="009732B3">
            <w:pPr>
              <w:ind w:firstLine="45"/>
              <w:jc w:val="both"/>
            </w:pPr>
            <w:r>
              <w:t>20-27 (20)</w:t>
            </w:r>
          </w:p>
        </w:tc>
        <w:tc>
          <w:tcPr>
            <w:tcW w:w="1843" w:type="dxa"/>
          </w:tcPr>
          <w:p w:rsidR="009732B3" w:rsidRDefault="009732B3">
            <w:pPr>
              <w:ind w:firstLine="45"/>
              <w:jc w:val="both"/>
            </w:pPr>
            <w:r>
              <w:t>100%от расчетного воздухообмена, но не менее десяти-кратного</w:t>
            </w:r>
          </w:p>
        </w:tc>
        <w:tc>
          <w:tcPr>
            <w:tcW w:w="1843" w:type="dxa"/>
          </w:tcPr>
          <w:p w:rsidR="009732B3" w:rsidRDefault="009732B3">
            <w:pPr>
              <w:ind w:firstLine="45"/>
              <w:jc w:val="both"/>
            </w:pPr>
            <w:r>
              <w:t>80%от расчетного воздухообмена, но не менее восьми-кратного</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грязная зона (приема, разборки, мытья и сушки медицинских инструментов и изделий медицинского назначения)</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20-27 (20)</w:t>
            </w:r>
          </w:p>
        </w:tc>
        <w:tc>
          <w:tcPr>
            <w:tcW w:w="1843" w:type="dxa"/>
          </w:tcPr>
          <w:p w:rsidR="009732B3" w:rsidRDefault="009732B3">
            <w:pPr>
              <w:ind w:firstLine="45"/>
              <w:jc w:val="both"/>
            </w:pPr>
            <w:r>
              <w:t>80% от расчетного воздухообмена, но не менее  восьми-кратного</w:t>
            </w:r>
          </w:p>
        </w:tc>
        <w:tc>
          <w:tcPr>
            <w:tcW w:w="1843" w:type="dxa"/>
          </w:tcPr>
          <w:p w:rsidR="009732B3" w:rsidRDefault="009732B3">
            <w:pPr>
              <w:ind w:firstLine="45"/>
              <w:jc w:val="both"/>
            </w:pPr>
            <w:r>
              <w:t>100% от 100%от расчетного воздухообмена, но не менее десяти-кратного</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 xml:space="preserve">Боксы палатных отделений, боксированные палаты </w:t>
            </w:r>
          </w:p>
        </w:tc>
        <w:tc>
          <w:tcPr>
            <w:tcW w:w="551" w:type="dxa"/>
          </w:tcPr>
          <w:p w:rsidR="009732B3" w:rsidRDefault="009732B3">
            <w:pPr>
              <w:ind w:firstLine="45"/>
              <w:jc w:val="both"/>
            </w:pPr>
            <w:r>
              <w:t>В</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20-26 (20)</w:t>
            </w:r>
          </w:p>
        </w:tc>
        <w:tc>
          <w:tcPr>
            <w:tcW w:w="1843" w:type="dxa"/>
          </w:tcPr>
          <w:p w:rsidR="009732B3" w:rsidRDefault="009732B3">
            <w:pPr>
              <w:ind w:firstLine="45"/>
              <w:jc w:val="both"/>
            </w:pPr>
            <w:r>
              <w:t>Из расчёта 80 м3/час на1 койку</w:t>
            </w:r>
          </w:p>
        </w:tc>
        <w:tc>
          <w:tcPr>
            <w:tcW w:w="1843" w:type="dxa"/>
          </w:tcPr>
          <w:p w:rsidR="009732B3" w:rsidRDefault="009732B3">
            <w:pPr>
              <w:ind w:firstLine="45"/>
              <w:jc w:val="both"/>
            </w:pPr>
            <w:r>
              <w:t>Из расчёта 80 м3/час на 1 койку</w:t>
            </w:r>
          </w:p>
        </w:tc>
        <w:tc>
          <w:tcPr>
            <w:tcW w:w="852" w:type="dxa"/>
          </w:tcPr>
          <w:p w:rsidR="009732B3" w:rsidRDefault="009732B3">
            <w:pPr>
              <w:ind w:firstLine="45"/>
              <w:jc w:val="both"/>
            </w:pPr>
            <w:r>
              <w:t>2,5</w:t>
            </w:r>
          </w:p>
        </w:tc>
      </w:tr>
      <w:tr w:rsidR="009732B3" w:rsidTr="00423BCE">
        <w:trPr>
          <w:jc w:val="center"/>
        </w:trPr>
        <w:tc>
          <w:tcPr>
            <w:tcW w:w="1848" w:type="dxa"/>
          </w:tcPr>
          <w:p w:rsidR="009732B3" w:rsidRDefault="009732B3">
            <w:pPr>
              <w:ind w:firstLine="45"/>
              <w:jc w:val="both"/>
            </w:pPr>
            <w:r>
              <w:t>Палатные секции инфекционного отделения в том числе туберкулёзные.</w:t>
            </w:r>
          </w:p>
        </w:tc>
        <w:tc>
          <w:tcPr>
            <w:tcW w:w="551" w:type="dxa"/>
          </w:tcPr>
          <w:p w:rsidR="009732B3" w:rsidRDefault="009732B3">
            <w:pPr>
              <w:ind w:firstLine="45"/>
              <w:jc w:val="both"/>
            </w:pPr>
            <w:r>
              <w:t>В</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20-26 (20)</w:t>
            </w:r>
          </w:p>
        </w:tc>
        <w:tc>
          <w:tcPr>
            <w:tcW w:w="1843" w:type="dxa"/>
          </w:tcPr>
          <w:p w:rsidR="009732B3" w:rsidRDefault="009732B3">
            <w:pPr>
              <w:ind w:firstLine="45"/>
              <w:jc w:val="both"/>
            </w:pPr>
            <w:r>
              <w:t>Из расчёта 80 м3/час на1 койку</w:t>
            </w:r>
          </w:p>
        </w:tc>
        <w:tc>
          <w:tcPr>
            <w:tcW w:w="1843" w:type="dxa"/>
          </w:tcPr>
          <w:p w:rsidR="009732B3" w:rsidRDefault="009732B3">
            <w:pPr>
              <w:ind w:firstLine="45"/>
              <w:jc w:val="both"/>
            </w:pPr>
            <w:r>
              <w:t>Из расчёта 80 м3/час на 1 койку</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Палаты для взрослых больных, помещения для матерей детских отделений</w:t>
            </w:r>
          </w:p>
        </w:tc>
        <w:tc>
          <w:tcPr>
            <w:tcW w:w="551" w:type="dxa"/>
          </w:tcPr>
          <w:p w:rsidR="009732B3" w:rsidRDefault="009732B3">
            <w:pPr>
              <w:ind w:firstLine="45"/>
              <w:jc w:val="both"/>
            </w:pPr>
            <w:r>
              <w:t>В</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20-26 (20)</w:t>
            </w:r>
          </w:p>
        </w:tc>
        <w:tc>
          <w:tcPr>
            <w:tcW w:w="1843" w:type="dxa"/>
          </w:tcPr>
          <w:p w:rsidR="009732B3" w:rsidRDefault="009732B3">
            <w:pPr>
              <w:ind w:firstLine="45"/>
              <w:jc w:val="both"/>
            </w:pPr>
            <w:r>
              <w:t>Из расчёта 80 м3/час на1 койку</w:t>
            </w:r>
          </w:p>
        </w:tc>
        <w:tc>
          <w:tcPr>
            <w:tcW w:w="1843" w:type="dxa"/>
          </w:tcPr>
          <w:p w:rsidR="009732B3" w:rsidRDefault="009732B3">
            <w:pPr>
              <w:ind w:firstLine="45"/>
              <w:jc w:val="both"/>
            </w:pPr>
            <w:r>
              <w:t>Из расчёта 80 м3/час на 1 койку</w:t>
            </w:r>
          </w:p>
        </w:tc>
        <w:tc>
          <w:tcPr>
            <w:tcW w:w="852" w:type="dxa"/>
          </w:tcPr>
          <w:p w:rsidR="009732B3" w:rsidRDefault="009732B3">
            <w:pPr>
              <w:ind w:firstLine="45"/>
              <w:jc w:val="both"/>
            </w:pPr>
            <w:r>
              <w:t>2</w:t>
            </w:r>
          </w:p>
        </w:tc>
      </w:tr>
      <w:tr w:rsidR="009732B3" w:rsidTr="00423BCE">
        <w:trPr>
          <w:jc w:val="center"/>
        </w:trPr>
        <w:tc>
          <w:tcPr>
            <w:tcW w:w="1848" w:type="dxa"/>
          </w:tcPr>
          <w:p w:rsidR="009732B3" w:rsidRDefault="009732B3">
            <w:pPr>
              <w:ind w:firstLine="45"/>
              <w:jc w:val="both"/>
            </w:pPr>
            <w:r>
              <w:t>Шлюзы перед палатами для новорожденных</w:t>
            </w:r>
          </w:p>
        </w:tc>
        <w:tc>
          <w:tcPr>
            <w:tcW w:w="551" w:type="dxa"/>
          </w:tcPr>
          <w:p w:rsidR="009732B3" w:rsidRDefault="009732B3">
            <w:pPr>
              <w:ind w:firstLine="45"/>
              <w:jc w:val="both"/>
            </w:pPr>
            <w:r>
              <w:t>В</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22-24 (22)</w:t>
            </w:r>
          </w:p>
        </w:tc>
        <w:tc>
          <w:tcPr>
            <w:tcW w:w="1843" w:type="dxa"/>
          </w:tcPr>
          <w:p w:rsidR="009732B3" w:rsidRDefault="009732B3">
            <w:pPr>
              <w:ind w:firstLine="45"/>
              <w:jc w:val="both"/>
            </w:pPr>
            <w:r>
              <w:t>По расчету, но не менее 5</w:t>
            </w:r>
          </w:p>
        </w:tc>
        <w:tc>
          <w:tcPr>
            <w:tcW w:w="1843" w:type="dxa"/>
          </w:tcPr>
          <w:p w:rsidR="009732B3" w:rsidRDefault="009732B3">
            <w:pPr>
              <w:ind w:firstLine="45"/>
              <w:jc w:val="both"/>
            </w:pPr>
            <w:r>
              <w:t>-</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rsidP="00B17528">
            <w:pPr>
              <w:ind w:left="-57" w:firstLine="45"/>
              <w:jc w:val="both"/>
            </w:pPr>
            <w:r>
              <w:t xml:space="preserve">Кабинеты врачей, помещения дневного пребывания пациентов, Кабинеты </w:t>
            </w:r>
            <w:r w:rsidRPr="00EC5244">
              <w:t>функциональной, ультразвуковой диагностики, процедурные</w:t>
            </w:r>
            <w:r>
              <w:t xml:space="preserve"> эндоскопии (кроме бронхоскопии)</w:t>
            </w:r>
          </w:p>
        </w:tc>
        <w:tc>
          <w:tcPr>
            <w:tcW w:w="551" w:type="dxa"/>
          </w:tcPr>
          <w:p w:rsidR="009732B3" w:rsidRDefault="009732B3">
            <w:pPr>
              <w:ind w:firstLine="45"/>
              <w:jc w:val="both"/>
            </w:pPr>
            <w:r>
              <w:t>В</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20-27 (20)</w:t>
            </w:r>
          </w:p>
        </w:tc>
        <w:tc>
          <w:tcPr>
            <w:tcW w:w="1843" w:type="dxa"/>
          </w:tcPr>
          <w:p w:rsidR="009732B3" w:rsidRDefault="009732B3">
            <w:pPr>
              <w:ind w:firstLine="45"/>
              <w:jc w:val="both"/>
            </w:pPr>
            <w:r>
              <w:t>Из расчёта 60 м3/час на 1 человека</w:t>
            </w:r>
          </w:p>
        </w:tc>
        <w:tc>
          <w:tcPr>
            <w:tcW w:w="1843" w:type="dxa"/>
          </w:tcPr>
          <w:p w:rsidR="009732B3" w:rsidRDefault="009732B3">
            <w:pPr>
              <w:ind w:firstLine="45"/>
              <w:jc w:val="both"/>
            </w:pPr>
            <w:r>
              <w:t>Из расчёта 60 м3/час на 1 человека</w:t>
            </w:r>
          </w:p>
        </w:tc>
        <w:tc>
          <w:tcPr>
            <w:tcW w:w="852" w:type="dxa"/>
          </w:tcPr>
          <w:p w:rsidR="009732B3" w:rsidRDefault="009732B3">
            <w:pPr>
              <w:ind w:firstLine="45"/>
              <w:jc w:val="both"/>
            </w:pPr>
            <w:r>
              <w:t>1</w:t>
            </w:r>
          </w:p>
        </w:tc>
      </w:tr>
      <w:tr w:rsidR="009732B3" w:rsidTr="00423BCE">
        <w:trPr>
          <w:jc w:val="center"/>
        </w:trPr>
        <w:tc>
          <w:tcPr>
            <w:tcW w:w="1848" w:type="dxa"/>
          </w:tcPr>
          <w:p w:rsidR="009732B3" w:rsidRDefault="009732B3">
            <w:pPr>
              <w:ind w:firstLine="45"/>
              <w:jc w:val="both"/>
            </w:pPr>
            <w:r>
              <w:t>Залы лечебной физкультуры</w:t>
            </w:r>
          </w:p>
        </w:tc>
        <w:tc>
          <w:tcPr>
            <w:tcW w:w="551" w:type="dxa"/>
          </w:tcPr>
          <w:p w:rsidR="009732B3" w:rsidRDefault="009732B3">
            <w:pPr>
              <w:ind w:firstLine="45"/>
              <w:jc w:val="both"/>
            </w:pPr>
            <w:r>
              <w:t>В</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18-28 (18)</w:t>
            </w:r>
          </w:p>
        </w:tc>
        <w:tc>
          <w:tcPr>
            <w:tcW w:w="1843" w:type="dxa"/>
          </w:tcPr>
          <w:p w:rsidR="009732B3" w:rsidRDefault="009732B3">
            <w:pPr>
              <w:ind w:firstLine="45"/>
              <w:jc w:val="both"/>
            </w:pPr>
            <w:r>
              <w:t>80%от расчетного воздухообмена (80 м3/час на 1 занимающегося )</w:t>
            </w:r>
          </w:p>
        </w:tc>
        <w:tc>
          <w:tcPr>
            <w:tcW w:w="1843" w:type="dxa"/>
          </w:tcPr>
          <w:p w:rsidR="009732B3" w:rsidRDefault="009732B3">
            <w:pPr>
              <w:ind w:firstLine="45"/>
              <w:jc w:val="both"/>
            </w:pPr>
            <w:r>
              <w:t>100%от расчетного воздухообмена (80 м3/час на 1 занимающегося )</w:t>
            </w:r>
          </w:p>
        </w:tc>
        <w:tc>
          <w:tcPr>
            <w:tcW w:w="852" w:type="dxa"/>
          </w:tcPr>
          <w:p w:rsidR="009732B3" w:rsidRDefault="009732B3">
            <w:pPr>
              <w:ind w:firstLine="45"/>
              <w:jc w:val="both"/>
            </w:pPr>
            <w:r>
              <w:t>2</w:t>
            </w:r>
          </w:p>
        </w:tc>
      </w:tr>
      <w:tr w:rsidR="009732B3" w:rsidRPr="00FB331F" w:rsidTr="00423BCE">
        <w:trPr>
          <w:jc w:val="center"/>
        </w:trPr>
        <w:tc>
          <w:tcPr>
            <w:tcW w:w="1848" w:type="dxa"/>
          </w:tcPr>
          <w:p w:rsidR="009732B3" w:rsidRPr="00FB331F" w:rsidRDefault="009732B3">
            <w:pPr>
              <w:ind w:firstLine="45"/>
              <w:jc w:val="both"/>
            </w:pPr>
            <w:r w:rsidRPr="00FB331F">
              <w:t>Процедурные магнитно-резонансной томографии</w:t>
            </w:r>
          </w:p>
        </w:tc>
        <w:tc>
          <w:tcPr>
            <w:tcW w:w="551" w:type="dxa"/>
          </w:tcPr>
          <w:p w:rsidR="009732B3" w:rsidRPr="00FB331F" w:rsidRDefault="009732B3">
            <w:pPr>
              <w:ind w:firstLine="45"/>
              <w:jc w:val="both"/>
            </w:pPr>
            <w:r w:rsidRPr="00FB331F">
              <w:t>В</w:t>
            </w:r>
          </w:p>
        </w:tc>
        <w:tc>
          <w:tcPr>
            <w:tcW w:w="1068" w:type="dxa"/>
          </w:tcPr>
          <w:p w:rsidR="009732B3" w:rsidRPr="00FB331F" w:rsidRDefault="009732B3">
            <w:pPr>
              <w:ind w:firstLine="45"/>
              <w:jc w:val="both"/>
            </w:pPr>
            <w:r w:rsidRPr="00FB331F">
              <w:t>Не норми</w:t>
            </w:r>
            <w:r w:rsidRPr="00FB331F">
              <w:softHyphen/>
              <w:t>руется</w:t>
            </w:r>
          </w:p>
        </w:tc>
        <w:tc>
          <w:tcPr>
            <w:tcW w:w="1069" w:type="dxa"/>
          </w:tcPr>
          <w:p w:rsidR="009732B3" w:rsidRPr="00FB331F" w:rsidRDefault="009732B3">
            <w:pPr>
              <w:ind w:firstLine="45"/>
              <w:jc w:val="both"/>
            </w:pPr>
            <w:r w:rsidRPr="00FB331F">
              <w:t>Не норми</w:t>
            </w:r>
            <w:r w:rsidRPr="00FB331F">
              <w:softHyphen/>
              <w:t>руется</w:t>
            </w:r>
          </w:p>
        </w:tc>
        <w:tc>
          <w:tcPr>
            <w:tcW w:w="992" w:type="dxa"/>
          </w:tcPr>
          <w:p w:rsidR="009732B3" w:rsidRPr="00FB331F" w:rsidRDefault="009732B3">
            <w:pPr>
              <w:ind w:firstLine="45"/>
              <w:jc w:val="both"/>
            </w:pPr>
            <w:r w:rsidRPr="00FB331F">
              <w:t>20-23 (20)</w:t>
            </w:r>
          </w:p>
        </w:tc>
        <w:tc>
          <w:tcPr>
            <w:tcW w:w="1843" w:type="dxa"/>
          </w:tcPr>
          <w:p w:rsidR="009732B3" w:rsidRPr="00FB331F" w:rsidRDefault="009732B3">
            <w:pPr>
              <w:ind w:firstLine="45"/>
              <w:jc w:val="both"/>
            </w:pPr>
            <w:r w:rsidRPr="00FB331F">
              <w:t>100%от расчетного воздухообмена на удаление теплоизбытков</w:t>
            </w:r>
          </w:p>
        </w:tc>
        <w:tc>
          <w:tcPr>
            <w:tcW w:w="1843" w:type="dxa"/>
          </w:tcPr>
          <w:p w:rsidR="009732B3" w:rsidRPr="00FB331F" w:rsidRDefault="009732B3">
            <w:pPr>
              <w:ind w:firstLine="45"/>
              <w:jc w:val="both"/>
            </w:pPr>
            <w:r w:rsidRPr="00FB331F">
              <w:t>100%от расчетного воздухообмена на удаление теплоизбытков</w:t>
            </w:r>
          </w:p>
        </w:tc>
        <w:tc>
          <w:tcPr>
            <w:tcW w:w="852" w:type="dxa"/>
          </w:tcPr>
          <w:p w:rsidR="009732B3" w:rsidRPr="00FB331F" w:rsidRDefault="009732B3">
            <w:pPr>
              <w:ind w:firstLine="45"/>
              <w:jc w:val="both"/>
            </w:pPr>
            <w:r w:rsidRPr="00FB331F">
              <w:t>Не допускается</w:t>
            </w:r>
          </w:p>
        </w:tc>
      </w:tr>
      <w:tr w:rsidR="009732B3" w:rsidRPr="00FB331F" w:rsidTr="00423BCE">
        <w:trPr>
          <w:jc w:val="center"/>
        </w:trPr>
        <w:tc>
          <w:tcPr>
            <w:tcW w:w="1848" w:type="dxa"/>
          </w:tcPr>
          <w:p w:rsidR="009732B3" w:rsidRPr="00FB331F" w:rsidRDefault="009732B3">
            <w:pPr>
              <w:ind w:firstLine="45"/>
              <w:jc w:val="both"/>
            </w:pPr>
            <w:r w:rsidRPr="00FB331F">
              <w:t>Процедурные и асептические перевязочные, процедурные бронхоскопии,</w:t>
            </w:r>
          </w:p>
          <w:p w:rsidR="009732B3" w:rsidRPr="00FB331F" w:rsidRDefault="009732B3">
            <w:pPr>
              <w:ind w:firstLine="45"/>
              <w:jc w:val="both"/>
            </w:pPr>
            <w:r w:rsidRPr="00FB331F">
              <w:t>Кабинеты хирургической стоматологии</w:t>
            </w:r>
          </w:p>
        </w:tc>
        <w:tc>
          <w:tcPr>
            <w:tcW w:w="551" w:type="dxa"/>
          </w:tcPr>
          <w:p w:rsidR="009732B3" w:rsidRPr="00FB331F" w:rsidRDefault="009732B3">
            <w:pPr>
              <w:ind w:firstLine="45"/>
              <w:jc w:val="both"/>
            </w:pPr>
            <w:r w:rsidRPr="00FB331F">
              <w:t>Б</w:t>
            </w:r>
          </w:p>
        </w:tc>
        <w:tc>
          <w:tcPr>
            <w:tcW w:w="1068" w:type="dxa"/>
          </w:tcPr>
          <w:p w:rsidR="009732B3" w:rsidRPr="00FB331F" w:rsidRDefault="009732B3">
            <w:pPr>
              <w:ind w:firstLine="45"/>
              <w:jc w:val="both"/>
            </w:pPr>
            <w:r w:rsidRPr="00FB331F">
              <w:t>Не более 300</w:t>
            </w:r>
          </w:p>
        </w:tc>
        <w:tc>
          <w:tcPr>
            <w:tcW w:w="1069" w:type="dxa"/>
          </w:tcPr>
          <w:p w:rsidR="009732B3" w:rsidRPr="00FB331F" w:rsidRDefault="009732B3">
            <w:pPr>
              <w:ind w:firstLine="45"/>
              <w:jc w:val="both"/>
            </w:pPr>
            <w:r w:rsidRPr="00FB331F">
              <w:t>Не норми</w:t>
            </w:r>
            <w:r w:rsidRPr="00FB331F">
              <w:softHyphen/>
              <w:t>руется</w:t>
            </w:r>
          </w:p>
        </w:tc>
        <w:tc>
          <w:tcPr>
            <w:tcW w:w="992" w:type="dxa"/>
          </w:tcPr>
          <w:p w:rsidR="009732B3" w:rsidRPr="00FB331F" w:rsidRDefault="009732B3">
            <w:pPr>
              <w:ind w:firstLine="45"/>
              <w:jc w:val="both"/>
            </w:pPr>
            <w:r w:rsidRPr="00FB331F">
              <w:t>22-26 (20)</w:t>
            </w:r>
          </w:p>
        </w:tc>
        <w:tc>
          <w:tcPr>
            <w:tcW w:w="1843" w:type="dxa"/>
          </w:tcPr>
          <w:p w:rsidR="009732B3" w:rsidRPr="00FB331F" w:rsidRDefault="009732B3">
            <w:pPr>
              <w:ind w:firstLine="45"/>
              <w:jc w:val="center"/>
            </w:pPr>
            <w:r w:rsidRPr="00FB331F">
              <w:t>8</w:t>
            </w:r>
          </w:p>
        </w:tc>
        <w:tc>
          <w:tcPr>
            <w:tcW w:w="1843" w:type="dxa"/>
          </w:tcPr>
          <w:p w:rsidR="009732B3" w:rsidRPr="00FB331F" w:rsidRDefault="009732B3">
            <w:pPr>
              <w:ind w:firstLine="45"/>
              <w:jc w:val="center"/>
            </w:pPr>
            <w:r w:rsidRPr="00FB331F">
              <w:t>6</w:t>
            </w:r>
          </w:p>
        </w:tc>
        <w:tc>
          <w:tcPr>
            <w:tcW w:w="852" w:type="dxa"/>
          </w:tcPr>
          <w:p w:rsidR="009732B3" w:rsidRPr="00FB331F" w:rsidRDefault="009732B3">
            <w:pPr>
              <w:ind w:firstLine="45"/>
              <w:jc w:val="both"/>
            </w:pPr>
            <w:r w:rsidRPr="00FB331F">
              <w:t>Не допускается</w:t>
            </w:r>
          </w:p>
        </w:tc>
      </w:tr>
      <w:tr w:rsidR="009732B3" w:rsidTr="00423BCE">
        <w:trPr>
          <w:jc w:val="center"/>
        </w:trPr>
        <w:tc>
          <w:tcPr>
            <w:tcW w:w="1848" w:type="dxa"/>
          </w:tcPr>
          <w:p w:rsidR="009732B3" w:rsidRPr="00FB331F" w:rsidRDefault="009732B3">
            <w:pPr>
              <w:ind w:firstLine="45"/>
              <w:jc w:val="both"/>
            </w:pPr>
            <w:r w:rsidRPr="00FB331F">
              <w:t>Процедурные с применением аминазина</w:t>
            </w:r>
          </w:p>
        </w:tc>
        <w:tc>
          <w:tcPr>
            <w:tcW w:w="551" w:type="dxa"/>
          </w:tcPr>
          <w:p w:rsidR="009732B3" w:rsidRPr="00FB331F" w:rsidRDefault="009732B3">
            <w:pPr>
              <w:ind w:firstLine="45"/>
              <w:jc w:val="both"/>
            </w:pPr>
            <w:r w:rsidRPr="00FB331F">
              <w:t>В</w:t>
            </w:r>
          </w:p>
        </w:tc>
        <w:tc>
          <w:tcPr>
            <w:tcW w:w="1068" w:type="dxa"/>
          </w:tcPr>
          <w:p w:rsidR="009732B3" w:rsidRPr="00FB331F" w:rsidRDefault="009732B3">
            <w:pPr>
              <w:ind w:firstLine="45"/>
              <w:jc w:val="both"/>
            </w:pPr>
            <w:r w:rsidRPr="00FB331F">
              <w:t>Не норми</w:t>
            </w:r>
            <w:r w:rsidRPr="00FB331F">
              <w:softHyphen/>
              <w:t>руется</w:t>
            </w:r>
          </w:p>
        </w:tc>
        <w:tc>
          <w:tcPr>
            <w:tcW w:w="1069" w:type="dxa"/>
          </w:tcPr>
          <w:p w:rsidR="009732B3" w:rsidRPr="00FB331F" w:rsidRDefault="009732B3">
            <w:pPr>
              <w:ind w:firstLine="45"/>
              <w:jc w:val="both"/>
            </w:pPr>
            <w:r w:rsidRPr="00FB331F">
              <w:t>Не норми</w:t>
            </w:r>
            <w:r w:rsidRPr="00FB331F">
              <w:softHyphen/>
              <w:t>руется</w:t>
            </w:r>
          </w:p>
        </w:tc>
        <w:tc>
          <w:tcPr>
            <w:tcW w:w="992" w:type="dxa"/>
          </w:tcPr>
          <w:p w:rsidR="009732B3" w:rsidRPr="00FB331F" w:rsidRDefault="009732B3">
            <w:pPr>
              <w:ind w:firstLine="45"/>
              <w:jc w:val="both"/>
            </w:pPr>
            <w:r w:rsidRPr="00FB331F">
              <w:t>22</w:t>
            </w:r>
          </w:p>
        </w:tc>
        <w:tc>
          <w:tcPr>
            <w:tcW w:w="1843" w:type="dxa"/>
          </w:tcPr>
          <w:p w:rsidR="009732B3" w:rsidRPr="00FB331F" w:rsidRDefault="009732B3">
            <w:pPr>
              <w:ind w:firstLine="45"/>
              <w:jc w:val="both"/>
            </w:pPr>
            <w:r w:rsidRPr="00FB331F">
              <w:t>8</w:t>
            </w:r>
          </w:p>
        </w:tc>
        <w:tc>
          <w:tcPr>
            <w:tcW w:w="1843" w:type="dxa"/>
          </w:tcPr>
          <w:p w:rsidR="009732B3" w:rsidRPr="00FB331F" w:rsidRDefault="009732B3">
            <w:pPr>
              <w:ind w:firstLine="45"/>
              <w:jc w:val="both"/>
            </w:pPr>
            <w:r w:rsidRPr="00FB331F">
              <w:t>10</w:t>
            </w:r>
          </w:p>
        </w:tc>
        <w:tc>
          <w:tcPr>
            <w:tcW w:w="852" w:type="dxa"/>
          </w:tcPr>
          <w:p w:rsidR="009732B3" w:rsidRDefault="009732B3">
            <w:pPr>
              <w:ind w:firstLine="45"/>
              <w:jc w:val="both"/>
            </w:pPr>
            <w:r w:rsidRPr="00FB331F">
              <w:t>Не допускается</w:t>
            </w:r>
          </w:p>
        </w:tc>
      </w:tr>
      <w:tr w:rsidR="009732B3" w:rsidTr="00423BCE">
        <w:trPr>
          <w:jc w:val="center"/>
        </w:trPr>
        <w:tc>
          <w:tcPr>
            <w:tcW w:w="1848" w:type="dxa"/>
          </w:tcPr>
          <w:p w:rsidR="009732B3" w:rsidRDefault="009732B3">
            <w:pPr>
              <w:ind w:firstLine="45"/>
              <w:jc w:val="both"/>
            </w:pPr>
            <w:r>
              <w:t>Процедурные для лечения нейролептиками</w:t>
            </w:r>
          </w:p>
        </w:tc>
        <w:tc>
          <w:tcPr>
            <w:tcW w:w="551" w:type="dxa"/>
          </w:tcPr>
          <w:p w:rsidR="009732B3" w:rsidRDefault="009732B3">
            <w:pPr>
              <w:ind w:firstLine="45"/>
              <w:jc w:val="both"/>
            </w:pPr>
            <w:r>
              <w:t>В</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w:t>
            </w:r>
          </w:p>
        </w:tc>
        <w:tc>
          <w:tcPr>
            <w:tcW w:w="1843" w:type="dxa"/>
          </w:tcPr>
          <w:p w:rsidR="009732B3" w:rsidRDefault="009732B3">
            <w:pPr>
              <w:ind w:firstLine="45"/>
              <w:jc w:val="both"/>
            </w:pPr>
            <w:r>
              <w:t>-</w:t>
            </w:r>
          </w:p>
        </w:tc>
        <w:tc>
          <w:tcPr>
            <w:tcW w:w="1843" w:type="dxa"/>
          </w:tcPr>
          <w:p w:rsidR="009732B3" w:rsidRDefault="009732B3">
            <w:pPr>
              <w:ind w:firstLine="45"/>
              <w:jc w:val="both"/>
            </w:pPr>
            <w:r>
              <w:t>3</w:t>
            </w:r>
          </w:p>
        </w:tc>
        <w:tc>
          <w:tcPr>
            <w:tcW w:w="852" w:type="dxa"/>
          </w:tcPr>
          <w:p w:rsidR="009732B3" w:rsidRDefault="009732B3">
            <w:pPr>
              <w:ind w:firstLine="45"/>
              <w:jc w:val="both"/>
            </w:pPr>
            <w:r>
              <w:t>2</w:t>
            </w:r>
          </w:p>
        </w:tc>
      </w:tr>
      <w:tr w:rsidR="009732B3" w:rsidTr="00423BCE">
        <w:trPr>
          <w:jc w:val="center"/>
        </w:trPr>
        <w:tc>
          <w:tcPr>
            <w:tcW w:w="1848" w:type="dxa"/>
          </w:tcPr>
          <w:p w:rsidR="009732B3" w:rsidRDefault="009732B3">
            <w:pPr>
              <w:ind w:firstLine="45"/>
              <w:jc w:val="both"/>
            </w:pPr>
            <w:r>
              <w:t>Малые операционные</w:t>
            </w:r>
          </w:p>
        </w:tc>
        <w:tc>
          <w:tcPr>
            <w:tcW w:w="551" w:type="dxa"/>
          </w:tcPr>
          <w:p w:rsidR="009732B3" w:rsidRDefault="009732B3">
            <w:pPr>
              <w:ind w:firstLine="45"/>
              <w:jc w:val="both"/>
            </w:pPr>
            <w:r>
              <w:t>Б</w:t>
            </w:r>
          </w:p>
        </w:tc>
        <w:tc>
          <w:tcPr>
            <w:tcW w:w="1068" w:type="dxa"/>
          </w:tcPr>
          <w:p w:rsidR="009732B3" w:rsidRDefault="009732B3">
            <w:pPr>
              <w:ind w:firstLine="45"/>
              <w:jc w:val="both"/>
            </w:pPr>
            <w:r>
              <w:t>Не более 500</w:t>
            </w:r>
          </w:p>
        </w:tc>
        <w:tc>
          <w:tcPr>
            <w:tcW w:w="1069" w:type="dxa"/>
          </w:tcPr>
          <w:p w:rsidR="009732B3" w:rsidRDefault="009732B3">
            <w:pPr>
              <w:ind w:firstLine="45"/>
              <w:jc w:val="both"/>
            </w:pPr>
            <w:r>
              <w:t>Не более 750</w:t>
            </w:r>
          </w:p>
        </w:tc>
        <w:tc>
          <w:tcPr>
            <w:tcW w:w="992" w:type="dxa"/>
          </w:tcPr>
          <w:p w:rsidR="009732B3" w:rsidRDefault="009732B3">
            <w:pPr>
              <w:ind w:firstLine="45"/>
              <w:jc w:val="both"/>
            </w:pPr>
            <w:r>
              <w:t>20-24 (20)</w:t>
            </w:r>
          </w:p>
        </w:tc>
        <w:tc>
          <w:tcPr>
            <w:tcW w:w="1843" w:type="dxa"/>
          </w:tcPr>
          <w:p w:rsidR="009732B3" w:rsidRDefault="009732B3">
            <w:pPr>
              <w:ind w:firstLine="45"/>
              <w:jc w:val="both"/>
            </w:pPr>
            <w:r>
              <w:t>10</w:t>
            </w:r>
          </w:p>
        </w:tc>
        <w:tc>
          <w:tcPr>
            <w:tcW w:w="1843" w:type="dxa"/>
          </w:tcPr>
          <w:p w:rsidR="009732B3" w:rsidRDefault="009732B3">
            <w:pPr>
              <w:ind w:firstLine="45"/>
              <w:jc w:val="both"/>
            </w:pPr>
            <w:r>
              <w:t>5</w:t>
            </w:r>
          </w:p>
        </w:tc>
        <w:tc>
          <w:tcPr>
            <w:tcW w:w="852" w:type="dxa"/>
          </w:tcPr>
          <w:p w:rsidR="009732B3" w:rsidRDefault="009732B3">
            <w:pPr>
              <w:ind w:firstLine="45"/>
              <w:jc w:val="both"/>
            </w:pPr>
            <w:r>
              <w:t>1</w:t>
            </w:r>
          </w:p>
        </w:tc>
      </w:tr>
      <w:tr w:rsidR="009732B3" w:rsidTr="00423BCE">
        <w:trPr>
          <w:jc w:val="center"/>
        </w:trPr>
        <w:tc>
          <w:tcPr>
            <w:tcW w:w="1848" w:type="dxa"/>
          </w:tcPr>
          <w:p w:rsidR="009732B3" w:rsidRDefault="009732B3">
            <w:pPr>
              <w:ind w:firstLine="45"/>
              <w:jc w:val="both"/>
            </w:pPr>
            <w:r>
              <w:t>Диспетчерские, комнаты персонала, комнаты отдыха пациентов после процедур</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w:t>
            </w:r>
          </w:p>
        </w:tc>
        <w:tc>
          <w:tcPr>
            <w:tcW w:w="1843" w:type="dxa"/>
          </w:tcPr>
          <w:p w:rsidR="009732B3" w:rsidRDefault="009732B3">
            <w:pPr>
              <w:ind w:firstLine="45"/>
              <w:jc w:val="both"/>
            </w:pPr>
            <w:r>
              <w:t>Приток из коридора</w:t>
            </w:r>
          </w:p>
        </w:tc>
        <w:tc>
          <w:tcPr>
            <w:tcW w:w="1843" w:type="dxa"/>
          </w:tcPr>
          <w:p w:rsidR="009732B3" w:rsidRDefault="009732B3">
            <w:pPr>
              <w:ind w:firstLine="45"/>
              <w:jc w:val="both"/>
            </w:pPr>
            <w:r>
              <w:t>1</w:t>
            </w:r>
          </w:p>
        </w:tc>
        <w:tc>
          <w:tcPr>
            <w:tcW w:w="852" w:type="dxa"/>
          </w:tcPr>
          <w:p w:rsidR="009732B3" w:rsidRDefault="009732B3">
            <w:pPr>
              <w:ind w:firstLine="45"/>
              <w:jc w:val="both"/>
            </w:pPr>
            <w:r>
              <w:t>1</w:t>
            </w:r>
          </w:p>
        </w:tc>
      </w:tr>
      <w:tr w:rsidR="009732B3" w:rsidTr="00423BCE">
        <w:trPr>
          <w:jc w:val="center"/>
        </w:trPr>
        <w:tc>
          <w:tcPr>
            <w:tcW w:w="1848" w:type="dxa"/>
          </w:tcPr>
          <w:p w:rsidR="009732B3" w:rsidRDefault="009732B3">
            <w:pPr>
              <w:ind w:firstLine="45"/>
              <w:jc w:val="both"/>
            </w:pPr>
            <w:r>
              <w:t>Процедурные и раздевальные  рентгендиагностических флюорографических кабинетов, кабинеты электросветолечения, массажный кабинет</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20-26 (20)</w:t>
            </w:r>
          </w:p>
        </w:tc>
        <w:tc>
          <w:tcPr>
            <w:tcW w:w="1843" w:type="dxa"/>
          </w:tcPr>
          <w:p w:rsidR="009732B3" w:rsidRDefault="009732B3">
            <w:pPr>
              <w:ind w:firstLine="45"/>
              <w:jc w:val="both"/>
            </w:pPr>
            <w:r>
              <w:t>3</w:t>
            </w:r>
          </w:p>
        </w:tc>
        <w:tc>
          <w:tcPr>
            <w:tcW w:w="1843" w:type="dxa"/>
          </w:tcPr>
          <w:p w:rsidR="009732B3" w:rsidRDefault="009732B3">
            <w:pPr>
              <w:ind w:firstLine="45"/>
              <w:jc w:val="both"/>
            </w:pPr>
            <w:r>
              <w:t>4</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Комнаты управления рентгеновских кабинетов и радиологических отделений, фотолаборатории</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 (18)</w:t>
            </w:r>
          </w:p>
        </w:tc>
        <w:tc>
          <w:tcPr>
            <w:tcW w:w="1843" w:type="dxa"/>
          </w:tcPr>
          <w:p w:rsidR="009732B3" w:rsidRDefault="009732B3">
            <w:pPr>
              <w:ind w:firstLine="45"/>
              <w:jc w:val="both"/>
            </w:pPr>
            <w:r>
              <w:t>3</w:t>
            </w:r>
          </w:p>
        </w:tc>
        <w:tc>
          <w:tcPr>
            <w:tcW w:w="1843" w:type="dxa"/>
          </w:tcPr>
          <w:p w:rsidR="009732B3" w:rsidRDefault="009732B3">
            <w:pPr>
              <w:ind w:firstLine="45"/>
              <w:jc w:val="both"/>
            </w:pPr>
            <w:r>
              <w:t>4</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 xml:space="preserve">Монтажные и моечные кабинетов искусственной почки, эндоскопии, аппаратов искусственного кровообращения, растворные – деми-нирализационные </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 (18)</w:t>
            </w:r>
          </w:p>
        </w:tc>
        <w:tc>
          <w:tcPr>
            <w:tcW w:w="1843" w:type="dxa"/>
          </w:tcPr>
          <w:p w:rsidR="009732B3" w:rsidRDefault="009732B3">
            <w:pPr>
              <w:ind w:firstLine="45"/>
              <w:jc w:val="both"/>
            </w:pPr>
            <w:r>
              <w:t>-</w:t>
            </w:r>
          </w:p>
        </w:tc>
        <w:tc>
          <w:tcPr>
            <w:tcW w:w="1843" w:type="dxa"/>
          </w:tcPr>
          <w:p w:rsidR="009732B3" w:rsidRDefault="009732B3">
            <w:pPr>
              <w:ind w:firstLine="45"/>
              <w:jc w:val="both"/>
            </w:pPr>
            <w:r>
              <w:t>3</w:t>
            </w:r>
          </w:p>
        </w:tc>
        <w:tc>
          <w:tcPr>
            <w:tcW w:w="852" w:type="dxa"/>
          </w:tcPr>
          <w:p w:rsidR="009732B3" w:rsidRDefault="009732B3">
            <w:pPr>
              <w:ind w:firstLine="45"/>
              <w:jc w:val="both"/>
            </w:pPr>
            <w:r>
              <w:t>2</w:t>
            </w:r>
          </w:p>
        </w:tc>
      </w:tr>
      <w:tr w:rsidR="009732B3" w:rsidTr="00423BCE">
        <w:trPr>
          <w:jc w:val="center"/>
        </w:trPr>
        <w:tc>
          <w:tcPr>
            <w:tcW w:w="1848" w:type="dxa"/>
          </w:tcPr>
          <w:p w:rsidR="009732B3" w:rsidRDefault="009732B3">
            <w:pPr>
              <w:ind w:firstLine="45"/>
              <w:jc w:val="both"/>
            </w:pPr>
            <w:r>
              <w:t>Ванные залы (кроме радоновых), помещения подогрева парафина и озокерита, лечебные плавательные бассейны. Помещения (комнаты) для санитарной обработки больных, душевые</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25-29 (25)</w:t>
            </w:r>
          </w:p>
        </w:tc>
        <w:tc>
          <w:tcPr>
            <w:tcW w:w="1843" w:type="dxa"/>
          </w:tcPr>
          <w:p w:rsidR="009732B3" w:rsidRDefault="009732B3">
            <w:pPr>
              <w:ind w:firstLine="45"/>
              <w:jc w:val="both"/>
            </w:pPr>
            <w:r>
              <w:t>3</w:t>
            </w:r>
          </w:p>
        </w:tc>
        <w:tc>
          <w:tcPr>
            <w:tcW w:w="1843" w:type="dxa"/>
          </w:tcPr>
          <w:p w:rsidR="009732B3" w:rsidRDefault="009732B3">
            <w:pPr>
              <w:ind w:firstLine="45"/>
              <w:jc w:val="both"/>
            </w:pPr>
            <w:r>
              <w:t>5</w:t>
            </w:r>
          </w:p>
        </w:tc>
        <w:tc>
          <w:tcPr>
            <w:tcW w:w="852" w:type="dxa"/>
          </w:tcPr>
          <w:p w:rsidR="009732B3" w:rsidRDefault="009732B3">
            <w:pPr>
              <w:ind w:firstLine="45"/>
              <w:jc w:val="both"/>
            </w:pPr>
            <w:r>
              <w:t>3</w:t>
            </w:r>
          </w:p>
        </w:tc>
      </w:tr>
      <w:tr w:rsidR="009732B3" w:rsidTr="00423BCE">
        <w:trPr>
          <w:jc w:val="center"/>
        </w:trPr>
        <w:tc>
          <w:tcPr>
            <w:tcW w:w="1848" w:type="dxa"/>
          </w:tcPr>
          <w:p w:rsidR="009732B3" w:rsidRDefault="009732B3">
            <w:pPr>
              <w:ind w:firstLine="45"/>
              <w:jc w:val="both"/>
            </w:pPr>
            <w:r>
              <w:t>Раздевальные в отделениях водо- и грязелечения лечения</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23-29 (23)</w:t>
            </w:r>
          </w:p>
        </w:tc>
        <w:tc>
          <w:tcPr>
            <w:tcW w:w="1843" w:type="dxa"/>
          </w:tcPr>
          <w:p w:rsidR="009732B3" w:rsidRDefault="009732B3">
            <w:pPr>
              <w:ind w:firstLine="45"/>
              <w:jc w:val="both"/>
            </w:pPr>
            <w:r>
              <w:t>Приток по балансу вытяжаки из ванных и грязевых залов</w:t>
            </w:r>
          </w:p>
        </w:tc>
        <w:tc>
          <w:tcPr>
            <w:tcW w:w="1843" w:type="dxa"/>
          </w:tcPr>
          <w:p w:rsidR="009732B3" w:rsidRDefault="009732B3">
            <w:pPr>
              <w:ind w:firstLine="45"/>
              <w:jc w:val="both"/>
            </w:pPr>
          </w:p>
        </w:tc>
        <w:tc>
          <w:tcPr>
            <w:tcW w:w="852" w:type="dxa"/>
          </w:tcPr>
          <w:p w:rsidR="009732B3" w:rsidRDefault="009732B3">
            <w:pPr>
              <w:ind w:firstLine="45"/>
              <w:jc w:val="both"/>
            </w:pPr>
            <w:r>
              <w:t>2</w:t>
            </w:r>
          </w:p>
        </w:tc>
      </w:tr>
      <w:tr w:rsidR="009732B3" w:rsidTr="00423BCE">
        <w:trPr>
          <w:jc w:val="center"/>
        </w:trPr>
        <w:tc>
          <w:tcPr>
            <w:tcW w:w="1848" w:type="dxa"/>
          </w:tcPr>
          <w:p w:rsidR="009732B3" w:rsidRDefault="009732B3">
            <w:pPr>
              <w:ind w:firstLine="45"/>
              <w:jc w:val="both"/>
            </w:pPr>
            <w:r>
              <w:t xml:space="preserve">Помещения радоновых ванн, залы и кабинеты грязелечения для полосных процедур, душевые залы </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25-29 (25)</w:t>
            </w:r>
          </w:p>
        </w:tc>
        <w:tc>
          <w:tcPr>
            <w:tcW w:w="1843" w:type="dxa"/>
          </w:tcPr>
          <w:p w:rsidR="009732B3" w:rsidRDefault="009732B3">
            <w:pPr>
              <w:ind w:firstLine="45"/>
              <w:jc w:val="both"/>
            </w:pPr>
            <w:r>
              <w:t>4</w:t>
            </w:r>
          </w:p>
        </w:tc>
        <w:tc>
          <w:tcPr>
            <w:tcW w:w="1843" w:type="dxa"/>
          </w:tcPr>
          <w:p w:rsidR="009732B3" w:rsidRDefault="009732B3">
            <w:pPr>
              <w:ind w:firstLine="45"/>
              <w:jc w:val="both"/>
            </w:pPr>
            <w:r>
              <w:t>5</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Помещения для хранения и регенерации грязи.</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12</w:t>
            </w:r>
          </w:p>
        </w:tc>
        <w:tc>
          <w:tcPr>
            <w:tcW w:w="1843" w:type="dxa"/>
          </w:tcPr>
          <w:p w:rsidR="009732B3" w:rsidRDefault="009732B3">
            <w:pPr>
              <w:ind w:firstLine="45"/>
              <w:jc w:val="both"/>
            </w:pPr>
            <w:r>
              <w:t>2</w:t>
            </w:r>
          </w:p>
        </w:tc>
        <w:tc>
          <w:tcPr>
            <w:tcW w:w="1843" w:type="dxa"/>
          </w:tcPr>
          <w:p w:rsidR="009732B3" w:rsidRDefault="009732B3">
            <w:pPr>
              <w:ind w:firstLine="45"/>
              <w:jc w:val="both"/>
            </w:pPr>
            <w:r>
              <w:t>10</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Помещения приготовления раствора сероводородных ванн и хранения реактивов</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w:t>
            </w:r>
          </w:p>
        </w:tc>
        <w:tc>
          <w:tcPr>
            <w:tcW w:w="1843" w:type="dxa"/>
          </w:tcPr>
          <w:p w:rsidR="009732B3" w:rsidRDefault="009732B3">
            <w:pPr>
              <w:ind w:firstLine="45"/>
              <w:jc w:val="both"/>
            </w:pPr>
            <w:r>
              <w:t>5</w:t>
            </w:r>
          </w:p>
        </w:tc>
        <w:tc>
          <w:tcPr>
            <w:tcW w:w="1843" w:type="dxa"/>
          </w:tcPr>
          <w:p w:rsidR="009732B3" w:rsidRDefault="009732B3">
            <w:pPr>
              <w:ind w:firstLine="45"/>
              <w:jc w:val="both"/>
            </w:pPr>
            <w:r>
              <w:t>6</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Помещения для мойки и сушки простыней, холстов, брезентов, грязевые кухни.</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16</w:t>
            </w:r>
          </w:p>
        </w:tc>
        <w:tc>
          <w:tcPr>
            <w:tcW w:w="1843" w:type="dxa"/>
          </w:tcPr>
          <w:p w:rsidR="009732B3" w:rsidRDefault="009732B3">
            <w:pPr>
              <w:ind w:firstLine="45"/>
              <w:jc w:val="both"/>
            </w:pPr>
            <w:r>
              <w:t>6</w:t>
            </w:r>
          </w:p>
        </w:tc>
        <w:tc>
          <w:tcPr>
            <w:tcW w:w="1843" w:type="dxa"/>
          </w:tcPr>
          <w:p w:rsidR="009732B3" w:rsidRDefault="009732B3">
            <w:pPr>
              <w:ind w:firstLine="45"/>
              <w:jc w:val="both"/>
            </w:pPr>
            <w:r>
              <w:t>10</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Кладовые (кроме хроме хранения реактивов), технические помещения (компрессорные, насосные и т.п.),  мастерские по ремонту аппаратуры, архивы</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w:t>
            </w:r>
          </w:p>
        </w:tc>
        <w:tc>
          <w:tcPr>
            <w:tcW w:w="1843" w:type="dxa"/>
          </w:tcPr>
          <w:p w:rsidR="009732B3" w:rsidRDefault="009732B3">
            <w:pPr>
              <w:ind w:firstLine="45"/>
              <w:jc w:val="both"/>
            </w:pPr>
            <w:r>
              <w:t>-</w:t>
            </w:r>
          </w:p>
        </w:tc>
        <w:tc>
          <w:tcPr>
            <w:tcW w:w="1843" w:type="dxa"/>
          </w:tcPr>
          <w:p w:rsidR="009732B3" w:rsidRDefault="009732B3">
            <w:pPr>
              <w:ind w:firstLine="45"/>
              <w:jc w:val="both"/>
            </w:pPr>
            <w:r>
              <w:t>1</w:t>
            </w:r>
          </w:p>
        </w:tc>
        <w:tc>
          <w:tcPr>
            <w:tcW w:w="852" w:type="dxa"/>
          </w:tcPr>
          <w:p w:rsidR="009732B3" w:rsidRDefault="009732B3">
            <w:pPr>
              <w:ind w:firstLine="45"/>
              <w:jc w:val="both"/>
            </w:pPr>
            <w:r>
              <w:t>1</w:t>
            </w:r>
          </w:p>
        </w:tc>
      </w:tr>
      <w:tr w:rsidR="009732B3" w:rsidTr="00423BCE">
        <w:trPr>
          <w:jc w:val="center"/>
        </w:trPr>
        <w:tc>
          <w:tcPr>
            <w:tcW w:w="1848" w:type="dxa"/>
          </w:tcPr>
          <w:p w:rsidR="009732B3" w:rsidRDefault="009732B3">
            <w:pPr>
              <w:ind w:firstLine="45"/>
              <w:jc w:val="both"/>
            </w:pPr>
            <w:r>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w:t>
            </w:r>
          </w:p>
        </w:tc>
        <w:tc>
          <w:tcPr>
            <w:tcW w:w="1843" w:type="dxa"/>
          </w:tcPr>
          <w:p w:rsidR="009732B3" w:rsidRDefault="009732B3">
            <w:pPr>
              <w:ind w:firstLine="45"/>
              <w:jc w:val="both"/>
            </w:pPr>
            <w:r>
              <w:t>-</w:t>
            </w:r>
          </w:p>
        </w:tc>
        <w:tc>
          <w:tcPr>
            <w:tcW w:w="1843" w:type="dxa"/>
          </w:tcPr>
          <w:p w:rsidR="009732B3" w:rsidRDefault="009732B3">
            <w:pPr>
              <w:ind w:firstLine="45"/>
              <w:jc w:val="both"/>
            </w:pPr>
            <w:r>
              <w:t>5</w:t>
            </w:r>
          </w:p>
        </w:tc>
        <w:tc>
          <w:tcPr>
            <w:tcW w:w="852" w:type="dxa"/>
          </w:tcPr>
          <w:p w:rsidR="009732B3" w:rsidRDefault="009732B3">
            <w:pPr>
              <w:ind w:firstLine="45"/>
              <w:jc w:val="both"/>
            </w:pPr>
            <w:r>
              <w:t>5</w:t>
            </w:r>
          </w:p>
        </w:tc>
      </w:tr>
      <w:tr w:rsidR="009732B3" w:rsidTr="00423BCE">
        <w:trPr>
          <w:jc w:val="center"/>
        </w:trPr>
        <w:tc>
          <w:tcPr>
            <w:tcW w:w="1848" w:type="dxa"/>
          </w:tcPr>
          <w:p w:rsidR="009732B3" w:rsidRDefault="009732B3">
            <w:pPr>
              <w:ind w:firstLine="45"/>
              <w:jc w:val="both"/>
            </w:pPr>
            <w:r>
              <w:t>Кладовые кислот, реактивов и дезинфицирующих средств</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w:t>
            </w:r>
          </w:p>
        </w:tc>
        <w:tc>
          <w:tcPr>
            <w:tcW w:w="1843" w:type="dxa"/>
          </w:tcPr>
          <w:p w:rsidR="009732B3" w:rsidRDefault="009732B3">
            <w:pPr>
              <w:ind w:firstLine="45"/>
              <w:jc w:val="both"/>
            </w:pPr>
            <w:r>
              <w:t>-</w:t>
            </w:r>
          </w:p>
        </w:tc>
        <w:tc>
          <w:tcPr>
            <w:tcW w:w="1843" w:type="dxa"/>
          </w:tcPr>
          <w:p w:rsidR="009732B3" w:rsidRDefault="009732B3">
            <w:pPr>
              <w:ind w:firstLine="45"/>
              <w:jc w:val="both"/>
            </w:pPr>
            <w:r>
              <w:t>5</w:t>
            </w:r>
          </w:p>
        </w:tc>
        <w:tc>
          <w:tcPr>
            <w:tcW w:w="852" w:type="dxa"/>
          </w:tcPr>
          <w:p w:rsidR="009732B3" w:rsidRDefault="009732B3">
            <w:pPr>
              <w:ind w:firstLine="45"/>
              <w:jc w:val="both"/>
            </w:pPr>
            <w:r>
              <w:t>5</w:t>
            </w:r>
          </w:p>
        </w:tc>
      </w:tr>
      <w:tr w:rsidR="009732B3" w:rsidTr="00423BCE">
        <w:trPr>
          <w:jc w:val="center"/>
        </w:trPr>
        <w:tc>
          <w:tcPr>
            <w:tcW w:w="1848" w:type="dxa"/>
          </w:tcPr>
          <w:p w:rsidR="009732B3" w:rsidRDefault="009732B3">
            <w:pPr>
              <w:ind w:firstLine="45"/>
              <w:jc w:val="both"/>
            </w:pPr>
            <w:r>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w:t>
            </w:r>
          </w:p>
        </w:tc>
        <w:tc>
          <w:tcPr>
            <w:tcW w:w="1843" w:type="dxa"/>
          </w:tcPr>
          <w:p w:rsidR="009732B3" w:rsidRDefault="009732B3">
            <w:pPr>
              <w:ind w:firstLine="45"/>
              <w:jc w:val="both"/>
            </w:pPr>
            <w:r>
              <w:t>-</w:t>
            </w:r>
          </w:p>
        </w:tc>
        <w:tc>
          <w:tcPr>
            <w:tcW w:w="1843" w:type="dxa"/>
          </w:tcPr>
          <w:p w:rsidR="009732B3" w:rsidRDefault="009732B3">
            <w:pPr>
              <w:ind w:firstLine="45"/>
              <w:jc w:val="both"/>
            </w:pPr>
            <w:r>
              <w:t>1</w:t>
            </w:r>
          </w:p>
        </w:tc>
        <w:tc>
          <w:tcPr>
            <w:tcW w:w="852" w:type="dxa"/>
          </w:tcPr>
          <w:p w:rsidR="009732B3" w:rsidRDefault="009732B3">
            <w:pPr>
              <w:ind w:firstLine="45"/>
              <w:jc w:val="both"/>
            </w:pPr>
            <w:r>
              <w:t>1</w:t>
            </w:r>
          </w:p>
        </w:tc>
      </w:tr>
      <w:tr w:rsidR="009732B3" w:rsidTr="00423BCE">
        <w:trPr>
          <w:jc w:val="center"/>
        </w:trPr>
        <w:tc>
          <w:tcPr>
            <w:tcW w:w="1848" w:type="dxa"/>
          </w:tcPr>
          <w:p w:rsidR="009732B3" w:rsidRDefault="009732B3">
            <w:pPr>
              <w:ind w:firstLine="45"/>
              <w:jc w:val="both"/>
            </w:pPr>
            <w:r>
              <w:t>Помещение для мытья и стерилизации столовой и кухонной посуды при буфетных и столовых отделений, парикмахерские для обслуживания больных</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w:t>
            </w:r>
          </w:p>
        </w:tc>
        <w:tc>
          <w:tcPr>
            <w:tcW w:w="1843" w:type="dxa"/>
          </w:tcPr>
          <w:p w:rsidR="009732B3" w:rsidRDefault="009732B3">
            <w:pPr>
              <w:ind w:firstLine="45"/>
              <w:jc w:val="both"/>
            </w:pPr>
            <w:r>
              <w:t>2</w:t>
            </w:r>
          </w:p>
        </w:tc>
        <w:tc>
          <w:tcPr>
            <w:tcW w:w="1843" w:type="dxa"/>
          </w:tcPr>
          <w:p w:rsidR="009732B3" w:rsidRDefault="009732B3">
            <w:pPr>
              <w:ind w:firstLine="45"/>
              <w:jc w:val="both"/>
            </w:pPr>
            <w:r>
              <w:t>3</w:t>
            </w:r>
          </w:p>
        </w:tc>
        <w:tc>
          <w:tcPr>
            <w:tcW w:w="852" w:type="dxa"/>
          </w:tcPr>
          <w:p w:rsidR="009732B3" w:rsidRDefault="009732B3">
            <w:pPr>
              <w:ind w:firstLine="45"/>
              <w:jc w:val="both"/>
            </w:pPr>
            <w:r>
              <w:t>2</w:t>
            </w:r>
          </w:p>
        </w:tc>
      </w:tr>
      <w:tr w:rsidR="009732B3" w:rsidTr="00423BCE">
        <w:trPr>
          <w:jc w:val="center"/>
        </w:trPr>
        <w:tc>
          <w:tcPr>
            <w:tcW w:w="1848" w:type="dxa"/>
          </w:tcPr>
          <w:p w:rsidR="009732B3" w:rsidRDefault="009732B3">
            <w:pPr>
              <w:ind w:firstLine="45"/>
              <w:jc w:val="both"/>
            </w:pPr>
            <w:r>
              <w:t>Хранилища радиоактивных веществ, фасовочные и моечные в радиологических отделениях</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w:t>
            </w:r>
          </w:p>
        </w:tc>
        <w:tc>
          <w:tcPr>
            <w:tcW w:w="1843" w:type="dxa"/>
          </w:tcPr>
          <w:p w:rsidR="009732B3" w:rsidRDefault="009732B3">
            <w:pPr>
              <w:ind w:firstLine="45"/>
              <w:jc w:val="both"/>
            </w:pPr>
            <w:r>
              <w:t>5</w:t>
            </w:r>
          </w:p>
        </w:tc>
        <w:tc>
          <w:tcPr>
            <w:tcW w:w="1843" w:type="dxa"/>
          </w:tcPr>
          <w:p w:rsidR="009732B3" w:rsidRDefault="009732B3">
            <w:pPr>
              <w:ind w:firstLine="45"/>
              <w:jc w:val="both"/>
            </w:pPr>
            <w:r>
              <w:t>6</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 xml:space="preserve">Помещения для рентген и радиотерапии </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20-26 (20)</w:t>
            </w:r>
          </w:p>
        </w:tc>
        <w:tc>
          <w:tcPr>
            <w:tcW w:w="4538" w:type="dxa"/>
            <w:gridSpan w:val="3"/>
          </w:tcPr>
          <w:p w:rsidR="009732B3" w:rsidRDefault="009732B3">
            <w:pPr>
              <w:ind w:firstLine="45"/>
              <w:jc w:val="both"/>
            </w:pPr>
            <w:r>
              <w:t>По соответствующим санитарным правилам</w:t>
            </w:r>
          </w:p>
        </w:tc>
      </w:tr>
      <w:tr w:rsidR="009732B3" w:rsidTr="00423BCE">
        <w:trPr>
          <w:jc w:val="center"/>
        </w:trPr>
        <w:tc>
          <w:tcPr>
            <w:tcW w:w="1848" w:type="dxa"/>
          </w:tcPr>
          <w:p w:rsidR="009732B3" w:rsidRDefault="009732B3">
            <w:pPr>
              <w:ind w:firstLine="45"/>
              <w:jc w:val="both"/>
            </w:pPr>
            <w:r>
              <w:t>Кабинеты электро-свето-, магнито-, -тепло лечения, лечения ультразвуком.</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20-27 (20)</w:t>
            </w:r>
          </w:p>
        </w:tc>
        <w:tc>
          <w:tcPr>
            <w:tcW w:w="1843" w:type="dxa"/>
          </w:tcPr>
          <w:p w:rsidR="009732B3" w:rsidRDefault="009732B3">
            <w:pPr>
              <w:ind w:firstLine="45"/>
              <w:jc w:val="both"/>
            </w:pPr>
            <w:r>
              <w:t>2</w:t>
            </w:r>
          </w:p>
        </w:tc>
        <w:tc>
          <w:tcPr>
            <w:tcW w:w="1843" w:type="dxa"/>
          </w:tcPr>
          <w:p w:rsidR="009732B3" w:rsidRDefault="009732B3">
            <w:pPr>
              <w:ind w:firstLine="45"/>
              <w:jc w:val="both"/>
            </w:pPr>
            <w:r>
              <w:t>3</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Помещения дезинфекционных камер:</w:t>
            </w:r>
          </w:p>
          <w:p w:rsidR="009732B3" w:rsidRDefault="009732B3">
            <w:pPr>
              <w:ind w:firstLine="45"/>
              <w:jc w:val="both"/>
            </w:pPr>
            <w:r>
              <w:t>Приемно-загрузочные;</w:t>
            </w:r>
          </w:p>
          <w:p w:rsidR="009732B3" w:rsidRDefault="009732B3">
            <w:pPr>
              <w:ind w:firstLine="45"/>
              <w:jc w:val="both"/>
            </w:pPr>
          </w:p>
          <w:p w:rsidR="009732B3" w:rsidRDefault="009732B3">
            <w:pPr>
              <w:ind w:firstLine="45"/>
              <w:jc w:val="both"/>
            </w:pPr>
          </w:p>
          <w:p w:rsidR="009732B3" w:rsidRDefault="009732B3">
            <w:pPr>
              <w:ind w:firstLine="45"/>
              <w:jc w:val="both"/>
            </w:pPr>
            <w:r>
              <w:t xml:space="preserve">разгрузочные (чистые) отделения </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16</w:t>
            </w:r>
          </w:p>
        </w:tc>
        <w:tc>
          <w:tcPr>
            <w:tcW w:w="1843" w:type="dxa"/>
          </w:tcPr>
          <w:p w:rsidR="009732B3" w:rsidRDefault="009732B3">
            <w:pPr>
              <w:ind w:firstLine="45"/>
              <w:jc w:val="both"/>
            </w:pPr>
            <w:r>
              <w:t>Из чистого помещения</w:t>
            </w:r>
          </w:p>
          <w:p w:rsidR="009732B3" w:rsidRDefault="009732B3">
            <w:pPr>
              <w:ind w:firstLine="45"/>
              <w:jc w:val="both"/>
            </w:pPr>
            <w:r>
              <w:t>5</w:t>
            </w:r>
          </w:p>
        </w:tc>
        <w:tc>
          <w:tcPr>
            <w:tcW w:w="1843" w:type="dxa"/>
          </w:tcPr>
          <w:p w:rsidR="009732B3" w:rsidRDefault="009732B3">
            <w:pPr>
              <w:ind w:firstLine="45"/>
              <w:jc w:val="both"/>
            </w:pPr>
            <w:r>
              <w:t>5</w:t>
            </w:r>
          </w:p>
          <w:p w:rsidR="009732B3" w:rsidRDefault="009732B3">
            <w:pPr>
              <w:ind w:firstLine="45"/>
              <w:jc w:val="both"/>
            </w:pPr>
          </w:p>
          <w:p w:rsidR="009732B3" w:rsidRDefault="009732B3">
            <w:pPr>
              <w:ind w:firstLine="45"/>
              <w:jc w:val="both"/>
            </w:pPr>
          </w:p>
          <w:p w:rsidR="009732B3" w:rsidRDefault="009732B3">
            <w:pPr>
              <w:ind w:firstLine="45"/>
              <w:jc w:val="both"/>
            </w:pPr>
          </w:p>
          <w:p w:rsidR="009732B3" w:rsidRDefault="009732B3">
            <w:pPr>
              <w:ind w:firstLine="45"/>
              <w:jc w:val="both"/>
            </w:pPr>
            <w:r>
              <w:t>Через «грязные» отделения</w:t>
            </w:r>
          </w:p>
        </w:tc>
        <w:tc>
          <w:tcPr>
            <w:tcW w:w="852" w:type="dxa"/>
          </w:tcPr>
          <w:p w:rsidR="009732B3" w:rsidRDefault="009732B3">
            <w:pPr>
              <w:ind w:firstLine="45"/>
              <w:jc w:val="both"/>
            </w:pPr>
            <w:r>
              <w:t>Не допускается</w:t>
            </w:r>
          </w:p>
        </w:tc>
      </w:tr>
      <w:tr w:rsidR="009732B3" w:rsidRPr="00EC5244" w:rsidTr="00423BCE">
        <w:trPr>
          <w:jc w:val="center"/>
        </w:trPr>
        <w:tc>
          <w:tcPr>
            <w:tcW w:w="1848" w:type="dxa"/>
          </w:tcPr>
          <w:p w:rsidR="009732B3" w:rsidRPr="00EC5244" w:rsidRDefault="009732B3">
            <w:pPr>
              <w:ind w:firstLine="45"/>
              <w:jc w:val="both"/>
            </w:pPr>
            <w:r w:rsidRPr="00EC5244">
              <w:t>Секционные, музеи и препараторские при патологоанатомических отделениях</w:t>
            </w:r>
          </w:p>
        </w:tc>
        <w:tc>
          <w:tcPr>
            <w:tcW w:w="551" w:type="dxa"/>
          </w:tcPr>
          <w:p w:rsidR="009732B3" w:rsidRPr="00EC5244" w:rsidRDefault="009732B3">
            <w:pPr>
              <w:ind w:firstLine="45"/>
              <w:jc w:val="both"/>
            </w:pPr>
            <w:r w:rsidRPr="00EC5244">
              <w:t>В</w:t>
            </w:r>
          </w:p>
        </w:tc>
        <w:tc>
          <w:tcPr>
            <w:tcW w:w="1068" w:type="dxa"/>
          </w:tcPr>
          <w:p w:rsidR="009732B3" w:rsidRPr="00EC5244" w:rsidRDefault="009732B3">
            <w:pPr>
              <w:ind w:firstLine="45"/>
              <w:jc w:val="both"/>
            </w:pPr>
            <w:r w:rsidRPr="00EC5244">
              <w:t>Не норми</w:t>
            </w:r>
            <w:r w:rsidRPr="00EC5244">
              <w:softHyphen/>
              <w:t>руется</w:t>
            </w:r>
          </w:p>
        </w:tc>
        <w:tc>
          <w:tcPr>
            <w:tcW w:w="1069" w:type="dxa"/>
          </w:tcPr>
          <w:p w:rsidR="009732B3" w:rsidRPr="00EC5244" w:rsidRDefault="009732B3">
            <w:pPr>
              <w:ind w:firstLine="45"/>
              <w:jc w:val="both"/>
            </w:pPr>
            <w:r w:rsidRPr="00EC5244">
              <w:t>Не норми</w:t>
            </w:r>
            <w:r w:rsidRPr="00EC5244">
              <w:softHyphen/>
              <w:t>руется</w:t>
            </w:r>
          </w:p>
        </w:tc>
        <w:tc>
          <w:tcPr>
            <w:tcW w:w="992" w:type="dxa"/>
          </w:tcPr>
          <w:p w:rsidR="009732B3" w:rsidRPr="00EC5244" w:rsidRDefault="009732B3">
            <w:pPr>
              <w:ind w:firstLine="45"/>
              <w:jc w:val="both"/>
            </w:pPr>
            <w:r w:rsidRPr="00EC5244">
              <w:t>16-22 (16)</w:t>
            </w:r>
          </w:p>
        </w:tc>
        <w:tc>
          <w:tcPr>
            <w:tcW w:w="1843" w:type="dxa"/>
          </w:tcPr>
          <w:p w:rsidR="009732B3" w:rsidRPr="00EC5244" w:rsidRDefault="009732B3">
            <w:pPr>
              <w:ind w:firstLine="45"/>
              <w:jc w:val="both"/>
            </w:pPr>
            <w:r w:rsidRPr="00EC5244">
              <w:t>-</w:t>
            </w:r>
          </w:p>
        </w:tc>
        <w:tc>
          <w:tcPr>
            <w:tcW w:w="1843" w:type="dxa"/>
          </w:tcPr>
          <w:p w:rsidR="009732B3" w:rsidRPr="00EC5244" w:rsidRDefault="009732B3">
            <w:pPr>
              <w:ind w:firstLine="45"/>
              <w:jc w:val="both"/>
            </w:pPr>
            <w:r w:rsidRPr="00EC5244">
              <w:t>4</w:t>
            </w:r>
          </w:p>
        </w:tc>
        <w:tc>
          <w:tcPr>
            <w:tcW w:w="852" w:type="dxa"/>
          </w:tcPr>
          <w:p w:rsidR="009732B3" w:rsidRPr="00EC5244" w:rsidRDefault="009732B3">
            <w:pPr>
              <w:ind w:firstLine="45"/>
              <w:jc w:val="both"/>
            </w:pPr>
            <w:r w:rsidRPr="00EC5244">
              <w:t>Не допускается</w:t>
            </w:r>
          </w:p>
        </w:tc>
      </w:tr>
      <w:tr w:rsidR="009732B3" w:rsidTr="00423BCE">
        <w:trPr>
          <w:jc w:val="center"/>
        </w:trPr>
        <w:tc>
          <w:tcPr>
            <w:tcW w:w="1848" w:type="dxa"/>
          </w:tcPr>
          <w:p w:rsidR="009732B3" w:rsidRPr="00EC5244" w:rsidRDefault="009732B3">
            <w:pPr>
              <w:ind w:firstLine="45"/>
              <w:jc w:val="both"/>
            </w:pPr>
            <w:r w:rsidRPr="00EC5244">
              <w:t>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551" w:type="dxa"/>
          </w:tcPr>
          <w:p w:rsidR="009732B3" w:rsidRPr="00EC5244" w:rsidRDefault="009732B3">
            <w:pPr>
              <w:ind w:firstLine="45"/>
              <w:jc w:val="both"/>
            </w:pPr>
          </w:p>
          <w:p w:rsidR="009732B3" w:rsidRPr="00EC5244" w:rsidRDefault="009732B3">
            <w:pPr>
              <w:ind w:firstLine="45"/>
              <w:jc w:val="both"/>
            </w:pPr>
            <w:r w:rsidRPr="00EC5244">
              <w:t>В</w:t>
            </w:r>
          </w:p>
        </w:tc>
        <w:tc>
          <w:tcPr>
            <w:tcW w:w="1068" w:type="dxa"/>
          </w:tcPr>
          <w:p w:rsidR="009732B3" w:rsidRPr="00EC5244" w:rsidRDefault="009732B3">
            <w:pPr>
              <w:ind w:firstLine="45"/>
              <w:jc w:val="both"/>
            </w:pPr>
            <w:r w:rsidRPr="00EC5244">
              <w:t>Не норми</w:t>
            </w:r>
            <w:r w:rsidRPr="00EC5244">
              <w:softHyphen/>
              <w:t>руется</w:t>
            </w:r>
          </w:p>
        </w:tc>
        <w:tc>
          <w:tcPr>
            <w:tcW w:w="1069" w:type="dxa"/>
          </w:tcPr>
          <w:p w:rsidR="009732B3" w:rsidRPr="00EC5244" w:rsidRDefault="009732B3">
            <w:pPr>
              <w:ind w:firstLine="45"/>
              <w:jc w:val="both"/>
            </w:pPr>
            <w:r w:rsidRPr="00EC5244">
              <w:t>Не норми</w:t>
            </w:r>
            <w:r w:rsidRPr="00EC5244">
              <w:softHyphen/>
              <w:t>руется</w:t>
            </w:r>
          </w:p>
        </w:tc>
        <w:tc>
          <w:tcPr>
            <w:tcW w:w="992" w:type="dxa"/>
          </w:tcPr>
          <w:p w:rsidR="009732B3" w:rsidRPr="00EC5244" w:rsidRDefault="009732B3">
            <w:pPr>
              <w:ind w:firstLine="45"/>
              <w:jc w:val="both"/>
            </w:pPr>
            <w:r w:rsidRPr="00EC5244">
              <w:t>14-20 (14)</w:t>
            </w:r>
          </w:p>
        </w:tc>
        <w:tc>
          <w:tcPr>
            <w:tcW w:w="1843" w:type="dxa"/>
          </w:tcPr>
          <w:p w:rsidR="009732B3" w:rsidRPr="00EC5244" w:rsidRDefault="009732B3">
            <w:pPr>
              <w:ind w:firstLine="45"/>
              <w:jc w:val="both"/>
            </w:pPr>
            <w:r w:rsidRPr="00EC5244">
              <w:t>-</w:t>
            </w:r>
          </w:p>
        </w:tc>
        <w:tc>
          <w:tcPr>
            <w:tcW w:w="1843" w:type="dxa"/>
          </w:tcPr>
          <w:p w:rsidR="009732B3" w:rsidRPr="00EC5244" w:rsidRDefault="009732B3">
            <w:pPr>
              <w:ind w:firstLine="45"/>
              <w:jc w:val="both"/>
            </w:pPr>
            <w:r w:rsidRPr="00EC5244">
              <w:t>3</w:t>
            </w:r>
          </w:p>
        </w:tc>
        <w:tc>
          <w:tcPr>
            <w:tcW w:w="852" w:type="dxa"/>
          </w:tcPr>
          <w:p w:rsidR="009732B3" w:rsidRDefault="009732B3">
            <w:pPr>
              <w:ind w:firstLine="45"/>
              <w:jc w:val="both"/>
            </w:pPr>
            <w:r w:rsidRPr="00EC5244">
              <w:t>Не допускается</w:t>
            </w:r>
          </w:p>
        </w:tc>
      </w:tr>
      <w:tr w:rsidR="009732B3" w:rsidTr="00423BCE">
        <w:trPr>
          <w:jc w:val="center"/>
        </w:trPr>
        <w:tc>
          <w:tcPr>
            <w:tcW w:w="1848" w:type="dxa"/>
          </w:tcPr>
          <w:p w:rsidR="009732B3" w:rsidRDefault="009732B3">
            <w:pPr>
              <w:ind w:firstLine="45"/>
              <w:jc w:val="both"/>
            </w:pPr>
            <w:r>
              <w:t>Санузлы</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20-27 (20)</w:t>
            </w:r>
          </w:p>
        </w:tc>
        <w:tc>
          <w:tcPr>
            <w:tcW w:w="1843" w:type="dxa"/>
          </w:tcPr>
          <w:p w:rsidR="009732B3" w:rsidRDefault="009732B3">
            <w:pPr>
              <w:ind w:firstLine="45"/>
              <w:jc w:val="both"/>
            </w:pPr>
            <w:r>
              <w:t>-</w:t>
            </w:r>
          </w:p>
        </w:tc>
        <w:tc>
          <w:tcPr>
            <w:tcW w:w="1843" w:type="dxa"/>
          </w:tcPr>
          <w:p w:rsidR="009732B3" w:rsidRDefault="009732B3">
            <w:pPr>
              <w:ind w:firstLine="45"/>
              <w:jc w:val="both"/>
            </w:pPr>
            <w:r>
              <w:t>50 м3 на 1 унитаз и 20 м3 на 1 писсуар</w:t>
            </w:r>
          </w:p>
        </w:tc>
        <w:tc>
          <w:tcPr>
            <w:tcW w:w="852" w:type="dxa"/>
          </w:tcPr>
          <w:p w:rsidR="009732B3" w:rsidRDefault="009732B3">
            <w:pPr>
              <w:ind w:firstLine="45"/>
              <w:jc w:val="both"/>
            </w:pPr>
            <w:r>
              <w:t>3**</w:t>
            </w:r>
          </w:p>
        </w:tc>
      </w:tr>
      <w:tr w:rsidR="009732B3" w:rsidTr="00423BCE">
        <w:trPr>
          <w:jc w:val="center"/>
        </w:trPr>
        <w:tc>
          <w:tcPr>
            <w:tcW w:w="1848" w:type="dxa"/>
          </w:tcPr>
          <w:p w:rsidR="009732B3" w:rsidRDefault="009732B3">
            <w:pPr>
              <w:ind w:firstLine="45"/>
              <w:jc w:val="both"/>
            </w:pPr>
            <w:r>
              <w:t>Клизменная</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20-27 (20)</w:t>
            </w:r>
          </w:p>
        </w:tc>
        <w:tc>
          <w:tcPr>
            <w:tcW w:w="1843" w:type="dxa"/>
          </w:tcPr>
          <w:p w:rsidR="009732B3" w:rsidRDefault="009732B3">
            <w:pPr>
              <w:ind w:firstLine="45"/>
              <w:jc w:val="both"/>
            </w:pPr>
            <w:r>
              <w:t>-</w:t>
            </w:r>
          </w:p>
        </w:tc>
        <w:tc>
          <w:tcPr>
            <w:tcW w:w="1843" w:type="dxa"/>
          </w:tcPr>
          <w:p w:rsidR="009732B3" w:rsidRDefault="009732B3">
            <w:pPr>
              <w:ind w:firstLine="45"/>
              <w:jc w:val="both"/>
            </w:pPr>
            <w:r>
              <w:t>5</w:t>
            </w:r>
          </w:p>
        </w:tc>
        <w:tc>
          <w:tcPr>
            <w:tcW w:w="852" w:type="dxa"/>
          </w:tcPr>
          <w:p w:rsidR="009732B3" w:rsidRDefault="009732B3">
            <w:pPr>
              <w:ind w:firstLine="45"/>
              <w:jc w:val="both"/>
            </w:pPr>
            <w:r>
              <w:t>2</w:t>
            </w:r>
          </w:p>
        </w:tc>
      </w:tr>
      <w:tr w:rsidR="009732B3" w:rsidTr="00423BCE">
        <w:trPr>
          <w:jc w:val="center"/>
        </w:trPr>
        <w:tc>
          <w:tcPr>
            <w:tcW w:w="1848" w:type="dxa"/>
          </w:tcPr>
          <w:p w:rsidR="009732B3" w:rsidRDefault="009732B3">
            <w:pPr>
              <w:ind w:firstLine="45"/>
              <w:jc w:val="both"/>
            </w:pPr>
          </w:p>
        </w:tc>
        <w:tc>
          <w:tcPr>
            <w:tcW w:w="551" w:type="dxa"/>
          </w:tcPr>
          <w:p w:rsidR="009732B3" w:rsidRDefault="009732B3">
            <w:pPr>
              <w:ind w:firstLine="45"/>
              <w:jc w:val="both"/>
            </w:pPr>
          </w:p>
        </w:tc>
        <w:tc>
          <w:tcPr>
            <w:tcW w:w="1068" w:type="dxa"/>
          </w:tcPr>
          <w:p w:rsidR="009732B3" w:rsidRDefault="009732B3">
            <w:pPr>
              <w:ind w:firstLine="45"/>
              <w:jc w:val="both"/>
            </w:pPr>
          </w:p>
        </w:tc>
        <w:tc>
          <w:tcPr>
            <w:tcW w:w="1069" w:type="dxa"/>
          </w:tcPr>
          <w:p w:rsidR="009732B3" w:rsidRDefault="009732B3">
            <w:pPr>
              <w:ind w:firstLine="45"/>
              <w:jc w:val="both"/>
            </w:pPr>
          </w:p>
        </w:tc>
        <w:tc>
          <w:tcPr>
            <w:tcW w:w="992" w:type="dxa"/>
          </w:tcPr>
          <w:p w:rsidR="009732B3" w:rsidRDefault="009732B3">
            <w:pPr>
              <w:ind w:firstLine="45"/>
              <w:jc w:val="both"/>
            </w:pPr>
          </w:p>
        </w:tc>
        <w:tc>
          <w:tcPr>
            <w:tcW w:w="1843" w:type="dxa"/>
          </w:tcPr>
          <w:p w:rsidR="009732B3" w:rsidRDefault="009732B3">
            <w:pPr>
              <w:ind w:firstLine="45"/>
              <w:jc w:val="both"/>
            </w:pPr>
          </w:p>
        </w:tc>
        <w:tc>
          <w:tcPr>
            <w:tcW w:w="1843" w:type="dxa"/>
          </w:tcPr>
          <w:p w:rsidR="009732B3" w:rsidRDefault="009732B3">
            <w:pPr>
              <w:ind w:firstLine="45"/>
              <w:jc w:val="both"/>
            </w:pPr>
          </w:p>
        </w:tc>
        <w:tc>
          <w:tcPr>
            <w:tcW w:w="852" w:type="dxa"/>
          </w:tcPr>
          <w:p w:rsidR="009732B3" w:rsidRDefault="009732B3">
            <w:pPr>
              <w:ind w:firstLine="45"/>
              <w:jc w:val="both"/>
            </w:pPr>
          </w:p>
        </w:tc>
      </w:tr>
      <w:tr w:rsidR="009732B3" w:rsidTr="00423BCE">
        <w:trPr>
          <w:jc w:val="center"/>
        </w:trPr>
        <w:tc>
          <w:tcPr>
            <w:tcW w:w="1848" w:type="dxa"/>
          </w:tcPr>
          <w:p w:rsidR="009732B3" w:rsidRDefault="009732B3">
            <w:pPr>
              <w:ind w:firstLine="45"/>
              <w:jc w:val="both"/>
            </w:pPr>
            <w:r>
              <w:t>Клинико-диагностические лаборатории (помещения для исследований)</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20-26 (20)</w:t>
            </w:r>
          </w:p>
        </w:tc>
        <w:tc>
          <w:tcPr>
            <w:tcW w:w="1843" w:type="dxa"/>
          </w:tcPr>
          <w:p w:rsidR="009732B3" w:rsidRDefault="009732B3">
            <w:pPr>
              <w:ind w:firstLine="45"/>
              <w:jc w:val="both"/>
            </w:pPr>
            <w:r>
              <w:t>-</w:t>
            </w:r>
          </w:p>
        </w:tc>
        <w:tc>
          <w:tcPr>
            <w:tcW w:w="1843" w:type="dxa"/>
          </w:tcPr>
          <w:p w:rsidR="009732B3" w:rsidRDefault="009732B3">
            <w:pPr>
              <w:ind w:firstLine="45"/>
              <w:jc w:val="both"/>
            </w:pPr>
            <w:r>
              <w:t>3</w:t>
            </w:r>
          </w:p>
        </w:tc>
        <w:tc>
          <w:tcPr>
            <w:tcW w:w="852" w:type="dxa"/>
          </w:tcPr>
          <w:p w:rsidR="009732B3" w:rsidRDefault="009732B3">
            <w:pPr>
              <w:ind w:firstLine="45"/>
              <w:jc w:val="both"/>
            </w:pPr>
            <w:r>
              <w:t>2</w:t>
            </w:r>
          </w:p>
        </w:tc>
      </w:tr>
      <w:tr w:rsidR="009732B3" w:rsidTr="00423BCE">
        <w:trPr>
          <w:jc w:val="center"/>
        </w:trPr>
        <w:tc>
          <w:tcPr>
            <w:tcW w:w="10066" w:type="dxa"/>
            <w:gridSpan w:val="8"/>
          </w:tcPr>
          <w:p w:rsidR="009732B3" w:rsidRDefault="009732B3">
            <w:pPr>
              <w:ind w:firstLine="45"/>
              <w:jc w:val="both"/>
            </w:pPr>
            <w:r>
              <w:t>Аптеки</w:t>
            </w:r>
          </w:p>
        </w:tc>
      </w:tr>
      <w:tr w:rsidR="009732B3" w:rsidTr="00423BCE">
        <w:trPr>
          <w:jc w:val="center"/>
        </w:trPr>
        <w:tc>
          <w:tcPr>
            <w:tcW w:w="1848" w:type="dxa"/>
          </w:tcPr>
          <w:p w:rsidR="009732B3" w:rsidRDefault="009732B3">
            <w:pPr>
              <w:ind w:firstLine="45"/>
              <w:jc w:val="both"/>
            </w:pPr>
            <w:r>
              <w:t>Помещения для приготовления лекарственных форм в асептических условиях</w:t>
            </w:r>
          </w:p>
        </w:tc>
        <w:tc>
          <w:tcPr>
            <w:tcW w:w="551" w:type="dxa"/>
          </w:tcPr>
          <w:p w:rsidR="009732B3" w:rsidRDefault="009732B3">
            <w:pPr>
              <w:ind w:firstLine="45"/>
              <w:jc w:val="both"/>
            </w:pPr>
            <w:r>
              <w:t>А</w:t>
            </w:r>
          </w:p>
        </w:tc>
        <w:tc>
          <w:tcPr>
            <w:tcW w:w="1068" w:type="dxa"/>
          </w:tcPr>
          <w:p w:rsidR="009732B3" w:rsidRDefault="009732B3">
            <w:pPr>
              <w:ind w:firstLine="45"/>
              <w:jc w:val="both"/>
            </w:pPr>
            <w:r>
              <w:t>200</w:t>
            </w:r>
          </w:p>
        </w:tc>
        <w:tc>
          <w:tcPr>
            <w:tcW w:w="1069" w:type="dxa"/>
          </w:tcPr>
          <w:p w:rsidR="009732B3" w:rsidRDefault="009732B3">
            <w:pPr>
              <w:ind w:firstLine="45"/>
              <w:jc w:val="both"/>
            </w:pPr>
            <w:r>
              <w:t>500</w:t>
            </w:r>
          </w:p>
        </w:tc>
        <w:tc>
          <w:tcPr>
            <w:tcW w:w="992" w:type="dxa"/>
          </w:tcPr>
          <w:p w:rsidR="009732B3" w:rsidRDefault="009732B3">
            <w:pPr>
              <w:ind w:firstLine="45"/>
              <w:jc w:val="both"/>
            </w:pPr>
            <w:r>
              <w:t>18</w:t>
            </w:r>
          </w:p>
        </w:tc>
        <w:tc>
          <w:tcPr>
            <w:tcW w:w="1843" w:type="dxa"/>
          </w:tcPr>
          <w:p w:rsidR="009732B3" w:rsidRDefault="009732B3">
            <w:pPr>
              <w:ind w:firstLine="45"/>
              <w:jc w:val="both"/>
            </w:pPr>
            <w:r>
              <w:t>4</w:t>
            </w:r>
          </w:p>
        </w:tc>
        <w:tc>
          <w:tcPr>
            <w:tcW w:w="1843" w:type="dxa"/>
          </w:tcPr>
          <w:p w:rsidR="009732B3" w:rsidRDefault="009732B3">
            <w:pPr>
              <w:ind w:firstLine="45"/>
              <w:jc w:val="both"/>
            </w:pPr>
            <w:r>
              <w:t>2</w:t>
            </w:r>
          </w:p>
        </w:tc>
        <w:tc>
          <w:tcPr>
            <w:tcW w:w="852" w:type="dxa"/>
          </w:tcPr>
          <w:p w:rsidR="009732B3" w:rsidRDefault="009732B3">
            <w:pPr>
              <w:ind w:firstLine="45"/>
              <w:jc w:val="both"/>
            </w:pPr>
            <w:r>
              <w:t>Не допускается</w:t>
            </w:r>
          </w:p>
        </w:tc>
      </w:tr>
      <w:tr w:rsidR="009732B3" w:rsidTr="00423BCE">
        <w:trPr>
          <w:jc w:val="center"/>
        </w:trPr>
        <w:tc>
          <w:tcPr>
            <w:tcW w:w="1848" w:type="dxa"/>
          </w:tcPr>
          <w:p w:rsidR="009732B3" w:rsidRDefault="009732B3">
            <w:pPr>
              <w:ind w:firstLine="45"/>
              <w:jc w:val="both"/>
            </w:pPr>
            <w:r>
              <w:t>Ассистенская,  дефектарская, заготовочная и фасовочная, закаточная и контрольно-маркировочная, стерилизационная-автоклавная, дистиляционная</w:t>
            </w:r>
          </w:p>
        </w:tc>
        <w:tc>
          <w:tcPr>
            <w:tcW w:w="551" w:type="dxa"/>
          </w:tcPr>
          <w:p w:rsidR="009732B3" w:rsidRDefault="009732B3">
            <w:pPr>
              <w:ind w:firstLine="45"/>
              <w:jc w:val="both"/>
            </w:pPr>
            <w:r>
              <w:t>Б</w:t>
            </w:r>
          </w:p>
        </w:tc>
        <w:tc>
          <w:tcPr>
            <w:tcW w:w="1068" w:type="dxa"/>
          </w:tcPr>
          <w:p w:rsidR="009732B3" w:rsidRDefault="009732B3">
            <w:pPr>
              <w:ind w:firstLine="45"/>
              <w:jc w:val="both"/>
            </w:pPr>
            <w:r>
              <w:t>500</w:t>
            </w:r>
          </w:p>
        </w:tc>
        <w:tc>
          <w:tcPr>
            <w:tcW w:w="1069" w:type="dxa"/>
          </w:tcPr>
          <w:p w:rsidR="009732B3" w:rsidRDefault="009732B3">
            <w:pPr>
              <w:ind w:firstLine="45"/>
              <w:jc w:val="both"/>
            </w:pPr>
            <w:r>
              <w:t>750</w:t>
            </w:r>
          </w:p>
        </w:tc>
        <w:tc>
          <w:tcPr>
            <w:tcW w:w="992" w:type="dxa"/>
          </w:tcPr>
          <w:p w:rsidR="009732B3" w:rsidRDefault="009732B3">
            <w:pPr>
              <w:ind w:firstLine="45"/>
              <w:jc w:val="both"/>
            </w:pPr>
            <w:r>
              <w:t>18</w:t>
            </w:r>
          </w:p>
        </w:tc>
        <w:tc>
          <w:tcPr>
            <w:tcW w:w="1843" w:type="dxa"/>
          </w:tcPr>
          <w:p w:rsidR="009732B3" w:rsidRDefault="009732B3">
            <w:pPr>
              <w:ind w:firstLine="45"/>
              <w:jc w:val="both"/>
            </w:pPr>
            <w:r>
              <w:t>4</w:t>
            </w:r>
          </w:p>
        </w:tc>
        <w:tc>
          <w:tcPr>
            <w:tcW w:w="1843" w:type="dxa"/>
          </w:tcPr>
          <w:p w:rsidR="009732B3" w:rsidRDefault="009732B3">
            <w:pPr>
              <w:ind w:firstLine="45"/>
              <w:jc w:val="both"/>
            </w:pPr>
            <w:r>
              <w:t>2</w:t>
            </w:r>
          </w:p>
        </w:tc>
        <w:tc>
          <w:tcPr>
            <w:tcW w:w="852" w:type="dxa"/>
          </w:tcPr>
          <w:p w:rsidR="009732B3" w:rsidRDefault="009732B3">
            <w:pPr>
              <w:ind w:firstLine="45"/>
              <w:jc w:val="both"/>
            </w:pPr>
            <w:r>
              <w:t>1</w:t>
            </w:r>
          </w:p>
        </w:tc>
      </w:tr>
      <w:tr w:rsidR="009732B3" w:rsidTr="00423BCE">
        <w:trPr>
          <w:jc w:val="center"/>
        </w:trPr>
        <w:tc>
          <w:tcPr>
            <w:tcW w:w="1848" w:type="dxa"/>
          </w:tcPr>
          <w:p w:rsidR="009732B3" w:rsidRDefault="009732B3">
            <w:pPr>
              <w:ind w:firstLine="45"/>
              <w:jc w:val="both"/>
            </w:pPr>
            <w:r>
              <w:t>Кконтрольно-аналитическая, моечная, распаковочная</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w:t>
            </w:r>
          </w:p>
        </w:tc>
        <w:tc>
          <w:tcPr>
            <w:tcW w:w="1843" w:type="dxa"/>
          </w:tcPr>
          <w:p w:rsidR="009732B3" w:rsidRDefault="009732B3">
            <w:pPr>
              <w:ind w:firstLine="45"/>
              <w:jc w:val="both"/>
            </w:pPr>
            <w:r>
              <w:t>2</w:t>
            </w:r>
          </w:p>
        </w:tc>
        <w:tc>
          <w:tcPr>
            <w:tcW w:w="1843" w:type="dxa"/>
          </w:tcPr>
          <w:p w:rsidR="009732B3" w:rsidRDefault="009732B3">
            <w:pPr>
              <w:ind w:firstLine="45"/>
              <w:jc w:val="both"/>
            </w:pPr>
            <w:r>
              <w:t>3</w:t>
            </w:r>
          </w:p>
        </w:tc>
        <w:tc>
          <w:tcPr>
            <w:tcW w:w="852" w:type="dxa"/>
          </w:tcPr>
          <w:p w:rsidR="009732B3" w:rsidRDefault="009732B3">
            <w:pPr>
              <w:ind w:firstLine="45"/>
              <w:jc w:val="both"/>
            </w:pPr>
            <w:r>
              <w:t>1</w:t>
            </w:r>
          </w:p>
        </w:tc>
      </w:tr>
      <w:tr w:rsidR="009732B3" w:rsidTr="00423BCE">
        <w:trPr>
          <w:jc w:val="center"/>
        </w:trPr>
        <w:tc>
          <w:tcPr>
            <w:tcW w:w="1848" w:type="dxa"/>
            <w:tcBorders>
              <w:bottom w:val="nil"/>
            </w:tcBorders>
          </w:tcPr>
          <w:p w:rsidR="009732B3" w:rsidRDefault="009732B3">
            <w:pPr>
              <w:keepNext/>
              <w:ind w:firstLine="45"/>
              <w:jc w:val="both"/>
            </w:pPr>
            <w:r>
              <w:t>Помещения хранения основного запаса:</w:t>
            </w:r>
          </w:p>
        </w:tc>
        <w:tc>
          <w:tcPr>
            <w:tcW w:w="551" w:type="dxa"/>
            <w:tcBorders>
              <w:bottom w:val="nil"/>
            </w:tcBorders>
          </w:tcPr>
          <w:p w:rsidR="009732B3" w:rsidRDefault="009732B3">
            <w:pPr>
              <w:ind w:firstLine="45"/>
              <w:jc w:val="both"/>
            </w:pPr>
            <w:r>
              <w:t>Г</w:t>
            </w:r>
          </w:p>
        </w:tc>
        <w:tc>
          <w:tcPr>
            <w:tcW w:w="1068" w:type="dxa"/>
            <w:tcBorders>
              <w:bottom w:val="nil"/>
            </w:tcBorders>
          </w:tcPr>
          <w:p w:rsidR="009732B3" w:rsidRDefault="009732B3">
            <w:pPr>
              <w:ind w:firstLine="45"/>
              <w:jc w:val="both"/>
            </w:pPr>
            <w:r>
              <w:t>Не норми</w:t>
            </w:r>
            <w:r>
              <w:softHyphen/>
              <w:t>руется</w:t>
            </w:r>
          </w:p>
        </w:tc>
        <w:tc>
          <w:tcPr>
            <w:tcW w:w="1069" w:type="dxa"/>
            <w:tcBorders>
              <w:bottom w:val="nil"/>
            </w:tcBorders>
          </w:tcPr>
          <w:p w:rsidR="009732B3" w:rsidRDefault="009732B3">
            <w:pPr>
              <w:ind w:firstLine="45"/>
              <w:jc w:val="both"/>
            </w:pPr>
            <w:r>
              <w:t>Не норми</w:t>
            </w:r>
            <w:r>
              <w:softHyphen/>
              <w:t>руется</w:t>
            </w:r>
          </w:p>
        </w:tc>
        <w:tc>
          <w:tcPr>
            <w:tcW w:w="992" w:type="dxa"/>
            <w:tcBorders>
              <w:bottom w:val="nil"/>
            </w:tcBorders>
          </w:tcPr>
          <w:p w:rsidR="009732B3" w:rsidRDefault="009732B3">
            <w:pPr>
              <w:ind w:firstLine="45"/>
              <w:jc w:val="both"/>
            </w:pPr>
            <w:r>
              <w:t>18</w:t>
            </w:r>
          </w:p>
        </w:tc>
        <w:tc>
          <w:tcPr>
            <w:tcW w:w="1843" w:type="dxa"/>
            <w:tcBorders>
              <w:bottom w:val="nil"/>
            </w:tcBorders>
          </w:tcPr>
          <w:p w:rsidR="009732B3" w:rsidRDefault="009732B3">
            <w:pPr>
              <w:ind w:firstLine="45"/>
              <w:jc w:val="both"/>
            </w:pPr>
          </w:p>
        </w:tc>
        <w:tc>
          <w:tcPr>
            <w:tcW w:w="1843" w:type="dxa"/>
            <w:tcBorders>
              <w:bottom w:val="nil"/>
            </w:tcBorders>
          </w:tcPr>
          <w:p w:rsidR="009732B3" w:rsidRDefault="009732B3">
            <w:pPr>
              <w:ind w:firstLine="45"/>
              <w:jc w:val="both"/>
            </w:pPr>
          </w:p>
        </w:tc>
        <w:tc>
          <w:tcPr>
            <w:tcW w:w="852" w:type="dxa"/>
            <w:tcBorders>
              <w:bottom w:val="nil"/>
            </w:tcBorders>
          </w:tcPr>
          <w:p w:rsidR="009732B3" w:rsidRDefault="009732B3">
            <w:pPr>
              <w:ind w:firstLine="45"/>
              <w:jc w:val="both"/>
            </w:pPr>
          </w:p>
        </w:tc>
      </w:tr>
      <w:tr w:rsidR="009732B3" w:rsidTr="00423BCE">
        <w:trPr>
          <w:jc w:val="center"/>
        </w:trPr>
        <w:tc>
          <w:tcPr>
            <w:tcW w:w="1848" w:type="dxa"/>
            <w:tcBorders>
              <w:top w:val="nil"/>
              <w:bottom w:val="nil"/>
            </w:tcBorders>
          </w:tcPr>
          <w:p w:rsidR="009732B3" w:rsidRDefault="009732B3">
            <w:pPr>
              <w:ind w:firstLine="45"/>
              <w:jc w:val="both"/>
            </w:pPr>
            <w:r>
              <w:t>А) лекарственных веществ, готовых лекарственных препаратов в т.ч. и термолабильных и предметов медицинского назначения; перевязочных средств.</w:t>
            </w:r>
          </w:p>
        </w:tc>
        <w:tc>
          <w:tcPr>
            <w:tcW w:w="551" w:type="dxa"/>
            <w:tcBorders>
              <w:top w:val="nil"/>
              <w:bottom w:val="nil"/>
            </w:tcBorders>
          </w:tcPr>
          <w:p w:rsidR="009732B3" w:rsidRDefault="009732B3">
            <w:pPr>
              <w:ind w:firstLine="45"/>
              <w:jc w:val="both"/>
            </w:pPr>
          </w:p>
        </w:tc>
        <w:tc>
          <w:tcPr>
            <w:tcW w:w="1068" w:type="dxa"/>
            <w:tcBorders>
              <w:top w:val="nil"/>
              <w:bottom w:val="nil"/>
            </w:tcBorders>
          </w:tcPr>
          <w:p w:rsidR="009732B3" w:rsidRDefault="009732B3">
            <w:pPr>
              <w:ind w:firstLine="45"/>
              <w:jc w:val="both"/>
            </w:pPr>
          </w:p>
        </w:tc>
        <w:tc>
          <w:tcPr>
            <w:tcW w:w="1069" w:type="dxa"/>
            <w:tcBorders>
              <w:top w:val="nil"/>
              <w:bottom w:val="nil"/>
            </w:tcBorders>
          </w:tcPr>
          <w:p w:rsidR="009732B3" w:rsidRDefault="009732B3">
            <w:pPr>
              <w:ind w:firstLine="45"/>
              <w:jc w:val="both"/>
            </w:pPr>
          </w:p>
        </w:tc>
        <w:tc>
          <w:tcPr>
            <w:tcW w:w="992" w:type="dxa"/>
            <w:tcBorders>
              <w:top w:val="nil"/>
              <w:bottom w:val="nil"/>
            </w:tcBorders>
          </w:tcPr>
          <w:p w:rsidR="009732B3" w:rsidRDefault="009732B3">
            <w:pPr>
              <w:ind w:firstLine="45"/>
              <w:jc w:val="both"/>
            </w:pPr>
          </w:p>
        </w:tc>
        <w:tc>
          <w:tcPr>
            <w:tcW w:w="1843" w:type="dxa"/>
            <w:tcBorders>
              <w:top w:val="nil"/>
              <w:bottom w:val="nil"/>
            </w:tcBorders>
          </w:tcPr>
          <w:p w:rsidR="009732B3" w:rsidRDefault="009732B3">
            <w:pPr>
              <w:ind w:firstLine="45"/>
              <w:jc w:val="both"/>
            </w:pPr>
            <w:r>
              <w:t>2</w:t>
            </w:r>
          </w:p>
        </w:tc>
        <w:tc>
          <w:tcPr>
            <w:tcW w:w="1843" w:type="dxa"/>
            <w:tcBorders>
              <w:top w:val="nil"/>
              <w:bottom w:val="nil"/>
            </w:tcBorders>
          </w:tcPr>
          <w:p w:rsidR="009732B3" w:rsidRDefault="009732B3">
            <w:pPr>
              <w:ind w:firstLine="45"/>
              <w:jc w:val="both"/>
            </w:pPr>
            <w:r>
              <w:t>3</w:t>
            </w:r>
          </w:p>
        </w:tc>
        <w:tc>
          <w:tcPr>
            <w:tcW w:w="852" w:type="dxa"/>
            <w:tcBorders>
              <w:top w:val="nil"/>
              <w:bottom w:val="nil"/>
            </w:tcBorders>
          </w:tcPr>
          <w:p w:rsidR="009732B3" w:rsidRDefault="009732B3">
            <w:pPr>
              <w:ind w:firstLine="45"/>
              <w:jc w:val="both"/>
            </w:pPr>
            <w:r>
              <w:t>1</w:t>
            </w:r>
          </w:p>
        </w:tc>
      </w:tr>
      <w:tr w:rsidR="009732B3" w:rsidTr="00423BCE">
        <w:trPr>
          <w:jc w:val="center"/>
        </w:trPr>
        <w:tc>
          <w:tcPr>
            <w:tcW w:w="1848" w:type="dxa"/>
            <w:tcBorders>
              <w:top w:val="nil"/>
            </w:tcBorders>
          </w:tcPr>
          <w:p w:rsidR="009732B3" w:rsidRDefault="009732B3">
            <w:pPr>
              <w:ind w:firstLine="45"/>
              <w:jc w:val="both"/>
            </w:pPr>
            <w:r>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551" w:type="dxa"/>
            <w:tcBorders>
              <w:top w:val="nil"/>
            </w:tcBorders>
          </w:tcPr>
          <w:p w:rsidR="009732B3" w:rsidRDefault="009732B3">
            <w:pPr>
              <w:ind w:firstLine="45"/>
              <w:jc w:val="both"/>
            </w:pPr>
          </w:p>
        </w:tc>
        <w:tc>
          <w:tcPr>
            <w:tcW w:w="1068" w:type="dxa"/>
            <w:tcBorders>
              <w:top w:val="nil"/>
            </w:tcBorders>
          </w:tcPr>
          <w:p w:rsidR="009732B3" w:rsidRDefault="009732B3">
            <w:pPr>
              <w:ind w:firstLine="45"/>
              <w:jc w:val="both"/>
            </w:pPr>
          </w:p>
        </w:tc>
        <w:tc>
          <w:tcPr>
            <w:tcW w:w="1069" w:type="dxa"/>
            <w:tcBorders>
              <w:top w:val="nil"/>
            </w:tcBorders>
          </w:tcPr>
          <w:p w:rsidR="009732B3" w:rsidRDefault="009732B3">
            <w:pPr>
              <w:ind w:firstLine="45"/>
              <w:jc w:val="both"/>
            </w:pPr>
          </w:p>
        </w:tc>
        <w:tc>
          <w:tcPr>
            <w:tcW w:w="992" w:type="dxa"/>
            <w:tcBorders>
              <w:top w:val="nil"/>
            </w:tcBorders>
          </w:tcPr>
          <w:p w:rsidR="009732B3" w:rsidRDefault="009732B3">
            <w:pPr>
              <w:ind w:firstLine="45"/>
              <w:jc w:val="both"/>
            </w:pPr>
          </w:p>
        </w:tc>
        <w:tc>
          <w:tcPr>
            <w:tcW w:w="1843" w:type="dxa"/>
            <w:tcBorders>
              <w:top w:val="nil"/>
            </w:tcBorders>
          </w:tcPr>
          <w:p w:rsidR="009732B3" w:rsidRDefault="009732B3">
            <w:pPr>
              <w:ind w:firstLine="45"/>
              <w:jc w:val="both"/>
            </w:pPr>
            <w:r>
              <w:t>-</w:t>
            </w:r>
          </w:p>
        </w:tc>
        <w:tc>
          <w:tcPr>
            <w:tcW w:w="1843" w:type="dxa"/>
            <w:tcBorders>
              <w:top w:val="nil"/>
            </w:tcBorders>
          </w:tcPr>
          <w:p w:rsidR="009732B3" w:rsidRDefault="009732B3">
            <w:pPr>
              <w:ind w:firstLine="45"/>
              <w:jc w:val="both"/>
            </w:pPr>
            <w:r>
              <w:t>1</w:t>
            </w:r>
          </w:p>
        </w:tc>
        <w:tc>
          <w:tcPr>
            <w:tcW w:w="852" w:type="dxa"/>
            <w:tcBorders>
              <w:top w:val="nil"/>
            </w:tcBorders>
          </w:tcPr>
          <w:p w:rsidR="009732B3" w:rsidRDefault="009732B3">
            <w:pPr>
              <w:ind w:firstLine="45"/>
              <w:jc w:val="both"/>
            </w:pPr>
            <w:r>
              <w:t>1</w:t>
            </w:r>
          </w:p>
        </w:tc>
      </w:tr>
      <w:tr w:rsidR="009732B3" w:rsidTr="00423BCE">
        <w:trPr>
          <w:jc w:val="center"/>
        </w:trPr>
        <w:tc>
          <w:tcPr>
            <w:tcW w:w="1848" w:type="dxa"/>
          </w:tcPr>
          <w:p w:rsidR="009732B3" w:rsidRDefault="009732B3">
            <w:pPr>
              <w:ind w:firstLine="45"/>
              <w:jc w:val="both"/>
            </w:pPr>
            <w:r>
              <w:t>Помещения для приготовления и фасовки ядовитых препаратов и наркотиков</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w:t>
            </w:r>
          </w:p>
        </w:tc>
        <w:tc>
          <w:tcPr>
            <w:tcW w:w="1843" w:type="dxa"/>
          </w:tcPr>
          <w:p w:rsidR="009732B3" w:rsidRDefault="009732B3">
            <w:pPr>
              <w:ind w:firstLine="45"/>
              <w:jc w:val="both"/>
            </w:pPr>
            <w:r>
              <w:t>-</w:t>
            </w:r>
          </w:p>
        </w:tc>
        <w:tc>
          <w:tcPr>
            <w:tcW w:w="1843" w:type="dxa"/>
          </w:tcPr>
          <w:p w:rsidR="009732B3" w:rsidRDefault="009732B3">
            <w:pPr>
              <w:ind w:firstLine="45"/>
              <w:jc w:val="both"/>
            </w:pPr>
            <w:r>
              <w:t>3</w:t>
            </w:r>
          </w:p>
        </w:tc>
        <w:tc>
          <w:tcPr>
            <w:tcW w:w="852" w:type="dxa"/>
          </w:tcPr>
          <w:p w:rsidR="009732B3" w:rsidRDefault="009732B3">
            <w:pPr>
              <w:ind w:firstLine="45"/>
              <w:jc w:val="both"/>
            </w:pPr>
            <w:r>
              <w:t>3</w:t>
            </w:r>
          </w:p>
        </w:tc>
      </w:tr>
      <w:tr w:rsidR="009732B3" w:rsidTr="00423BCE">
        <w:trPr>
          <w:jc w:val="center"/>
        </w:trPr>
        <w:tc>
          <w:tcPr>
            <w:tcW w:w="1848" w:type="dxa"/>
          </w:tcPr>
          <w:p w:rsidR="009732B3" w:rsidRDefault="009732B3">
            <w:pPr>
              <w:ind w:firstLine="45"/>
              <w:jc w:val="both"/>
            </w:pPr>
            <w:r>
              <w:t>Легко воспламенящихся и горючих жидкостей</w:t>
            </w:r>
          </w:p>
        </w:tc>
        <w:tc>
          <w:tcPr>
            <w:tcW w:w="551" w:type="dxa"/>
          </w:tcPr>
          <w:p w:rsidR="009732B3" w:rsidRDefault="009732B3">
            <w:pPr>
              <w:ind w:firstLine="45"/>
              <w:jc w:val="both"/>
            </w:pPr>
            <w:r>
              <w:t>Г</w:t>
            </w:r>
          </w:p>
        </w:tc>
        <w:tc>
          <w:tcPr>
            <w:tcW w:w="1068" w:type="dxa"/>
          </w:tcPr>
          <w:p w:rsidR="009732B3" w:rsidRDefault="009732B3">
            <w:pPr>
              <w:ind w:firstLine="45"/>
              <w:jc w:val="both"/>
            </w:pPr>
            <w:r>
              <w:t>Не норми</w:t>
            </w:r>
            <w:r>
              <w:softHyphen/>
              <w:t>руется</w:t>
            </w:r>
          </w:p>
        </w:tc>
        <w:tc>
          <w:tcPr>
            <w:tcW w:w="1069" w:type="dxa"/>
          </w:tcPr>
          <w:p w:rsidR="009732B3" w:rsidRDefault="009732B3">
            <w:pPr>
              <w:ind w:firstLine="45"/>
              <w:jc w:val="both"/>
            </w:pPr>
            <w:r>
              <w:t>Не норми</w:t>
            </w:r>
            <w:r>
              <w:softHyphen/>
              <w:t>руется</w:t>
            </w:r>
          </w:p>
        </w:tc>
        <w:tc>
          <w:tcPr>
            <w:tcW w:w="992" w:type="dxa"/>
          </w:tcPr>
          <w:p w:rsidR="009732B3" w:rsidRDefault="009732B3">
            <w:pPr>
              <w:ind w:firstLine="45"/>
              <w:jc w:val="both"/>
            </w:pPr>
            <w:r>
              <w:t>18</w:t>
            </w:r>
          </w:p>
        </w:tc>
        <w:tc>
          <w:tcPr>
            <w:tcW w:w="1843" w:type="dxa"/>
          </w:tcPr>
          <w:p w:rsidR="009732B3" w:rsidRDefault="009732B3">
            <w:pPr>
              <w:ind w:firstLine="45"/>
              <w:jc w:val="both"/>
            </w:pPr>
            <w:r>
              <w:t>-</w:t>
            </w:r>
          </w:p>
        </w:tc>
        <w:tc>
          <w:tcPr>
            <w:tcW w:w="1843" w:type="dxa"/>
          </w:tcPr>
          <w:p w:rsidR="009732B3" w:rsidRDefault="009732B3">
            <w:pPr>
              <w:ind w:firstLine="45"/>
              <w:jc w:val="both"/>
            </w:pPr>
            <w:r>
              <w:t>10</w:t>
            </w:r>
          </w:p>
        </w:tc>
        <w:tc>
          <w:tcPr>
            <w:tcW w:w="852" w:type="dxa"/>
          </w:tcPr>
          <w:p w:rsidR="009732B3" w:rsidRDefault="009732B3">
            <w:pPr>
              <w:ind w:firstLine="45"/>
              <w:jc w:val="both"/>
            </w:pPr>
            <w:r>
              <w:t>5</w:t>
            </w:r>
          </w:p>
        </w:tc>
      </w:tr>
    </w:tbl>
    <w:p w:rsidR="009732B3" w:rsidRDefault="009732B3">
      <w:pPr>
        <w:pStyle w:val="aa"/>
        <w:widowControl w:val="0"/>
        <w:ind w:firstLine="720"/>
        <w:jc w:val="both"/>
        <w:rPr>
          <w:rFonts w:ascii="Times New Roman" w:hAnsi="Times New Roman" w:cs="Times New Roman"/>
          <w:sz w:val="24"/>
          <w:szCs w:val="24"/>
        </w:rPr>
      </w:pPr>
      <w:r>
        <w:rPr>
          <w:rFonts w:ascii="Times New Roman" w:hAnsi="Times New Roman" w:cs="Times New Roman"/>
          <w:sz w:val="24"/>
          <w:szCs w:val="24"/>
        </w:rPr>
        <w:sym w:font="Symbol" w:char="F02A"/>
      </w:r>
      <w:r>
        <w:rPr>
          <w:rFonts w:ascii="Times New Roman" w:hAnsi="Times New Roman" w:cs="Times New Roman"/>
          <w:sz w:val="24"/>
          <w:szCs w:val="24"/>
        </w:rPr>
        <w:t xml:space="preserve">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указанной в данной таблице.</w:t>
      </w:r>
    </w:p>
    <w:p w:rsidR="009732B3" w:rsidRDefault="009732B3">
      <w:pPr>
        <w:pStyle w:val="aa"/>
        <w:widowControl w:val="0"/>
        <w:ind w:firstLine="720"/>
        <w:jc w:val="both"/>
        <w:rPr>
          <w:rFonts w:ascii="Times New Roman" w:hAnsi="Times New Roman" w:cs="Times New Roman"/>
          <w:sz w:val="24"/>
          <w:szCs w:val="24"/>
        </w:rPr>
      </w:pPr>
    </w:p>
    <w:p w:rsidR="009732B3" w:rsidRDefault="009732B3" w:rsidP="007F136B">
      <w:pPr>
        <w:ind w:left="6521"/>
        <w:rPr>
          <w:sz w:val="28"/>
          <w:szCs w:val="28"/>
        </w:rPr>
      </w:pPr>
      <w:bookmarkStart w:id="165" w:name="sub_8000"/>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p>
    <w:p w:rsidR="009732B3" w:rsidRDefault="009732B3" w:rsidP="007F136B">
      <w:pPr>
        <w:ind w:left="6521"/>
        <w:rPr>
          <w:sz w:val="28"/>
          <w:szCs w:val="28"/>
        </w:rPr>
      </w:pPr>
      <w:r>
        <w:rPr>
          <w:sz w:val="28"/>
          <w:szCs w:val="28"/>
        </w:rPr>
        <w:t>Приложение 4</w:t>
      </w:r>
    </w:p>
    <w:p w:rsidR="009732B3" w:rsidRDefault="009732B3" w:rsidP="007F136B">
      <w:pPr>
        <w:ind w:left="6521"/>
      </w:pPr>
      <w:r>
        <w:t xml:space="preserve">                                                                               к СанПиН 2.1.3.______-1_</w:t>
      </w:r>
    </w:p>
    <w:p w:rsidR="009732B3" w:rsidRDefault="009732B3" w:rsidP="007F136B">
      <w:pPr>
        <w:tabs>
          <w:tab w:val="left" w:pos="5580"/>
        </w:tabs>
        <w:ind w:left="6521"/>
      </w:pPr>
      <w:r>
        <w:t xml:space="preserve">                                                                                                                        УТВЕРЖДЕНЫ</w:t>
      </w:r>
    </w:p>
    <w:p w:rsidR="009732B3" w:rsidRDefault="009732B3" w:rsidP="007F136B">
      <w:pPr>
        <w:tabs>
          <w:tab w:val="left" w:pos="5580"/>
        </w:tabs>
        <w:ind w:left="6521"/>
      </w:pPr>
      <w:r>
        <w:t xml:space="preserve"> постановлением Главного</w:t>
      </w:r>
    </w:p>
    <w:p w:rsidR="009732B3" w:rsidRDefault="009732B3" w:rsidP="007F136B">
      <w:pPr>
        <w:tabs>
          <w:tab w:val="left" w:pos="5580"/>
        </w:tabs>
        <w:ind w:left="6521"/>
      </w:pPr>
      <w:r>
        <w:t xml:space="preserve"> государственного санитарного</w:t>
      </w:r>
    </w:p>
    <w:p w:rsidR="009732B3" w:rsidRDefault="009732B3" w:rsidP="007F136B">
      <w:pPr>
        <w:tabs>
          <w:tab w:val="left" w:pos="5580"/>
        </w:tabs>
        <w:ind w:left="6521"/>
      </w:pPr>
      <w:r>
        <w:t xml:space="preserve"> врача Российской Федерации</w:t>
      </w:r>
    </w:p>
    <w:p w:rsidR="009732B3" w:rsidRDefault="009732B3" w:rsidP="007F136B">
      <w:pPr>
        <w:tabs>
          <w:tab w:val="left" w:pos="5580"/>
        </w:tabs>
        <w:ind w:left="6521"/>
      </w:pPr>
      <w:r>
        <w:t xml:space="preserve"> </w:t>
      </w:r>
    </w:p>
    <w:p w:rsidR="009732B3" w:rsidRDefault="009732B3" w:rsidP="007F136B">
      <w:pPr>
        <w:tabs>
          <w:tab w:val="left" w:pos="5580"/>
        </w:tabs>
        <w:ind w:left="6521"/>
      </w:pPr>
      <w:r>
        <w:t>от  ________ 201_  № ___</w:t>
      </w:r>
    </w:p>
    <w:p w:rsidR="009732B3" w:rsidRDefault="009732B3" w:rsidP="00E33C80">
      <w:pPr>
        <w:ind w:firstLine="720"/>
        <w:jc w:val="both"/>
        <w:rPr>
          <w:sz w:val="28"/>
          <w:szCs w:val="28"/>
        </w:rPr>
      </w:pPr>
    </w:p>
    <w:p w:rsidR="009732B3" w:rsidRDefault="009732B3">
      <w:pPr>
        <w:ind w:firstLine="720"/>
        <w:jc w:val="both"/>
        <w:rPr>
          <w:sz w:val="28"/>
          <w:szCs w:val="28"/>
        </w:rPr>
      </w:pPr>
    </w:p>
    <w:p w:rsidR="009732B3" w:rsidRDefault="009732B3">
      <w:pPr>
        <w:ind w:firstLine="720"/>
        <w:jc w:val="center"/>
        <w:rPr>
          <w:b/>
          <w:bCs/>
          <w:sz w:val="28"/>
          <w:szCs w:val="28"/>
        </w:rPr>
      </w:pPr>
      <w:r>
        <w:rPr>
          <w:b/>
          <w:sz w:val="28"/>
          <w:szCs w:val="28"/>
        </w:rPr>
        <w:t>Предельно-допустимые концентрации (ПДК) и классы опасности лекарственных средств в воздухе помещений лечебных организаций</w:t>
      </w:r>
    </w:p>
    <w:p w:rsidR="009732B3" w:rsidRDefault="009732B3">
      <w:pPr>
        <w:ind w:firstLine="720"/>
        <w:jc w:val="both"/>
        <w:rPr>
          <w:b/>
          <w:bCs/>
          <w:sz w:val="28"/>
          <w:szCs w:val="28"/>
        </w:rPr>
      </w:pPr>
    </w:p>
    <w:tbl>
      <w:tblPr>
        <w:tblW w:w="9435"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00"/>
        <w:gridCol w:w="3082"/>
        <w:gridCol w:w="2126"/>
        <w:gridCol w:w="3827"/>
      </w:tblGrid>
      <w:tr w:rsidR="009732B3">
        <w:trPr>
          <w:jc w:val="center"/>
        </w:trPr>
        <w:tc>
          <w:tcPr>
            <w:tcW w:w="400" w:type="dxa"/>
          </w:tcPr>
          <w:p w:rsidR="009732B3" w:rsidRDefault="009732B3">
            <w:pPr>
              <w:ind w:firstLine="13"/>
              <w:jc w:val="both"/>
              <w:rPr>
                <w:b/>
                <w:bCs/>
              </w:rPr>
            </w:pPr>
            <w:r>
              <w:rPr>
                <w:b/>
                <w:bCs/>
              </w:rPr>
              <w:t>№ п/п</w:t>
            </w:r>
          </w:p>
        </w:tc>
        <w:tc>
          <w:tcPr>
            <w:tcW w:w="3082" w:type="dxa"/>
          </w:tcPr>
          <w:p w:rsidR="009732B3" w:rsidRDefault="009732B3">
            <w:pPr>
              <w:ind w:firstLine="13"/>
              <w:jc w:val="both"/>
              <w:rPr>
                <w:b/>
                <w:bCs/>
              </w:rPr>
            </w:pPr>
            <w:r>
              <w:rPr>
                <w:b/>
                <w:bCs/>
              </w:rPr>
              <w:t>Определяемое вещество</w:t>
            </w:r>
          </w:p>
        </w:tc>
        <w:tc>
          <w:tcPr>
            <w:tcW w:w="2126" w:type="dxa"/>
          </w:tcPr>
          <w:p w:rsidR="009732B3" w:rsidRDefault="009732B3">
            <w:pPr>
              <w:ind w:firstLine="13"/>
              <w:jc w:val="both"/>
              <w:rPr>
                <w:b/>
                <w:bCs/>
              </w:rPr>
            </w:pPr>
            <w:r>
              <w:rPr>
                <w:b/>
                <w:noProof/>
              </w:rPr>
              <w:t>ПДК в мг/м3. Класс опасности</w:t>
            </w:r>
          </w:p>
        </w:tc>
        <w:tc>
          <w:tcPr>
            <w:tcW w:w="3827" w:type="dxa"/>
          </w:tcPr>
          <w:p w:rsidR="009732B3" w:rsidRDefault="009732B3">
            <w:pPr>
              <w:ind w:firstLine="13"/>
              <w:jc w:val="both"/>
              <w:rPr>
                <w:b/>
                <w:bCs/>
              </w:rPr>
            </w:pPr>
            <w:r>
              <w:rPr>
                <w:b/>
                <w:bCs/>
              </w:rPr>
              <w:t>Методики определения</w:t>
            </w:r>
          </w:p>
        </w:tc>
      </w:tr>
      <w:tr w:rsidR="009732B3">
        <w:trPr>
          <w:cantSplit/>
          <w:jc w:val="center"/>
        </w:trPr>
        <w:tc>
          <w:tcPr>
            <w:tcW w:w="400" w:type="dxa"/>
          </w:tcPr>
          <w:p w:rsidR="009732B3" w:rsidRDefault="009732B3">
            <w:pPr>
              <w:ind w:firstLine="13"/>
              <w:jc w:val="both"/>
              <w:rPr>
                <w:bCs/>
              </w:rPr>
            </w:pPr>
            <w:r>
              <w:rPr>
                <w:bCs/>
              </w:rPr>
              <w:t>1</w:t>
            </w:r>
          </w:p>
        </w:tc>
        <w:tc>
          <w:tcPr>
            <w:tcW w:w="3082" w:type="dxa"/>
          </w:tcPr>
          <w:p w:rsidR="009732B3" w:rsidRDefault="009732B3">
            <w:pPr>
              <w:ind w:firstLine="13"/>
              <w:jc w:val="both"/>
              <w:rPr>
                <w:bCs/>
              </w:rPr>
            </w:pPr>
            <w:r>
              <w:rPr>
                <w:bCs/>
              </w:rPr>
              <w:t>Диэтиловый эфир</w:t>
            </w:r>
          </w:p>
        </w:tc>
        <w:tc>
          <w:tcPr>
            <w:tcW w:w="2126" w:type="dxa"/>
          </w:tcPr>
          <w:p w:rsidR="009732B3" w:rsidRDefault="009732B3">
            <w:pPr>
              <w:ind w:firstLine="13"/>
              <w:jc w:val="both"/>
              <w:rPr>
                <w:bCs/>
              </w:rPr>
            </w:pPr>
            <w:r>
              <w:rPr>
                <w:bCs/>
              </w:rPr>
              <w:t xml:space="preserve">300; </w:t>
            </w:r>
            <w:r>
              <w:rPr>
                <w:noProof/>
              </w:rPr>
              <w:t>IV</w:t>
            </w:r>
          </w:p>
        </w:tc>
        <w:tc>
          <w:tcPr>
            <w:tcW w:w="3827" w:type="dxa"/>
            <w:vMerge w:val="restart"/>
          </w:tcPr>
          <w:p w:rsidR="009732B3" w:rsidRDefault="009732B3">
            <w:pPr>
              <w:ind w:firstLine="13"/>
              <w:jc w:val="both"/>
              <w:rPr>
                <w:bCs/>
              </w:rPr>
            </w:pPr>
            <w:r>
              <w:rPr>
                <w:bCs/>
              </w:rPr>
              <w:t>МУ 46-07 ФГХ-1 «Газохроматографическое определение Диэтилового эфира воздухе»</w:t>
            </w:r>
          </w:p>
        </w:tc>
      </w:tr>
      <w:tr w:rsidR="009732B3">
        <w:trPr>
          <w:cantSplit/>
          <w:jc w:val="center"/>
        </w:trPr>
        <w:tc>
          <w:tcPr>
            <w:tcW w:w="400" w:type="dxa"/>
          </w:tcPr>
          <w:p w:rsidR="009732B3" w:rsidRDefault="009732B3">
            <w:pPr>
              <w:ind w:firstLine="13"/>
              <w:jc w:val="both"/>
              <w:rPr>
                <w:bCs/>
              </w:rPr>
            </w:pPr>
            <w:r>
              <w:rPr>
                <w:bCs/>
              </w:rPr>
              <w:t>2</w:t>
            </w:r>
          </w:p>
        </w:tc>
        <w:tc>
          <w:tcPr>
            <w:tcW w:w="3082" w:type="dxa"/>
          </w:tcPr>
          <w:p w:rsidR="009732B3" w:rsidRDefault="009732B3">
            <w:pPr>
              <w:ind w:firstLine="13"/>
              <w:jc w:val="both"/>
              <w:rPr>
                <w:bCs/>
              </w:rPr>
            </w:pPr>
            <w:r>
              <w:rPr>
                <w:bCs/>
              </w:rPr>
              <w:t>Трихлорэтилен</w:t>
            </w:r>
          </w:p>
        </w:tc>
        <w:tc>
          <w:tcPr>
            <w:tcW w:w="2126" w:type="dxa"/>
          </w:tcPr>
          <w:p w:rsidR="009732B3" w:rsidRDefault="009732B3">
            <w:pPr>
              <w:ind w:firstLine="13"/>
              <w:jc w:val="both"/>
              <w:rPr>
                <w:bCs/>
              </w:rPr>
            </w:pPr>
            <w:r>
              <w:rPr>
                <w:bCs/>
              </w:rPr>
              <w:t>10</w:t>
            </w:r>
          </w:p>
        </w:tc>
        <w:tc>
          <w:tcPr>
            <w:tcW w:w="0" w:type="auto"/>
            <w:vMerge/>
            <w:vAlign w:val="center"/>
          </w:tcPr>
          <w:p w:rsidR="009732B3" w:rsidRDefault="009732B3">
            <w:pPr>
              <w:rPr>
                <w:bCs/>
              </w:rPr>
            </w:pPr>
          </w:p>
        </w:tc>
      </w:tr>
      <w:tr w:rsidR="009732B3">
        <w:trPr>
          <w:cantSplit/>
          <w:jc w:val="center"/>
        </w:trPr>
        <w:tc>
          <w:tcPr>
            <w:tcW w:w="400" w:type="dxa"/>
          </w:tcPr>
          <w:p w:rsidR="009732B3" w:rsidRDefault="009732B3">
            <w:pPr>
              <w:ind w:firstLine="13"/>
              <w:jc w:val="both"/>
              <w:rPr>
                <w:bCs/>
              </w:rPr>
            </w:pPr>
            <w:r>
              <w:rPr>
                <w:bCs/>
              </w:rPr>
              <w:t>3</w:t>
            </w:r>
          </w:p>
        </w:tc>
        <w:tc>
          <w:tcPr>
            <w:tcW w:w="3082" w:type="dxa"/>
          </w:tcPr>
          <w:p w:rsidR="009732B3" w:rsidRDefault="009732B3">
            <w:pPr>
              <w:ind w:firstLine="13"/>
              <w:jc w:val="both"/>
              <w:rPr>
                <w:bCs/>
              </w:rPr>
            </w:pPr>
            <w:r>
              <w:rPr>
                <w:bCs/>
              </w:rPr>
              <w:t>Хлористый этил</w:t>
            </w:r>
          </w:p>
        </w:tc>
        <w:tc>
          <w:tcPr>
            <w:tcW w:w="2126" w:type="dxa"/>
          </w:tcPr>
          <w:p w:rsidR="009732B3" w:rsidRDefault="009732B3">
            <w:pPr>
              <w:ind w:firstLine="13"/>
              <w:jc w:val="both"/>
              <w:rPr>
                <w:bCs/>
              </w:rPr>
            </w:pPr>
            <w:r>
              <w:rPr>
                <w:bCs/>
              </w:rPr>
              <w:t>50;</w:t>
            </w:r>
            <w:r>
              <w:rPr>
                <w:noProof/>
              </w:rPr>
              <w:t xml:space="preserve"> IV</w:t>
            </w:r>
          </w:p>
        </w:tc>
        <w:tc>
          <w:tcPr>
            <w:tcW w:w="0" w:type="auto"/>
            <w:vMerge/>
            <w:vAlign w:val="center"/>
          </w:tcPr>
          <w:p w:rsidR="009732B3" w:rsidRDefault="009732B3">
            <w:pPr>
              <w:rPr>
                <w:bCs/>
              </w:rPr>
            </w:pPr>
          </w:p>
        </w:tc>
      </w:tr>
      <w:tr w:rsidR="009732B3">
        <w:trPr>
          <w:jc w:val="center"/>
        </w:trPr>
        <w:tc>
          <w:tcPr>
            <w:tcW w:w="400" w:type="dxa"/>
          </w:tcPr>
          <w:p w:rsidR="009732B3" w:rsidRDefault="009732B3">
            <w:pPr>
              <w:ind w:firstLine="13"/>
              <w:jc w:val="both"/>
              <w:rPr>
                <w:bCs/>
              </w:rPr>
            </w:pPr>
            <w:r>
              <w:rPr>
                <w:bCs/>
              </w:rPr>
              <w:t>4</w:t>
            </w:r>
          </w:p>
        </w:tc>
        <w:tc>
          <w:tcPr>
            <w:tcW w:w="3082" w:type="dxa"/>
          </w:tcPr>
          <w:p w:rsidR="009732B3" w:rsidRDefault="009732B3">
            <w:pPr>
              <w:ind w:firstLine="13"/>
              <w:jc w:val="both"/>
              <w:rPr>
                <w:bCs/>
              </w:rPr>
            </w:pPr>
            <w:r>
              <w:rPr>
                <w:bCs/>
              </w:rPr>
              <w:t>Закись азота</w:t>
            </w:r>
          </w:p>
        </w:tc>
        <w:tc>
          <w:tcPr>
            <w:tcW w:w="2126" w:type="dxa"/>
          </w:tcPr>
          <w:p w:rsidR="009732B3" w:rsidRDefault="009732B3">
            <w:pPr>
              <w:ind w:firstLine="13"/>
              <w:jc w:val="both"/>
              <w:rPr>
                <w:bCs/>
              </w:rPr>
            </w:pPr>
            <w:r>
              <w:rPr>
                <w:bCs/>
              </w:rPr>
              <w:t>5 (в перерасчете на 02)</w:t>
            </w:r>
          </w:p>
        </w:tc>
        <w:tc>
          <w:tcPr>
            <w:tcW w:w="3827" w:type="dxa"/>
          </w:tcPr>
          <w:p w:rsidR="009732B3" w:rsidRDefault="009732B3">
            <w:pPr>
              <w:ind w:firstLine="13"/>
              <w:jc w:val="both"/>
              <w:rPr>
                <w:bCs/>
              </w:rPr>
            </w:pPr>
            <w:r>
              <w:rPr>
                <w:bCs/>
              </w:rPr>
              <w:t>Экспресс метод Г/анализатор «Элан СО/</w:t>
            </w:r>
            <w:r>
              <w:rPr>
                <w:bCs/>
                <w:lang w:val="en-US"/>
              </w:rPr>
              <w:t>NO</w:t>
            </w:r>
            <w:r>
              <w:rPr>
                <w:bCs/>
              </w:rPr>
              <w:t>»</w:t>
            </w:r>
          </w:p>
        </w:tc>
      </w:tr>
      <w:tr w:rsidR="009732B3">
        <w:trPr>
          <w:jc w:val="center"/>
        </w:trPr>
        <w:tc>
          <w:tcPr>
            <w:tcW w:w="400" w:type="dxa"/>
          </w:tcPr>
          <w:p w:rsidR="009732B3" w:rsidRDefault="009732B3">
            <w:pPr>
              <w:ind w:firstLine="13"/>
              <w:jc w:val="both"/>
              <w:rPr>
                <w:bCs/>
              </w:rPr>
            </w:pPr>
            <w:r>
              <w:rPr>
                <w:bCs/>
              </w:rPr>
              <w:t>5</w:t>
            </w:r>
          </w:p>
        </w:tc>
        <w:tc>
          <w:tcPr>
            <w:tcW w:w="3082" w:type="dxa"/>
          </w:tcPr>
          <w:p w:rsidR="009732B3" w:rsidRDefault="009732B3">
            <w:pPr>
              <w:ind w:firstLine="13"/>
              <w:jc w:val="both"/>
              <w:rPr>
                <w:bCs/>
              </w:rPr>
            </w:pPr>
            <w:r>
              <w:rPr>
                <w:bCs/>
              </w:rPr>
              <w:t>Формальдегид</w:t>
            </w:r>
          </w:p>
        </w:tc>
        <w:tc>
          <w:tcPr>
            <w:tcW w:w="2126" w:type="dxa"/>
          </w:tcPr>
          <w:p w:rsidR="009732B3" w:rsidRDefault="009732B3">
            <w:pPr>
              <w:ind w:firstLine="13"/>
              <w:jc w:val="both"/>
              <w:rPr>
                <w:bCs/>
              </w:rPr>
            </w:pPr>
            <w:r>
              <w:rPr>
                <w:bCs/>
              </w:rPr>
              <w:t xml:space="preserve">0,5; </w:t>
            </w:r>
            <w:r>
              <w:rPr>
                <w:noProof/>
              </w:rPr>
              <w:t>II. A</w:t>
            </w:r>
          </w:p>
        </w:tc>
        <w:tc>
          <w:tcPr>
            <w:tcW w:w="3827" w:type="dxa"/>
          </w:tcPr>
          <w:p w:rsidR="009732B3" w:rsidRDefault="009732B3">
            <w:pPr>
              <w:ind w:firstLine="13"/>
              <w:jc w:val="both"/>
              <w:rPr>
                <w:bCs/>
              </w:rPr>
            </w:pPr>
            <w:r>
              <w:rPr>
                <w:bCs/>
              </w:rPr>
              <w:t>МУК 4.1.2469-09 «Методические указания по фотометрическому определению формальдегида в воздухе рабочей зоны</w:t>
            </w:r>
          </w:p>
        </w:tc>
      </w:tr>
      <w:tr w:rsidR="009732B3">
        <w:trPr>
          <w:jc w:val="center"/>
        </w:trPr>
        <w:tc>
          <w:tcPr>
            <w:tcW w:w="400" w:type="dxa"/>
          </w:tcPr>
          <w:p w:rsidR="009732B3" w:rsidRDefault="009732B3">
            <w:pPr>
              <w:ind w:firstLine="13"/>
              <w:jc w:val="both"/>
              <w:rPr>
                <w:bCs/>
              </w:rPr>
            </w:pPr>
            <w:r>
              <w:rPr>
                <w:bCs/>
              </w:rPr>
              <w:t>6</w:t>
            </w:r>
          </w:p>
        </w:tc>
        <w:tc>
          <w:tcPr>
            <w:tcW w:w="3082" w:type="dxa"/>
          </w:tcPr>
          <w:p w:rsidR="009732B3" w:rsidRDefault="009732B3">
            <w:pPr>
              <w:ind w:firstLine="13"/>
              <w:jc w:val="both"/>
              <w:rPr>
                <w:bCs/>
              </w:rPr>
            </w:pPr>
            <w:r>
              <w:rPr>
                <w:bCs/>
              </w:rPr>
              <w:t>Метил-2-метилпроп-2-еноат (Метилметакрилат)</w:t>
            </w:r>
          </w:p>
          <w:p w:rsidR="009732B3" w:rsidRDefault="009732B3">
            <w:pPr>
              <w:ind w:firstLine="13"/>
              <w:jc w:val="both"/>
              <w:rPr>
                <w:bCs/>
              </w:rPr>
            </w:pPr>
            <w:r>
              <w:rPr>
                <w:bCs/>
              </w:rPr>
              <w:t>для воздуха рабочей зоны</w:t>
            </w:r>
          </w:p>
        </w:tc>
        <w:tc>
          <w:tcPr>
            <w:tcW w:w="2126" w:type="dxa"/>
          </w:tcPr>
          <w:p w:rsidR="009732B3" w:rsidRDefault="009732B3">
            <w:pPr>
              <w:ind w:firstLine="13"/>
              <w:jc w:val="both"/>
              <w:rPr>
                <w:bCs/>
              </w:rPr>
            </w:pPr>
            <w:r>
              <w:rPr>
                <w:bCs/>
              </w:rPr>
              <w:t>20/10; III</w:t>
            </w:r>
          </w:p>
        </w:tc>
        <w:tc>
          <w:tcPr>
            <w:tcW w:w="3827" w:type="dxa"/>
          </w:tcPr>
          <w:p w:rsidR="009732B3" w:rsidRDefault="009732B3">
            <w:pPr>
              <w:ind w:firstLine="13"/>
              <w:jc w:val="both"/>
              <w:rPr>
                <w:bCs/>
              </w:rPr>
            </w:pPr>
            <w:r>
              <w:rPr>
                <w:bCs/>
              </w:rPr>
              <w:t>ГН 2.2.5.1313-03</w:t>
            </w:r>
          </w:p>
          <w:p w:rsidR="009732B3" w:rsidRDefault="009732B3">
            <w:pPr>
              <w:ind w:firstLine="13"/>
              <w:jc w:val="both"/>
              <w:rPr>
                <w:bCs/>
              </w:rPr>
            </w:pPr>
            <w:r>
              <w:rPr>
                <w:bCs/>
              </w:rPr>
              <w:t>МВИ НПП «ЭКАН» №64-04</w:t>
            </w:r>
          </w:p>
        </w:tc>
      </w:tr>
      <w:tr w:rsidR="009732B3">
        <w:trPr>
          <w:jc w:val="center"/>
        </w:trPr>
        <w:tc>
          <w:tcPr>
            <w:tcW w:w="400" w:type="dxa"/>
          </w:tcPr>
          <w:p w:rsidR="009732B3" w:rsidRDefault="009732B3">
            <w:pPr>
              <w:ind w:firstLine="13"/>
              <w:jc w:val="both"/>
              <w:rPr>
                <w:bCs/>
              </w:rPr>
            </w:pPr>
            <w:r>
              <w:rPr>
                <w:bCs/>
              </w:rPr>
              <w:t>7</w:t>
            </w:r>
          </w:p>
        </w:tc>
        <w:tc>
          <w:tcPr>
            <w:tcW w:w="3082" w:type="dxa"/>
          </w:tcPr>
          <w:p w:rsidR="009732B3" w:rsidRDefault="009732B3">
            <w:pPr>
              <w:ind w:firstLine="13"/>
              <w:jc w:val="both"/>
              <w:rPr>
                <w:bCs/>
              </w:rPr>
            </w:pPr>
            <w:r>
              <w:rPr>
                <w:bCs/>
              </w:rPr>
              <w:t>Метил-2-метилпроп-2-еноат (Метилметакрилат)</w:t>
            </w:r>
          </w:p>
          <w:p w:rsidR="009732B3" w:rsidRDefault="009732B3">
            <w:pPr>
              <w:ind w:firstLine="13"/>
              <w:jc w:val="both"/>
              <w:rPr>
                <w:bCs/>
              </w:rPr>
            </w:pPr>
            <w:r>
              <w:rPr>
                <w:bCs/>
              </w:rPr>
              <w:t>для атмосферного воздуха</w:t>
            </w:r>
          </w:p>
        </w:tc>
        <w:tc>
          <w:tcPr>
            <w:tcW w:w="2126" w:type="dxa"/>
          </w:tcPr>
          <w:p w:rsidR="009732B3" w:rsidRDefault="009732B3">
            <w:pPr>
              <w:ind w:firstLine="13"/>
              <w:jc w:val="both"/>
              <w:rPr>
                <w:bCs/>
              </w:rPr>
            </w:pPr>
            <w:r>
              <w:rPr>
                <w:bCs/>
              </w:rPr>
              <w:t>0,1/0,01; III</w:t>
            </w:r>
          </w:p>
        </w:tc>
        <w:tc>
          <w:tcPr>
            <w:tcW w:w="3827" w:type="dxa"/>
          </w:tcPr>
          <w:p w:rsidR="009732B3" w:rsidRDefault="009732B3">
            <w:pPr>
              <w:ind w:firstLine="13"/>
              <w:jc w:val="both"/>
              <w:rPr>
                <w:bCs/>
              </w:rPr>
            </w:pPr>
            <w:r>
              <w:rPr>
                <w:bCs/>
              </w:rPr>
              <w:t>ГН 2.1.6.1338-03</w:t>
            </w:r>
          </w:p>
          <w:p w:rsidR="009732B3" w:rsidRDefault="009732B3">
            <w:pPr>
              <w:ind w:firstLine="13"/>
              <w:jc w:val="both"/>
              <w:rPr>
                <w:bCs/>
              </w:rPr>
            </w:pPr>
            <w:r>
              <w:rPr>
                <w:bCs/>
              </w:rPr>
              <w:t>МВИ НПП «ЭКАН» №64-04</w:t>
            </w:r>
          </w:p>
        </w:tc>
      </w:tr>
      <w:tr w:rsidR="009732B3">
        <w:trPr>
          <w:jc w:val="center"/>
        </w:trPr>
        <w:tc>
          <w:tcPr>
            <w:tcW w:w="400" w:type="dxa"/>
          </w:tcPr>
          <w:p w:rsidR="009732B3" w:rsidRDefault="009732B3">
            <w:pPr>
              <w:ind w:firstLine="13"/>
              <w:jc w:val="both"/>
              <w:rPr>
                <w:bCs/>
              </w:rPr>
            </w:pPr>
            <w:r>
              <w:rPr>
                <w:bCs/>
              </w:rPr>
              <w:t>8</w:t>
            </w:r>
          </w:p>
        </w:tc>
        <w:tc>
          <w:tcPr>
            <w:tcW w:w="3082" w:type="dxa"/>
          </w:tcPr>
          <w:p w:rsidR="009732B3" w:rsidRDefault="009732B3">
            <w:pPr>
              <w:ind w:firstLine="13"/>
              <w:jc w:val="both"/>
              <w:rPr>
                <w:bCs/>
              </w:rPr>
            </w:pPr>
            <w:r>
              <w:rPr>
                <w:bCs/>
              </w:rPr>
              <w:t>Взвешенные вещества *</w:t>
            </w:r>
          </w:p>
        </w:tc>
        <w:tc>
          <w:tcPr>
            <w:tcW w:w="2126" w:type="dxa"/>
          </w:tcPr>
          <w:p w:rsidR="009732B3" w:rsidRDefault="009732B3">
            <w:pPr>
              <w:ind w:firstLine="13"/>
              <w:jc w:val="both"/>
              <w:rPr>
                <w:bCs/>
              </w:rPr>
            </w:pPr>
            <w:r>
              <w:rPr>
                <w:bCs/>
              </w:rPr>
              <w:t>0,5/0,15; III</w:t>
            </w:r>
          </w:p>
        </w:tc>
        <w:tc>
          <w:tcPr>
            <w:tcW w:w="3827" w:type="dxa"/>
          </w:tcPr>
          <w:p w:rsidR="009732B3" w:rsidRDefault="009732B3">
            <w:pPr>
              <w:ind w:firstLine="13"/>
              <w:jc w:val="both"/>
              <w:rPr>
                <w:bCs/>
              </w:rPr>
            </w:pPr>
            <w:r>
              <w:rPr>
                <w:bCs/>
              </w:rPr>
              <w:t>ГН 2.1.6.1338-03, РД 52-04-186-89</w:t>
            </w:r>
          </w:p>
        </w:tc>
      </w:tr>
      <w:tr w:rsidR="009732B3">
        <w:trPr>
          <w:jc w:val="center"/>
        </w:trPr>
        <w:tc>
          <w:tcPr>
            <w:tcW w:w="400" w:type="dxa"/>
          </w:tcPr>
          <w:p w:rsidR="009732B3" w:rsidRDefault="009732B3">
            <w:pPr>
              <w:ind w:firstLine="13"/>
              <w:jc w:val="both"/>
              <w:rPr>
                <w:bCs/>
              </w:rPr>
            </w:pPr>
            <w:r>
              <w:rPr>
                <w:bCs/>
              </w:rPr>
              <w:t>9</w:t>
            </w:r>
          </w:p>
        </w:tc>
        <w:tc>
          <w:tcPr>
            <w:tcW w:w="3082" w:type="dxa"/>
          </w:tcPr>
          <w:p w:rsidR="009732B3" w:rsidRDefault="009732B3">
            <w:pPr>
              <w:ind w:firstLine="13"/>
              <w:jc w:val="both"/>
              <w:rPr>
                <w:bCs/>
              </w:rPr>
            </w:pPr>
            <w:r>
              <w:rPr>
                <w:bCs/>
              </w:rPr>
              <w:t>Кальций сульфат дигидрат (гипс)</w:t>
            </w:r>
          </w:p>
        </w:tc>
        <w:tc>
          <w:tcPr>
            <w:tcW w:w="2126" w:type="dxa"/>
          </w:tcPr>
          <w:p w:rsidR="009732B3" w:rsidRDefault="009732B3">
            <w:pPr>
              <w:ind w:firstLine="13"/>
              <w:jc w:val="both"/>
              <w:rPr>
                <w:bCs/>
              </w:rPr>
            </w:pPr>
            <w:r>
              <w:rPr>
                <w:bCs/>
              </w:rPr>
              <w:t>2,0 III</w:t>
            </w:r>
          </w:p>
        </w:tc>
        <w:tc>
          <w:tcPr>
            <w:tcW w:w="3827" w:type="dxa"/>
          </w:tcPr>
          <w:p w:rsidR="009732B3" w:rsidRDefault="009732B3">
            <w:pPr>
              <w:ind w:firstLine="13"/>
              <w:jc w:val="both"/>
              <w:rPr>
                <w:bCs/>
              </w:rPr>
            </w:pPr>
            <w:r>
              <w:rPr>
                <w:bCs/>
              </w:rPr>
              <w:t>ГН 2.2.5.1313-03, МУК4.1.2468-09</w:t>
            </w:r>
          </w:p>
        </w:tc>
      </w:tr>
      <w:tr w:rsidR="009732B3">
        <w:trPr>
          <w:jc w:val="center"/>
        </w:trPr>
        <w:tc>
          <w:tcPr>
            <w:tcW w:w="400" w:type="dxa"/>
          </w:tcPr>
          <w:p w:rsidR="009732B3" w:rsidRDefault="009732B3">
            <w:pPr>
              <w:ind w:firstLine="13"/>
              <w:jc w:val="both"/>
              <w:rPr>
                <w:bCs/>
              </w:rPr>
            </w:pPr>
            <w:r>
              <w:rPr>
                <w:bCs/>
              </w:rPr>
              <w:t>10</w:t>
            </w:r>
          </w:p>
        </w:tc>
        <w:tc>
          <w:tcPr>
            <w:tcW w:w="3082" w:type="dxa"/>
          </w:tcPr>
          <w:p w:rsidR="009732B3" w:rsidRDefault="009732B3">
            <w:pPr>
              <w:ind w:firstLine="13"/>
              <w:jc w:val="both"/>
              <w:rPr>
                <w:bCs/>
              </w:rPr>
            </w:pPr>
            <w:r>
              <w:rPr>
                <w:bCs/>
              </w:rPr>
              <w:t>Висмут и его неорганические соединения</w:t>
            </w:r>
          </w:p>
        </w:tc>
        <w:tc>
          <w:tcPr>
            <w:tcW w:w="2126" w:type="dxa"/>
          </w:tcPr>
          <w:p w:rsidR="009732B3" w:rsidRDefault="009732B3">
            <w:pPr>
              <w:ind w:firstLine="13"/>
              <w:jc w:val="both"/>
              <w:rPr>
                <w:bCs/>
              </w:rPr>
            </w:pPr>
            <w:r>
              <w:rPr>
                <w:bCs/>
              </w:rPr>
              <w:t>0,5 II</w:t>
            </w:r>
          </w:p>
        </w:tc>
        <w:tc>
          <w:tcPr>
            <w:tcW w:w="3827" w:type="dxa"/>
          </w:tcPr>
          <w:p w:rsidR="009732B3" w:rsidRDefault="009732B3">
            <w:pPr>
              <w:ind w:firstLine="13"/>
              <w:jc w:val="both"/>
              <w:rPr>
                <w:bCs/>
              </w:rPr>
            </w:pPr>
            <w:r>
              <w:rPr>
                <w:bCs/>
              </w:rPr>
              <w:t>ГН 2.2.5.1313-03, МУ 24 №4836-88</w:t>
            </w:r>
          </w:p>
        </w:tc>
      </w:tr>
      <w:tr w:rsidR="009732B3">
        <w:trPr>
          <w:jc w:val="center"/>
        </w:trPr>
        <w:tc>
          <w:tcPr>
            <w:tcW w:w="400" w:type="dxa"/>
          </w:tcPr>
          <w:p w:rsidR="009732B3" w:rsidRDefault="009732B3">
            <w:pPr>
              <w:ind w:firstLine="13"/>
              <w:jc w:val="both"/>
              <w:rPr>
                <w:bCs/>
              </w:rPr>
            </w:pPr>
            <w:r>
              <w:rPr>
                <w:bCs/>
              </w:rPr>
              <w:t>11</w:t>
            </w:r>
          </w:p>
        </w:tc>
        <w:tc>
          <w:tcPr>
            <w:tcW w:w="3082" w:type="dxa"/>
          </w:tcPr>
          <w:p w:rsidR="009732B3" w:rsidRDefault="009732B3">
            <w:pPr>
              <w:ind w:firstLine="13"/>
              <w:jc w:val="both"/>
              <w:rPr>
                <w:bCs/>
              </w:rPr>
            </w:pPr>
            <w:r>
              <w:rPr>
                <w:bCs/>
              </w:rPr>
              <w:t>Цирконий</w:t>
            </w:r>
          </w:p>
        </w:tc>
        <w:tc>
          <w:tcPr>
            <w:tcW w:w="2126" w:type="dxa"/>
          </w:tcPr>
          <w:p w:rsidR="009732B3" w:rsidRDefault="009732B3">
            <w:pPr>
              <w:ind w:firstLine="13"/>
              <w:jc w:val="both"/>
              <w:rPr>
                <w:bCs/>
              </w:rPr>
            </w:pPr>
            <w:r>
              <w:rPr>
                <w:bCs/>
              </w:rPr>
              <w:t>6,0 III</w:t>
            </w:r>
          </w:p>
        </w:tc>
        <w:tc>
          <w:tcPr>
            <w:tcW w:w="3827" w:type="dxa"/>
          </w:tcPr>
          <w:p w:rsidR="009732B3" w:rsidRDefault="009732B3">
            <w:pPr>
              <w:ind w:firstLine="13"/>
              <w:jc w:val="both"/>
              <w:rPr>
                <w:bCs/>
              </w:rPr>
            </w:pPr>
            <w:r>
              <w:rPr>
                <w:bCs/>
              </w:rPr>
              <w:t xml:space="preserve">ГН 2.2.5.1313-03, МУ1-5 № 1636-77 </w:t>
            </w:r>
          </w:p>
        </w:tc>
      </w:tr>
      <w:tr w:rsidR="009732B3">
        <w:trPr>
          <w:jc w:val="center"/>
        </w:trPr>
        <w:tc>
          <w:tcPr>
            <w:tcW w:w="400" w:type="dxa"/>
          </w:tcPr>
          <w:p w:rsidR="009732B3" w:rsidRDefault="009732B3">
            <w:pPr>
              <w:ind w:firstLine="13"/>
              <w:jc w:val="both"/>
              <w:rPr>
                <w:bCs/>
              </w:rPr>
            </w:pPr>
            <w:r>
              <w:rPr>
                <w:bCs/>
              </w:rPr>
              <w:t>12</w:t>
            </w:r>
          </w:p>
        </w:tc>
        <w:tc>
          <w:tcPr>
            <w:tcW w:w="3082" w:type="dxa"/>
          </w:tcPr>
          <w:p w:rsidR="009732B3" w:rsidRDefault="009732B3">
            <w:pPr>
              <w:ind w:firstLine="13"/>
              <w:jc w:val="both"/>
              <w:rPr>
                <w:bCs/>
              </w:rPr>
            </w:pPr>
            <w:r>
              <w:rPr>
                <w:bCs/>
              </w:rPr>
              <w:t>Титан</w:t>
            </w:r>
          </w:p>
        </w:tc>
        <w:tc>
          <w:tcPr>
            <w:tcW w:w="2126" w:type="dxa"/>
          </w:tcPr>
          <w:p w:rsidR="009732B3" w:rsidRDefault="009732B3">
            <w:pPr>
              <w:ind w:firstLine="13"/>
              <w:jc w:val="both"/>
              <w:rPr>
                <w:bCs/>
              </w:rPr>
            </w:pPr>
            <w:r>
              <w:rPr>
                <w:bCs/>
              </w:rPr>
              <w:t>-/10 IV</w:t>
            </w:r>
          </w:p>
        </w:tc>
        <w:tc>
          <w:tcPr>
            <w:tcW w:w="3827" w:type="dxa"/>
          </w:tcPr>
          <w:p w:rsidR="009732B3" w:rsidRDefault="009732B3">
            <w:pPr>
              <w:ind w:firstLine="13"/>
              <w:jc w:val="both"/>
              <w:rPr>
                <w:bCs/>
              </w:rPr>
            </w:pPr>
            <w:r>
              <w:rPr>
                <w:bCs/>
              </w:rPr>
              <w:t>ГН 2.2.5.1313-03, МУ 4945-88</w:t>
            </w:r>
          </w:p>
        </w:tc>
      </w:tr>
      <w:tr w:rsidR="009732B3">
        <w:trPr>
          <w:jc w:val="center"/>
        </w:trPr>
        <w:tc>
          <w:tcPr>
            <w:tcW w:w="400" w:type="dxa"/>
          </w:tcPr>
          <w:p w:rsidR="009732B3" w:rsidRDefault="009732B3">
            <w:pPr>
              <w:ind w:firstLine="13"/>
              <w:jc w:val="both"/>
              <w:rPr>
                <w:bCs/>
              </w:rPr>
            </w:pPr>
            <w:r>
              <w:rPr>
                <w:bCs/>
              </w:rPr>
              <w:t>13</w:t>
            </w:r>
          </w:p>
        </w:tc>
        <w:tc>
          <w:tcPr>
            <w:tcW w:w="3082" w:type="dxa"/>
          </w:tcPr>
          <w:p w:rsidR="009732B3" w:rsidRDefault="009732B3">
            <w:pPr>
              <w:ind w:firstLine="13"/>
              <w:jc w:val="both"/>
              <w:rPr>
                <w:bCs/>
              </w:rPr>
            </w:pPr>
            <w:r>
              <w:rPr>
                <w:bCs/>
              </w:rPr>
              <w:t>Хром(VI) триоксид</w:t>
            </w:r>
          </w:p>
        </w:tc>
        <w:tc>
          <w:tcPr>
            <w:tcW w:w="2126" w:type="dxa"/>
          </w:tcPr>
          <w:p w:rsidR="009732B3" w:rsidRDefault="009732B3">
            <w:pPr>
              <w:ind w:firstLine="13"/>
              <w:jc w:val="both"/>
              <w:rPr>
                <w:bCs/>
                <w:lang w:val="en-US"/>
              </w:rPr>
            </w:pPr>
            <w:r>
              <w:rPr>
                <w:bCs/>
                <w:lang w:val="en-US"/>
              </w:rPr>
              <w:t>0,03/0,01 I</w:t>
            </w:r>
          </w:p>
        </w:tc>
        <w:tc>
          <w:tcPr>
            <w:tcW w:w="3827" w:type="dxa"/>
          </w:tcPr>
          <w:p w:rsidR="009732B3" w:rsidRDefault="009732B3">
            <w:pPr>
              <w:ind w:firstLine="13"/>
              <w:jc w:val="both"/>
              <w:rPr>
                <w:bCs/>
                <w:lang w:val="en-US"/>
              </w:rPr>
            </w:pPr>
            <w:r>
              <w:rPr>
                <w:bCs/>
              </w:rPr>
              <w:t>ГН</w:t>
            </w:r>
            <w:r>
              <w:rPr>
                <w:bCs/>
                <w:lang w:val="en-US"/>
              </w:rPr>
              <w:t xml:space="preserve"> 2.2.5.1313-03, </w:t>
            </w:r>
            <w:r>
              <w:rPr>
                <w:bCs/>
              </w:rPr>
              <w:t>МУ</w:t>
            </w:r>
            <w:r>
              <w:rPr>
                <w:bCs/>
                <w:lang w:val="en-US"/>
              </w:rPr>
              <w:t xml:space="preserve"> 4945-88</w:t>
            </w:r>
          </w:p>
        </w:tc>
      </w:tr>
      <w:tr w:rsidR="009732B3">
        <w:trPr>
          <w:jc w:val="center"/>
        </w:trPr>
        <w:tc>
          <w:tcPr>
            <w:tcW w:w="400" w:type="dxa"/>
          </w:tcPr>
          <w:p w:rsidR="009732B3" w:rsidRDefault="009732B3">
            <w:pPr>
              <w:ind w:firstLine="13"/>
              <w:jc w:val="both"/>
              <w:rPr>
                <w:bCs/>
              </w:rPr>
            </w:pPr>
            <w:r>
              <w:rPr>
                <w:bCs/>
              </w:rPr>
              <w:t>14</w:t>
            </w:r>
          </w:p>
        </w:tc>
        <w:tc>
          <w:tcPr>
            <w:tcW w:w="3082" w:type="dxa"/>
          </w:tcPr>
          <w:p w:rsidR="009732B3" w:rsidRDefault="009732B3">
            <w:pPr>
              <w:ind w:firstLine="13"/>
              <w:jc w:val="both"/>
              <w:rPr>
                <w:bCs/>
              </w:rPr>
            </w:pPr>
            <w:r>
              <w:rPr>
                <w:bCs/>
              </w:rPr>
              <w:t>диХром триоксид (по хрому III)</w:t>
            </w:r>
          </w:p>
        </w:tc>
        <w:tc>
          <w:tcPr>
            <w:tcW w:w="2126" w:type="dxa"/>
          </w:tcPr>
          <w:p w:rsidR="009732B3" w:rsidRDefault="009732B3">
            <w:pPr>
              <w:ind w:firstLine="13"/>
              <w:jc w:val="both"/>
              <w:rPr>
                <w:bCs/>
              </w:rPr>
            </w:pPr>
            <w:r>
              <w:rPr>
                <w:bCs/>
              </w:rPr>
              <w:t>3/1 III</w:t>
            </w:r>
          </w:p>
        </w:tc>
        <w:tc>
          <w:tcPr>
            <w:tcW w:w="3827" w:type="dxa"/>
          </w:tcPr>
          <w:p w:rsidR="009732B3" w:rsidRDefault="009732B3">
            <w:pPr>
              <w:ind w:firstLine="13"/>
              <w:jc w:val="both"/>
              <w:rPr>
                <w:bCs/>
              </w:rPr>
            </w:pPr>
            <w:r>
              <w:rPr>
                <w:bCs/>
              </w:rPr>
              <w:t>ГН 2.2.5.1313-03</w:t>
            </w:r>
          </w:p>
          <w:p w:rsidR="009732B3" w:rsidRDefault="009732B3">
            <w:pPr>
              <w:ind w:firstLine="13"/>
              <w:jc w:val="both"/>
              <w:rPr>
                <w:bCs/>
              </w:rPr>
            </w:pPr>
            <w:r>
              <w:rPr>
                <w:bCs/>
              </w:rPr>
              <w:t>МУ 1-5 № 1633-77, МУ 4945-88</w:t>
            </w:r>
          </w:p>
        </w:tc>
      </w:tr>
    </w:tbl>
    <w:bookmarkEnd w:id="165"/>
    <w:p w:rsidR="009732B3" w:rsidRDefault="009732B3">
      <w:pPr>
        <w:ind w:firstLine="720"/>
        <w:jc w:val="both"/>
      </w:pPr>
      <w:r>
        <w:t>*В воздухе рабочей зоны взвешенные вещества не нормируются, нормируются различные виды пыли в том числе гипс (кальций сульфат дигидрат).</w:t>
      </w:r>
    </w:p>
    <w:p w:rsidR="009732B3" w:rsidRDefault="009732B3">
      <w:pPr>
        <w:rPr>
          <w:b/>
        </w:rPr>
        <w:sectPr w:rsidR="009732B3">
          <w:pgSz w:w="11906" w:h="16838"/>
          <w:pgMar w:top="1134" w:right="851" w:bottom="851" w:left="1701" w:header="709" w:footer="709" w:gutter="0"/>
          <w:cols w:space="720"/>
        </w:sectPr>
      </w:pPr>
    </w:p>
    <w:p w:rsidR="009732B3" w:rsidRDefault="009732B3" w:rsidP="009D6268">
      <w:pPr>
        <w:ind w:firstLine="720"/>
        <w:jc w:val="center"/>
        <w:rPr>
          <w:bCs/>
          <w:color w:val="000000"/>
          <w:sz w:val="28"/>
          <w:szCs w:val="28"/>
        </w:rPr>
      </w:pPr>
      <w:r>
        <w:rPr>
          <w:bCs/>
          <w:color w:val="000000"/>
          <w:sz w:val="28"/>
          <w:szCs w:val="28"/>
        </w:rPr>
        <w:t xml:space="preserve">                                                                                                                                         Приложение 5</w:t>
      </w:r>
    </w:p>
    <w:p w:rsidR="009732B3" w:rsidRDefault="009732B3">
      <w:pPr>
        <w:ind w:firstLine="720"/>
        <w:jc w:val="right"/>
      </w:pPr>
      <w:r>
        <w:t xml:space="preserve">                                                                                                                                  к СанПиН 2.1.3._____-1_</w:t>
      </w:r>
    </w:p>
    <w:p w:rsidR="009732B3" w:rsidRDefault="009732B3">
      <w:pPr>
        <w:tabs>
          <w:tab w:val="left" w:pos="5580"/>
        </w:tabs>
        <w:ind w:firstLine="720"/>
        <w:jc w:val="right"/>
      </w:pPr>
    </w:p>
    <w:p w:rsidR="009732B3" w:rsidRDefault="009732B3">
      <w:pPr>
        <w:tabs>
          <w:tab w:val="left" w:pos="5580"/>
        </w:tabs>
        <w:ind w:firstLine="720"/>
        <w:jc w:val="right"/>
      </w:pPr>
      <w:r>
        <w:t xml:space="preserve">                                                                                                                    УТВЕРЖДЕНО</w:t>
      </w:r>
    </w:p>
    <w:p w:rsidR="009732B3" w:rsidRDefault="009732B3">
      <w:pPr>
        <w:tabs>
          <w:tab w:val="left" w:pos="5580"/>
        </w:tabs>
        <w:ind w:firstLine="720"/>
        <w:jc w:val="right"/>
      </w:pPr>
      <w:r>
        <w:t xml:space="preserve">                                                                                                                        постановлением Главного</w:t>
      </w:r>
    </w:p>
    <w:p w:rsidR="009732B3" w:rsidRDefault="009732B3">
      <w:pPr>
        <w:tabs>
          <w:tab w:val="left" w:pos="5580"/>
        </w:tabs>
        <w:ind w:firstLine="720"/>
        <w:jc w:val="right"/>
      </w:pPr>
      <w:r>
        <w:t xml:space="preserve">                            </w:t>
      </w:r>
      <w:r>
        <w:tab/>
        <w:t xml:space="preserve">                       государственного санитарного</w:t>
      </w:r>
    </w:p>
    <w:p w:rsidR="009732B3" w:rsidRDefault="009732B3">
      <w:pPr>
        <w:tabs>
          <w:tab w:val="left" w:pos="5580"/>
        </w:tabs>
        <w:ind w:firstLine="720"/>
        <w:jc w:val="right"/>
      </w:pPr>
      <w:r>
        <w:t xml:space="preserve">                            </w:t>
      </w:r>
      <w:r>
        <w:tab/>
        <w:t xml:space="preserve">                       врача Российской Федерации</w:t>
      </w:r>
    </w:p>
    <w:p w:rsidR="009732B3" w:rsidRDefault="009732B3">
      <w:pPr>
        <w:tabs>
          <w:tab w:val="left" w:pos="5580"/>
        </w:tabs>
        <w:ind w:firstLine="720"/>
        <w:jc w:val="right"/>
      </w:pPr>
      <w:r>
        <w:t xml:space="preserve">                            </w:t>
      </w:r>
      <w:r>
        <w:tab/>
        <w:t xml:space="preserve">                       от  _________ 20__  № __</w:t>
      </w:r>
    </w:p>
    <w:p w:rsidR="009732B3" w:rsidRDefault="009732B3">
      <w:pPr>
        <w:tabs>
          <w:tab w:val="left" w:pos="5580"/>
        </w:tabs>
        <w:ind w:firstLine="720"/>
        <w:jc w:val="right"/>
      </w:pPr>
    </w:p>
    <w:p w:rsidR="009732B3" w:rsidRDefault="009732B3">
      <w:pPr>
        <w:tabs>
          <w:tab w:val="left" w:pos="5580"/>
        </w:tabs>
        <w:ind w:firstLine="720"/>
        <w:jc w:val="right"/>
      </w:pPr>
    </w:p>
    <w:p w:rsidR="009732B3" w:rsidRDefault="009732B3">
      <w:pPr>
        <w:tabs>
          <w:tab w:val="left" w:pos="5580"/>
        </w:tabs>
        <w:ind w:firstLine="720"/>
        <w:jc w:val="right"/>
      </w:pPr>
    </w:p>
    <w:p w:rsidR="009732B3" w:rsidRDefault="009732B3">
      <w:pPr>
        <w:tabs>
          <w:tab w:val="left" w:pos="5580"/>
        </w:tabs>
        <w:ind w:firstLine="720"/>
        <w:jc w:val="right"/>
      </w:pPr>
    </w:p>
    <w:p w:rsidR="009732B3" w:rsidRDefault="009732B3">
      <w:pPr>
        <w:tabs>
          <w:tab w:val="left" w:pos="5580"/>
        </w:tabs>
        <w:ind w:firstLine="720"/>
        <w:jc w:val="right"/>
      </w:pPr>
    </w:p>
    <w:p w:rsidR="009732B3" w:rsidRDefault="009732B3">
      <w:pPr>
        <w:tabs>
          <w:tab w:val="left" w:pos="5580"/>
        </w:tabs>
        <w:ind w:firstLine="720"/>
        <w:jc w:val="right"/>
      </w:pPr>
    </w:p>
    <w:p w:rsidR="009732B3" w:rsidRDefault="009732B3">
      <w:pPr>
        <w:tabs>
          <w:tab w:val="left" w:pos="5580"/>
        </w:tabs>
        <w:ind w:firstLine="720"/>
        <w:jc w:val="right"/>
      </w:pPr>
    </w:p>
    <w:p w:rsidR="009732B3" w:rsidRDefault="009732B3">
      <w:pPr>
        <w:tabs>
          <w:tab w:val="left" w:pos="5580"/>
        </w:tabs>
        <w:ind w:firstLine="720"/>
        <w:jc w:val="right"/>
      </w:pPr>
    </w:p>
    <w:p w:rsidR="009732B3" w:rsidRDefault="009732B3">
      <w:pPr>
        <w:ind w:right="1361" w:firstLine="720"/>
        <w:jc w:val="center"/>
        <w:rPr>
          <w:b/>
          <w:bCs/>
          <w:sz w:val="28"/>
          <w:szCs w:val="28"/>
        </w:rPr>
      </w:pPr>
      <w:r>
        <w:rPr>
          <w:b/>
          <w:bCs/>
          <w:sz w:val="28"/>
          <w:szCs w:val="28"/>
        </w:rPr>
        <w:t>Нормируемые показатели естественного, искусственного и совмещенного освещения</w:t>
      </w:r>
      <w:r>
        <w:rPr>
          <w:b/>
          <w:bCs/>
          <w:sz w:val="28"/>
          <w:szCs w:val="28"/>
        </w:rPr>
        <w:br/>
        <w:t>основных помещений медицинских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9"/>
        <w:gridCol w:w="3144"/>
        <w:gridCol w:w="1849"/>
        <w:gridCol w:w="1019"/>
        <w:gridCol w:w="1019"/>
        <w:gridCol w:w="1063"/>
        <w:gridCol w:w="1064"/>
        <w:gridCol w:w="992"/>
        <w:gridCol w:w="992"/>
        <w:gridCol w:w="992"/>
        <w:gridCol w:w="1063"/>
        <w:gridCol w:w="1064"/>
      </w:tblGrid>
      <w:tr w:rsidR="009732B3">
        <w:trPr>
          <w:cantSplit/>
          <w:jc w:val="center"/>
        </w:trPr>
        <w:tc>
          <w:tcPr>
            <w:tcW w:w="3403" w:type="dxa"/>
            <w:gridSpan w:val="2"/>
            <w:vMerge w:val="restart"/>
            <w:vAlign w:val="center"/>
          </w:tcPr>
          <w:p w:rsidR="009732B3" w:rsidRDefault="009732B3">
            <w:pPr>
              <w:jc w:val="both"/>
              <w:rPr>
                <w:spacing w:val="-4"/>
              </w:rPr>
            </w:pPr>
            <w:r>
              <w:t>Помещения</w:t>
            </w:r>
          </w:p>
        </w:tc>
        <w:tc>
          <w:tcPr>
            <w:tcW w:w="1849" w:type="dxa"/>
            <w:vMerge w:val="restart"/>
          </w:tcPr>
          <w:p w:rsidR="009732B3" w:rsidRDefault="009732B3">
            <w:pPr>
              <w:jc w:val="both"/>
              <w:rPr>
                <w:spacing w:val="-4"/>
              </w:rPr>
            </w:pPr>
            <w:r>
              <w:rPr>
                <w:spacing w:val="-4"/>
              </w:rPr>
              <w:t xml:space="preserve">Рабочая поверхность и плоскость нормирования КЕО и освещенности </w:t>
            </w:r>
            <w:r>
              <w:rPr>
                <w:spacing w:val="-4"/>
              </w:rPr>
              <w:br/>
              <w:t xml:space="preserve">(Г–горизонтальная, </w:t>
            </w:r>
            <w:r>
              <w:rPr>
                <w:spacing w:val="-4"/>
              </w:rPr>
              <w:br/>
              <w:t>В – вертикальная) и высота плоскости над полом, м</w:t>
            </w:r>
          </w:p>
        </w:tc>
        <w:tc>
          <w:tcPr>
            <w:tcW w:w="2038" w:type="dxa"/>
            <w:gridSpan w:val="2"/>
          </w:tcPr>
          <w:p w:rsidR="009732B3" w:rsidRDefault="009732B3">
            <w:pPr>
              <w:jc w:val="both"/>
            </w:pPr>
            <w:r>
              <w:t>Естественное освещение</w:t>
            </w:r>
          </w:p>
        </w:tc>
        <w:tc>
          <w:tcPr>
            <w:tcW w:w="2127" w:type="dxa"/>
            <w:gridSpan w:val="2"/>
          </w:tcPr>
          <w:p w:rsidR="009732B3" w:rsidRDefault="009732B3">
            <w:pPr>
              <w:jc w:val="both"/>
            </w:pPr>
            <w:r>
              <w:t>Совмещенное освещение</w:t>
            </w:r>
          </w:p>
        </w:tc>
        <w:tc>
          <w:tcPr>
            <w:tcW w:w="5103" w:type="dxa"/>
            <w:gridSpan w:val="5"/>
            <w:vMerge w:val="restart"/>
          </w:tcPr>
          <w:p w:rsidR="009732B3" w:rsidRDefault="009732B3">
            <w:pPr>
              <w:jc w:val="both"/>
            </w:pPr>
            <w:r>
              <w:t>Искусственное освещение</w:t>
            </w:r>
          </w:p>
        </w:tc>
      </w:tr>
      <w:tr w:rsidR="009732B3">
        <w:trPr>
          <w:cantSplit/>
          <w:jc w:val="center"/>
        </w:trPr>
        <w:tc>
          <w:tcPr>
            <w:tcW w:w="3403" w:type="dxa"/>
            <w:gridSpan w:val="2"/>
            <w:vMerge/>
            <w:vAlign w:val="center"/>
          </w:tcPr>
          <w:p w:rsidR="009732B3" w:rsidRDefault="009732B3">
            <w:pPr>
              <w:rPr>
                <w:spacing w:val="-4"/>
              </w:rPr>
            </w:pPr>
          </w:p>
        </w:tc>
        <w:tc>
          <w:tcPr>
            <w:tcW w:w="1849" w:type="dxa"/>
            <w:vMerge/>
            <w:vAlign w:val="center"/>
          </w:tcPr>
          <w:p w:rsidR="009732B3" w:rsidRDefault="009732B3">
            <w:pPr>
              <w:rPr>
                <w:spacing w:val="-4"/>
              </w:rPr>
            </w:pPr>
          </w:p>
        </w:tc>
        <w:tc>
          <w:tcPr>
            <w:tcW w:w="2038" w:type="dxa"/>
            <w:gridSpan w:val="2"/>
          </w:tcPr>
          <w:p w:rsidR="009732B3" w:rsidRDefault="009732B3">
            <w:pPr>
              <w:jc w:val="both"/>
            </w:pPr>
            <w:r>
              <w:t>КЕО</w:t>
            </w:r>
            <w:r>
              <w:rPr>
                <w:i/>
              </w:rPr>
              <w:t xml:space="preserve"> е</w:t>
            </w:r>
            <w:r>
              <w:rPr>
                <w:vertAlign w:val="subscript"/>
              </w:rPr>
              <w:t>н</w:t>
            </w:r>
            <w:r>
              <w:t>, %</w:t>
            </w:r>
          </w:p>
        </w:tc>
        <w:tc>
          <w:tcPr>
            <w:tcW w:w="2127" w:type="dxa"/>
            <w:gridSpan w:val="2"/>
          </w:tcPr>
          <w:p w:rsidR="009732B3" w:rsidRDefault="009732B3">
            <w:pPr>
              <w:jc w:val="both"/>
            </w:pPr>
            <w:r>
              <w:t>КЕО</w:t>
            </w:r>
            <w:r>
              <w:rPr>
                <w:i/>
              </w:rPr>
              <w:t xml:space="preserve"> е</w:t>
            </w:r>
            <w:r>
              <w:rPr>
                <w:vertAlign w:val="subscript"/>
              </w:rPr>
              <w:t>н</w:t>
            </w:r>
            <w:r>
              <w:t>, %</w:t>
            </w:r>
          </w:p>
        </w:tc>
        <w:tc>
          <w:tcPr>
            <w:tcW w:w="5103" w:type="dxa"/>
            <w:gridSpan w:val="5"/>
            <w:vMerge/>
            <w:vAlign w:val="center"/>
          </w:tcPr>
          <w:p w:rsidR="009732B3" w:rsidRDefault="009732B3"/>
        </w:tc>
      </w:tr>
      <w:tr w:rsidR="009732B3">
        <w:trPr>
          <w:cantSplit/>
          <w:jc w:val="center"/>
        </w:trPr>
        <w:tc>
          <w:tcPr>
            <w:tcW w:w="3403" w:type="dxa"/>
            <w:gridSpan w:val="2"/>
            <w:vMerge/>
            <w:vAlign w:val="center"/>
          </w:tcPr>
          <w:p w:rsidR="009732B3" w:rsidRDefault="009732B3">
            <w:pPr>
              <w:rPr>
                <w:spacing w:val="-4"/>
              </w:rPr>
            </w:pPr>
          </w:p>
        </w:tc>
        <w:tc>
          <w:tcPr>
            <w:tcW w:w="1849" w:type="dxa"/>
            <w:vMerge/>
            <w:vAlign w:val="center"/>
          </w:tcPr>
          <w:p w:rsidR="009732B3" w:rsidRDefault="009732B3">
            <w:pPr>
              <w:rPr>
                <w:spacing w:val="-4"/>
              </w:rPr>
            </w:pPr>
          </w:p>
        </w:tc>
        <w:tc>
          <w:tcPr>
            <w:tcW w:w="1019" w:type="dxa"/>
            <w:vMerge w:val="restart"/>
          </w:tcPr>
          <w:p w:rsidR="009732B3" w:rsidRDefault="009732B3">
            <w:pPr>
              <w:jc w:val="both"/>
            </w:pPr>
            <w:r>
              <w:t>при верхнем или комбинированном освещении</w:t>
            </w:r>
          </w:p>
        </w:tc>
        <w:tc>
          <w:tcPr>
            <w:tcW w:w="1019" w:type="dxa"/>
            <w:vMerge w:val="restart"/>
          </w:tcPr>
          <w:p w:rsidR="009732B3" w:rsidRDefault="009732B3">
            <w:pPr>
              <w:jc w:val="both"/>
            </w:pPr>
            <w:r>
              <w:t>при боковом освещении</w:t>
            </w:r>
          </w:p>
        </w:tc>
        <w:tc>
          <w:tcPr>
            <w:tcW w:w="1063" w:type="dxa"/>
            <w:vMerge w:val="restart"/>
          </w:tcPr>
          <w:p w:rsidR="009732B3" w:rsidRDefault="009732B3">
            <w:pPr>
              <w:jc w:val="both"/>
            </w:pPr>
            <w:r>
              <w:t>при верхнем или комбинированном освещении</w:t>
            </w:r>
          </w:p>
        </w:tc>
        <w:tc>
          <w:tcPr>
            <w:tcW w:w="1064" w:type="dxa"/>
            <w:vMerge w:val="restart"/>
          </w:tcPr>
          <w:p w:rsidR="009732B3" w:rsidRDefault="009732B3">
            <w:pPr>
              <w:jc w:val="both"/>
            </w:pPr>
            <w:r>
              <w:t>при боковом освещении</w:t>
            </w:r>
          </w:p>
        </w:tc>
        <w:tc>
          <w:tcPr>
            <w:tcW w:w="2976" w:type="dxa"/>
            <w:gridSpan w:val="3"/>
          </w:tcPr>
          <w:p w:rsidR="009732B3" w:rsidRDefault="009732B3">
            <w:pPr>
              <w:jc w:val="both"/>
            </w:pPr>
            <w:r>
              <w:t>Освещенность, лк</w:t>
            </w:r>
          </w:p>
        </w:tc>
        <w:tc>
          <w:tcPr>
            <w:tcW w:w="1063" w:type="dxa"/>
            <w:vMerge w:val="restart"/>
          </w:tcPr>
          <w:p w:rsidR="009732B3" w:rsidRDefault="009732B3">
            <w:pPr>
              <w:jc w:val="both"/>
              <w:rPr>
                <w:spacing w:val="-12"/>
              </w:rPr>
            </w:pPr>
            <w:r>
              <w:rPr>
                <w:spacing w:val="-12"/>
              </w:rPr>
              <w:t xml:space="preserve">Показатель </w:t>
            </w:r>
            <w:r>
              <w:t>диском-форта</w:t>
            </w:r>
            <w:r>
              <w:rPr>
                <w:i/>
              </w:rPr>
              <w:t xml:space="preserve"> М</w:t>
            </w:r>
            <w:r>
              <w:t>,</w:t>
            </w:r>
          </w:p>
          <w:p w:rsidR="009732B3" w:rsidRDefault="009732B3">
            <w:pPr>
              <w:jc w:val="both"/>
              <w:rPr>
                <w:spacing w:val="-4"/>
              </w:rPr>
            </w:pPr>
            <w:r>
              <w:rPr>
                <w:spacing w:val="-12"/>
              </w:rPr>
              <w:t>не</w:t>
            </w:r>
            <w:r>
              <w:rPr>
                <w:i/>
                <w:spacing w:val="-12"/>
              </w:rPr>
              <w:t xml:space="preserve"> </w:t>
            </w:r>
            <w:r>
              <w:rPr>
                <w:spacing w:val="-12"/>
              </w:rPr>
              <w:t>более</w:t>
            </w:r>
          </w:p>
        </w:tc>
        <w:tc>
          <w:tcPr>
            <w:tcW w:w="1064" w:type="dxa"/>
            <w:vMerge w:val="restart"/>
          </w:tcPr>
          <w:p w:rsidR="009732B3" w:rsidRDefault="009732B3">
            <w:pPr>
              <w:jc w:val="both"/>
              <w:rPr>
                <w:spacing w:val="-10"/>
              </w:rPr>
            </w:pPr>
            <w:r>
              <w:rPr>
                <w:spacing w:val="-10"/>
              </w:rPr>
              <w:t>Коэффициент пульсации освещен</w:t>
            </w:r>
            <w:r>
              <w:rPr>
                <w:spacing w:val="-10"/>
              </w:rPr>
              <w:softHyphen/>
              <w:t>ности,</w:t>
            </w:r>
          </w:p>
          <w:p w:rsidR="009732B3" w:rsidRDefault="009732B3">
            <w:pPr>
              <w:jc w:val="both"/>
              <w:rPr>
                <w:spacing w:val="-10"/>
              </w:rPr>
            </w:pPr>
            <w:r>
              <w:rPr>
                <w:i/>
                <w:spacing w:val="-10"/>
              </w:rPr>
              <w:t>К</w:t>
            </w:r>
            <w:r>
              <w:rPr>
                <w:spacing w:val="-10"/>
                <w:vertAlign w:val="subscript"/>
              </w:rPr>
              <w:t>п</w:t>
            </w:r>
            <w:r>
              <w:rPr>
                <w:spacing w:val="-10"/>
              </w:rPr>
              <w:t>,</w:t>
            </w:r>
            <w:r>
              <w:rPr>
                <w:i/>
                <w:spacing w:val="-10"/>
              </w:rPr>
              <w:t xml:space="preserve"> </w:t>
            </w:r>
            <w:r>
              <w:rPr>
                <w:spacing w:val="-10"/>
              </w:rPr>
              <w:t>%,</w:t>
            </w:r>
          </w:p>
          <w:p w:rsidR="009732B3" w:rsidRDefault="009732B3">
            <w:pPr>
              <w:jc w:val="both"/>
              <w:rPr>
                <w:spacing w:val="-12"/>
              </w:rPr>
            </w:pPr>
            <w:r>
              <w:rPr>
                <w:spacing w:val="-10"/>
              </w:rPr>
              <w:t>не более</w:t>
            </w:r>
          </w:p>
        </w:tc>
      </w:tr>
      <w:tr w:rsidR="009732B3">
        <w:trPr>
          <w:cantSplit/>
          <w:jc w:val="center"/>
        </w:trPr>
        <w:tc>
          <w:tcPr>
            <w:tcW w:w="3403" w:type="dxa"/>
            <w:gridSpan w:val="2"/>
            <w:vMerge/>
            <w:vAlign w:val="center"/>
          </w:tcPr>
          <w:p w:rsidR="009732B3" w:rsidRDefault="009732B3">
            <w:pPr>
              <w:rPr>
                <w:spacing w:val="-4"/>
              </w:rPr>
            </w:pPr>
          </w:p>
        </w:tc>
        <w:tc>
          <w:tcPr>
            <w:tcW w:w="1849" w:type="dxa"/>
            <w:vMerge/>
            <w:vAlign w:val="center"/>
          </w:tcPr>
          <w:p w:rsidR="009732B3" w:rsidRDefault="009732B3">
            <w:pPr>
              <w:rPr>
                <w:spacing w:val="-4"/>
              </w:rPr>
            </w:pPr>
          </w:p>
        </w:tc>
        <w:tc>
          <w:tcPr>
            <w:tcW w:w="1019" w:type="dxa"/>
            <w:vMerge/>
            <w:vAlign w:val="center"/>
          </w:tcPr>
          <w:p w:rsidR="009732B3" w:rsidRDefault="009732B3"/>
        </w:tc>
        <w:tc>
          <w:tcPr>
            <w:tcW w:w="1019" w:type="dxa"/>
            <w:vMerge/>
            <w:vAlign w:val="center"/>
          </w:tcPr>
          <w:p w:rsidR="009732B3" w:rsidRDefault="009732B3"/>
        </w:tc>
        <w:tc>
          <w:tcPr>
            <w:tcW w:w="1063" w:type="dxa"/>
            <w:vMerge/>
            <w:vAlign w:val="center"/>
          </w:tcPr>
          <w:p w:rsidR="009732B3" w:rsidRDefault="009732B3"/>
        </w:tc>
        <w:tc>
          <w:tcPr>
            <w:tcW w:w="1064" w:type="dxa"/>
            <w:vMerge/>
            <w:vAlign w:val="center"/>
          </w:tcPr>
          <w:p w:rsidR="009732B3" w:rsidRDefault="009732B3"/>
        </w:tc>
        <w:tc>
          <w:tcPr>
            <w:tcW w:w="1984" w:type="dxa"/>
            <w:gridSpan w:val="2"/>
          </w:tcPr>
          <w:p w:rsidR="009732B3" w:rsidRDefault="009732B3">
            <w:pPr>
              <w:jc w:val="both"/>
            </w:pPr>
            <w:r>
              <w:t>при комбинированном освещении</w:t>
            </w:r>
          </w:p>
        </w:tc>
        <w:tc>
          <w:tcPr>
            <w:tcW w:w="992" w:type="dxa"/>
            <w:vMerge w:val="restart"/>
          </w:tcPr>
          <w:p w:rsidR="009732B3" w:rsidRDefault="009732B3">
            <w:pPr>
              <w:jc w:val="both"/>
              <w:rPr>
                <w:spacing w:val="-4"/>
              </w:rPr>
            </w:pPr>
            <w:r>
              <w:rPr>
                <w:spacing w:val="-4"/>
              </w:rPr>
              <w:t>при общем освещении</w:t>
            </w:r>
          </w:p>
        </w:tc>
        <w:tc>
          <w:tcPr>
            <w:tcW w:w="1063" w:type="dxa"/>
            <w:vMerge/>
            <w:vAlign w:val="center"/>
          </w:tcPr>
          <w:p w:rsidR="009732B3" w:rsidRDefault="009732B3">
            <w:pPr>
              <w:rPr>
                <w:spacing w:val="-4"/>
              </w:rPr>
            </w:pPr>
          </w:p>
        </w:tc>
        <w:tc>
          <w:tcPr>
            <w:tcW w:w="1064" w:type="dxa"/>
            <w:vMerge/>
            <w:vAlign w:val="center"/>
          </w:tcPr>
          <w:p w:rsidR="009732B3" w:rsidRDefault="009732B3">
            <w:pPr>
              <w:rPr>
                <w:spacing w:val="-12"/>
              </w:rPr>
            </w:pPr>
          </w:p>
        </w:tc>
      </w:tr>
      <w:tr w:rsidR="009732B3">
        <w:trPr>
          <w:cantSplit/>
          <w:jc w:val="center"/>
        </w:trPr>
        <w:tc>
          <w:tcPr>
            <w:tcW w:w="3403" w:type="dxa"/>
            <w:gridSpan w:val="2"/>
            <w:vMerge/>
            <w:vAlign w:val="center"/>
          </w:tcPr>
          <w:p w:rsidR="009732B3" w:rsidRDefault="009732B3">
            <w:pPr>
              <w:rPr>
                <w:spacing w:val="-4"/>
              </w:rPr>
            </w:pPr>
          </w:p>
        </w:tc>
        <w:tc>
          <w:tcPr>
            <w:tcW w:w="1849" w:type="dxa"/>
            <w:vMerge/>
            <w:vAlign w:val="center"/>
          </w:tcPr>
          <w:p w:rsidR="009732B3" w:rsidRDefault="009732B3">
            <w:pPr>
              <w:rPr>
                <w:spacing w:val="-4"/>
              </w:rPr>
            </w:pPr>
          </w:p>
        </w:tc>
        <w:tc>
          <w:tcPr>
            <w:tcW w:w="1019" w:type="dxa"/>
            <w:vMerge/>
            <w:vAlign w:val="center"/>
          </w:tcPr>
          <w:p w:rsidR="009732B3" w:rsidRDefault="009732B3"/>
        </w:tc>
        <w:tc>
          <w:tcPr>
            <w:tcW w:w="1019" w:type="dxa"/>
            <w:vMerge/>
            <w:vAlign w:val="center"/>
          </w:tcPr>
          <w:p w:rsidR="009732B3" w:rsidRDefault="009732B3"/>
        </w:tc>
        <w:tc>
          <w:tcPr>
            <w:tcW w:w="1063" w:type="dxa"/>
            <w:vMerge/>
            <w:vAlign w:val="center"/>
          </w:tcPr>
          <w:p w:rsidR="009732B3" w:rsidRDefault="009732B3"/>
        </w:tc>
        <w:tc>
          <w:tcPr>
            <w:tcW w:w="1064" w:type="dxa"/>
            <w:vMerge/>
            <w:vAlign w:val="center"/>
          </w:tcPr>
          <w:p w:rsidR="009732B3" w:rsidRDefault="009732B3"/>
        </w:tc>
        <w:tc>
          <w:tcPr>
            <w:tcW w:w="992" w:type="dxa"/>
          </w:tcPr>
          <w:p w:rsidR="009732B3" w:rsidRDefault="009732B3">
            <w:pPr>
              <w:jc w:val="both"/>
            </w:pPr>
            <w:r>
              <w:t>всего</w:t>
            </w:r>
          </w:p>
        </w:tc>
        <w:tc>
          <w:tcPr>
            <w:tcW w:w="992" w:type="dxa"/>
          </w:tcPr>
          <w:p w:rsidR="009732B3" w:rsidRDefault="009732B3">
            <w:pPr>
              <w:jc w:val="both"/>
              <w:rPr>
                <w:spacing w:val="-4"/>
              </w:rPr>
            </w:pPr>
            <w:r>
              <w:rPr>
                <w:spacing w:val="-4"/>
              </w:rPr>
              <w:t xml:space="preserve">от </w:t>
            </w:r>
            <w:r>
              <w:rPr>
                <w:spacing w:val="-7"/>
              </w:rPr>
              <w:t>общего</w:t>
            </w:r>
          </w:p>
        </w:tc>
        <w:tc>
          <w:tcPr>
            <w:tcW w:w="992" w:type="dxa"/>
            <w:vMerge/>
            <w:vAlign w:val="center"/>
          </w:tcPr>
          <w:p w:rsidR="009732B3" w:rsidRDefault="009732B3">
            <w:pPr>
              <w:rPr>
                <w:spacing w:val="-4"/>
              </w:rPr>
            </w:pPr>
          </w:p>
        </w:tc>
        <w:tc>
          <w:tcPr>
            <w:tcW w:w="1063" w:type="dxa"/>
            <w:vMerge/>
            <w:vAlign w:val="center"/>
          </w:tcPr>
          <w:p w:rsidR="009732B3" w:rsidRDefault="009732B3">
            <w:pPr>
              <w:rPr>
                <w:spacing w:val="-4"/>
              </w:rPr>
            </w:pPr>
          </w:p>
        </w:tc>
        <w:tc>
          <w:tcPr>
            <w:tcW w:w="1064" w:type="dxa"/>
            <w:vMerge/>
            <w:vAlign w:val="center"/>
          </w:tcPr>
          <w:p w:rsidR="009732B3" w:rsidRDefault="009732B3">
            <w:pPr>
              <w:rPr>
                <w:spacing w:val="-12"/>
              </w:rPr>
            </w:pPr>
          </w:p>
        </w:tc>
      </w:tr>
      <w:tr w:rsidR="009732B3">
        <w:trPr>
          <w:cantSplit/>
          <w:jc w:val="center"/>
        </w:trPr>
        <w:tc>
          <w:tcPr>
            <w:tcW w:w="3403" w:type="dxa"/>
            <w:gridSpan w:val="2"/>
          </w:tcPr>
          <w:p w:rsidR="009732B3" w:rsidRDefault="009732B3">
            <w:pPr>
              <w:jc w:val="both"/>
            </w:pPr>
            <w:r>
              <w:t>1</w:t>
            </w:r>
          </w:p>
        </w:tc>
        <w:tc>
          <w:tcPr>
            <w:tcW w:w="1849" w:type="dxa"/>
          </w:tcPr>
          <w:p w:rsidR="009732B3" w:rsidRDefault="009732B3">
            <w:pPr>
              <w:jc w:val="both"/>
            </w:pPr>
            <w:r>
              <w:t>2</w:t>
            </w:r>
          </w:p>
        </w:tc>
        <w:tc>
          <w:tcPr>
            <w:tcW w:w="1019" w:type="dxa"/>
          </w:tcPr>
          <w:p w:rsidR="009732B3" w:rsidRDefault="009732B3">
            <w:pPr>
              <w:jc w:val="both"/>
            </w:pPr>
            <w:r>
              <w:t>3</w:t>
            </w:r>
          </w:p>
        </w:tc>
        <w:tc>
          <w:tcPr>
            <w:tcW w:w="1019" w:type="dxa"/>
          </w:tcPr>
          <w:p w:rsidR="009732B3" w:rsidRDefault="009732B3">
            <w:pPr>
              <w:jc w:val="both"/>
            </w:pPr>
            <w:r>
              <w:t>4</w:t>
            </w:r>
          </w:p>
        </w:tc>
        <w:tc>
          <w:tcPr>
            <w:tcW w:w="1063" w:type="dxa"/>
          </w:tcPr>
          <w:p w:rsidR="009732B3" w:rsidRDefault="009732B3">
            <w:pPr>
              <w:jc w:val="both"/>
            </w:pPr>
            <w:r>
              <w:t>5</w:t>
            </w:r>
          </w:p>
        </w:tc>
        <w:tc>
          <w:tcPr>
            <w:tcW w:w="1064" w:type="dxa"/>
          </w:tcPr>
          <w:p w:rsidR="009732B3" w:rsidRDefault="009732B3">
            <w:pPr>
              <w:jc w:val="both"/>
            </w:pPr>
            <w:r>
              <w:t>6</w:t>
            </w:r>
          </w:p>
        </w:tc>
        <w:tc>
          <w:tcPr>
            <w:tcW w:w="992" w:type="dxa"/>
          </w:tcPr>
          <w:p w:rsidR="009732B3" w:rsidRDefault="009732B3">
            <w:pPr>
              <w:jc w:val="both"/>
            </w:pPr>
            <w:r>
              <w:t>7</w:t>
            </w:r>
          </w:p>
        </w:tc>
        <w:tc>
          <w:tcPr>
            <w:tcW w:w="992" w:type="dxa"/>
          </w:tcPr>
          <w:p w:rsidR="009732B3" w:rsidRDefault="009732B3">
            <w:pPr>
              <w:jc w:val="both"/>
            </w:pPr>
            <w:r>
              <w:t>8</w:t>
            </w:r>
          </w:p>
        </w:tc>
        <w:tc>
          <w:tcPr>
            <w:tcW w:w="992" w:type="dxa"/>
          </w:tcPr>
          <w:p w:rsidR="009732B3" w:rsidRDefault="009732B3">
            <w:pPr>
              <w:jc w:val="both"/>
            </w:pPr>
            <w:r>
              <w:t>9</w:t>
            </w:r>
          </w:p>
        </w:tc>
        <w:tc>
          <w:tcPr>
            <w:tcW w:w="1063" w:type="dxa"/>
          </w:tcPr>
          <w:p w:rsidR="009732B3" w:rsidRDefault="009732B3">
            <w:pPr>
              <w:jc w:val="both"/>
            </w:pPr>
            <w:r>
              <w:t>10</w:t>
            </w:r>
          </w:p>
        </w:tc>
        <w:tc>
          <w:tcPr>
            <w:tcW w:w="1064" w:type="dxa"/>
          </w:tcPr>
          <w:p w:rsidR="009732B3" w:rsidRDefault="009732B3">
            <w:pPr>
              <w:jc w:val="both"/>
            </w:pPr>
            <w:r>
              <w:t>11</w:t>
            </w:r>
          </w:p>
        </w:tc>
      </w:tr>
      <w:tr w:rsidR="009732B3">
        <w:trPr>
          <w:cantSplit/>
          <w:jc w:val="center"/>
        </w:trPr>
        <w:tc>
          <w:tcPr>
            <w:tcW w:w="14520" w:type="dxa"/>
            <w:gridSpan w:val="12"/>
          </w:tcPr>
          <w:p w:rsidR="009732B3" w:rsidRDefault="009732B3">
            <w:pPr>
              <w:jc w:val="both"/>
              <w:rPr>
                <w:b/>
                <w:u w:val="single"/>
              </w:rPr>
            </w:pPr>
            <w:r>
              <w:rPr>
                <w:b/>
                <w:u w:val="single"/>
              </w:rPr>
              <w:t>Палатные отделения</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jc w:val="both"/>
            </w:pPr>
            <w:r>
              <w:t>Приемные фильтры, фильтры-боксы</w:t>
            </w:r>
          </w:p>
        </w:tc>
        <w:tc>
          <w:tcPr>
            <w:tcW w:w="1849" w:type="dxa"/>
          </w:tcPr>
          <w:p w:rsidR="009732B3" w:rsidRDefault="009732B3">
            <w:pPr>
              <w:tabs>
                <w:tab w:val="left" w:pos="0"/>
              </w:tabs>
              <w:jc w:val="both"/>
            </w:pPr>
            <w:r>
              <w:t>Г-0,0</w:t>
            </w:r>
          </w:p>
        </w:tc>
        <w:tc>
          <w:tcPr>
            <w:tcW w:w="1019" w:type="dxa"/>
          </w:tcPr>
          <w:p w:rsidR="009732B3" w:rsidRDefault="009732B3">
            <w:pPr>
              <w:tabs>
                <w:tab w:val="left" w:pos="0"/>
              </w:tabs>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100</w:t>
            </w:r>
          </w:p>
        </w:tc>
        <w:tc>
          <w:tcPr>
            <w:tcW w:w="1063" w:type="dxa"/>
          </w:tcPr>
          <w:p w:rsidR="009732B3" w:rsidRDefault="009732B3">
            <w:pPr>
              <w:jc w:val="both"/>
            </w:pPr>
            <w:r>
              <w:t>25</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rPr>
                <w:u w:val="single"/>
              </w:rPr>
            </w:pPr>
            <w:r>
              <w:t>Палаты отделений для взрослых</w:t>
            </w:r>
          </w:p>
        </w:tc>
        <w:tc>
          <w:tcPr>
            <w:tcW w:w="1849" w:type="dxa"/>
          </w:tcPr>
          <w:p w:rsidR="009732B3" w:rsidRDefault="009732B3">
            <w:pPr>
              <w:jc w:val="both"/>
            </w:pPr>
            <w:r>
              <w:t>Г-0,0</w:t>
            </w:r>
          </w:p>
        </w:tc>
        <w:tc>
          <w:tcPr>
            <w:tcW w:w="1019" w:type="dxa"/>
          </w:tcPr>
          <w:p w:rsidR="009732B3" w:rsidRDefault="009732B3">
            <w:pPr>
              <w:jc w:val="both"/>
            </w:pPr>
            <w:r>
              <w:t>2,0</w:t>
            </w:r>
          </w:p>
        </w:tc>
        <w:tc>
          <w:tcPr>
            <w:tcW w:w="1019" w:type="dxa"/>
          </w:tcPr>
          <w:p w:rsidR="009732B3" w:rsidRDefault="009732B3">
            <w:pPr>
              <w:jc w:val="both"/>
            </w:pPr>
            <w:r>
              <w:t>0,5</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100</w:t>
            </w:r>
          </w:p>
        </w:tc>
        <w:tc>
          <w:tcPr>
            <w:tcW w:w="1063" w:type="dxa"/>
          </w:tcPr>
          <w:p w:rsidR="009732B3" w:rsidRDefault="009732B3">
            <w:pPr>
              <w:jc w:val="both"/>
            </w:pPr>
            <w:r>
              <w:t>25</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Палаты: детских отделений, для новорожденных; интенсивной терапии, послеоперационные, палаты матери и ребенка</w:t>
            </w:r>
          </w:p>
        </w:tc>
        <w:tc>
          <w:tcPr>
            <w:tcW w:w="1849" w:type="dxa"/>
          </w:tcPr>
          <w:p w:rsidR="009732B3" w:rsidRDefault="009732B3">
            <w:pPr>
              <w:jc w:val="both"/>
            </w:pPr>
            <w:r>
              <w:t>Г-0,0</w:t>
            </w:r>
          </w:p>
        </w:tc>
        <w:tc>
          <w:tcPr>
            <w:tcW w:w="1019" w:type="dxa"/>
          </w:tcPr>
          <w:p w:rsidR="009732B3" w:rsidRDefault="009732B3">
            <w:pPr>
              <w:jc w:val="both"/>
            </w:pPr>
            <w:r>
              <w:t>3,0</w:t>
            </w:r>
          </w:p>
        </w:tc>
        <w:tc>
          <w:tcPr>
            <w:tcW w:w="1019" w:type="dxa"/>
          </w:tcPr>
          <w:p w:rsidR="009732B3" w:rsidRDefault="009732B3">
            <w:pPr>
              <w:jc w:val="both"/>
            </w:pPr>
            <w:r>
              <w:t>1,0</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25</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Классные комнаты детских стационаров/отделений</w:t>
            </w:r>
          </w:p>
        </w:tc>
        <w:tc>
          <w:tcPr>
            <w:tcW w:w="1849" w:type="dxa"/>
          </w:tcPr>
          <w:p w:rsidR="009732B3" w:rsidRDefault="009732B3">
            <w:pPr>
              <w:jc w:val="both"/>
            </w:pPr>
            <w:r>
              <w:t>Г-0,8</w:t>
            </w:r>
          </w:p>
        </w:tc>
        <w:tc>
          <w:tcPr>
            <w:tcW w:w="1019" w:type="dxa"/>
          </w:tcPr>
          <w:p w:rsidR="009732B3" w:rsidRDefault="009732B3">
            <w:pPr>
              <w:jc w:val="both"/>
            </w:pPr>
            <w:r>
              <w:t>4,0</w:t>
            </w:r>
          </w:p>
        </w:tc>
        <w:tc>
          <w:tcPr>
            <w:tcW w:w="1019" w:type="dxa"/>
          </w:tcPr>
          <w:p w:rsidR="009732B3" w:rsidRDefault="009732B3">
            <w:pPr>
              <w:jc w:val="both"/>
            </w:pPr>
            <w:r>
              <w:t>1,5</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500</w:t>
            </w:r>
          </w:p>
        </w:tc>
        <w:tc>
          <w:tcPr>
            <w:tcW w:w="1063" w:type="dxa"/>
          </w:tcPr>
          <w:p w:rsidR="009732B3" w:rsidRDefault="009732B3">
            <w:pPr>
              <w:jc w:val="both"/>
            </w:pPr>
            <w:r>
              <w:t>15</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Игровые комнаты</w:t>
            </w:r>
          </w:p>
        </w:tc>
        <w:tc>
          <w:tcPr>
            <w:tcW w:w="1849" w:type="dxa"/>
          </w:tcPr>
          <w:p w:rsidR="009732B3" w:rsidRDefault="009732B3">
            <w:pPr>
              <w:jc w:val="both"/>
            </w:pPr>
            <w:r>
              <w:t>Г-0,0</w:t>
            </w:r>
          </w:p>
        </w:tc>
        <w:tc>
          <w:tcPr>
            <w:tcW w:w="1019" w:type="dxa"/>
          </w:tcPr>
          <w:p w:rsidR="009732B3" w:rsidRDefault="009732B3">
            <w:pPr>
              <w:jc w:val="both"/>
            </w:pPr>
            <w:r>
              <w:t>4,0</w:t>
            </w:r>
          </w:p>
        </w:tc>
        <w:tc>
          <w:tcPr>
            <w:tcW w:w="1019" w:type="dxa"/>
          </w:tcPr>
          <w:p w:rsidR="009732B3" w:rsidRDefault="009732B3">
            <w:pPr>
              <w:jc w:val="both"/>
            </w:pPr>
            <w:r>
              <w:t>1,5</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400</w:t>
            </w:r>
          </w:p>
        </w:tc>
        <w:tc>
          <w:tcPr>
            <w:tcW w:w="1063" w:type="dxa"/>
          </w:tcPr>
          <w:p w:rsidR="009732B3" w:rsidRDefault="009732B3">
            <w:pPr>
              <w:jc w:val="both"/>
            </w:pPr>
            <w:r>
              <w:t>15</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rPr>
                <w:spacing w:val="-4"/>
              </w:rPr>
            </w:pPr>
            <w:r>
              <w:rPr>
                <w:spacing w:val="-4"/>
              </w:rPr>
              <w:t>Помещения приема пищи</w:t>
            </w:r>
          </w:p>
        </w:tc>
        <w:tc>
          <w:tcPr>
            <w:tcW w:w="1849" w:type="dxa"/>
          </w:tcPr>
          <w:p w:rsidR="009732B3" w:rsidRDefault="009732B3">
            <w:pPr>
              <w:jc w:val="both"/>
            </w:pPr>
            <w:r>
              <w:t>-0,8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1,5</w:t>
            </w:r>
          </w:p>
        </w:tc>
        <w:tc>
          <w:tcPr>
            <w:tcW w:w="1064" w:type="dxa"/>
          </w:tcPr>
          <w:p w:rsidR="009732B3" w:rsidRDefault="009732B3">
            <w:pPr>
              <w:jc w:val="both"/>
            </w:pPr>
            <w:r>
              <w:t>0,5</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rPr>
                <w:spacing w:val="-4"/>
              </w:rPr>
            </w:pPr>
            <w:r>
              <w:rPr>
                <w:spacing w:val="-4"/>
              </w:rPr>
              <w:t>Процедурные,</w:t>
            </w:r>
          </w:p>
          <w:p w:rsidR="009732B3" w:rsidRDefault="009732B3">
            <w:pPr>
              <w:tabs>
                <w:tab w:val="left" w:pos="0"/>
              </w:tabs>
              <w:jc w:val="both"/>
              <w:rPr>
                <w:spacing w:val="-4"/>
              </w:rPr>
            </w:pPr>
            <w:r>
              <w:rPr>
                <w:spacing w:val="-4"/>
              </w:rPr>
              <w:t>манипуляционные</w:t>
            </w:r>
          </w:p>
        </w:tc>
        <w:tc>
          <w:tcPr>
            <w:tcW w:w="1849" w:type="dxa"/>
          </w:tcPr>
          <w:p w:rsidR="009732B3" w:rsidRDefault="009732B3">
            <w:pPr>
              <w:jc w:val="both"/>
            </w:pPr>
            <w:r>
              <w:t>Г-0,8</w:t>
            </w:r>
          </w:p>
        </w:tc>
        <w:tc>
          <w:tcPr>
            <w:tcW w:w="1019" w:type="dxa"/>
          </w:tcPr>
          <w:p w:rsidR="009732B3" w:rsidRDefault="009732B3">
            <w:pPr>
              <w:jc w:val="both"/>
            </w:pPr>
            <w:r>
              <w:t>4,0</w:t>
            </w:r>
          </w:p>
        </w:tc>
        <w:tc>
          <w:tcPr>
            <w:tcW w:w="1019" w:type="dxa"/>
          </w:tcPr>
          <w:p w:rsidR="009732B3" w:rsidRDefault="009732B3">
            <w:pPr>
              <w:jc w:val="both"/>
            </w:pPr>
            <w:r>
              <w:t>1,5</w:t>
            </w:r>
          </w:p>
        </w:tc>
        <w:tc>
          <w:tcPr>
            <w:tcW w:w="1063" w:type="dxa"/>
          </w:tcPr>
          <w:p w:rsidR="009732B3" w:rsidRDefault="009732B3">
            <w:pPr>
              <w:jc w:val="both"/>
            </w:pPr>
            <w:r>
              <w:t>2,4</w:t>
            </w:r>
          </w:p>
        </w:tc>
        <w:tc>
          <w:tcPr>
            <w:tcW w:w="1064" w:type="dxa"/>
          </w:tcPr>
          <w:p w:rsidR="009732B3" w:rsidRDefault="009732B3">
            <w:pPr>
              <w:jc w:val="both"/>
            </w:pPr>
            <w:r>
              <w:t>0,9</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500</w:t>
            </w:r>
          </w:p>
        </w:tc>
        <w:tc>
          <w:tcPr>
            <w:tcW w:w="1063" w:type="dxa"/>
          </w:tcPr>
          <w:p w:rsidR="009732B3" w:rsidRDefault="009732B3">
            <w:pPr>
              <w:jc w:val="both"/>
            </w:pPr>
            <w:r>
              <w:t>40</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rPr>
                <w:spacing w:val="-4"/>
              </w:rPr>
            </w:pPr>
            <w:r>
              <w:rPr>
                <w:spacing w:val="-4"/>
              </w:rPr>
              <w:t>Посты медсестер</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1,5</w:t>
            </w:r>
          </w:p>
        </w:tc>
        <w:tc>
          <w:tcPr>
            <w:tcW w:w="1064" w:type="dxa"/>
          </w:tcPr>
          <w:p w:rsidR="009732B3" w:rsidRDefault="009732B3">
            <w:pPr>
              <w:jc w:val="both"/>
            </w:pPr>
            <w:r>
              <w:t>0,4</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300</w:t>
            </w:r>
          </w:p>
        </w:tc>
        <w:tc>
          <w:tcPr>
            <w:tcW w:w="1063" w:type="dxa"/>
          </w:tcPr>
          <w:p w:rsidR="009732B3" w:rsidRDefault="009732B3">
            <w:pPr>
              <w:jc w:val="both"/>
            </w:pPr>
            <w:r>
              <w:t>40</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rPr>
                <w:spacing w:val="-4"/>
              </w:rPr>
            </w:pPr>
            <w:r>
              <w:rPr>
                <w:spacing w:val="-4"/>
              </w:rPr>
              <w:t>Комнаты дневного пребывания</w:t>
            </w:r>
          </w:p>
        </w:tc>
        <w:tc>
          <w:tcPr>
            <w:tcW w:w="1849" w:type="dxa"/>
          </w:tcPr>
          <w:p w:rsidR="009732B3" w:rsidRDefault="009732B3">
            <w:pPr>
              <w:jc w:val="both"/>
            </w:pPr>
            <w:r>
              <w:t>Г-0,8</w:t>
            </w:r>
          </w:p>
        </w:tc>
        <w:tc>
          <w:tcPr>
            <w:tcW w:w="1019" w:type="dxa"/>
          </w:tcPr>
          <w:p w:rsidR="009732B3" w:rsidRDefault="009732B3">
            <w:pPr>
              <w:jc w:val="both"/>
            </w:pPr>
            <w:r>
              <w:t>2,5</w:t>
            </w:r>
          </w:p>
        </w:tc>
        <w:tc>
          <w:tcPr>
            <w:tcW w:w="1019" w:type="dxa"/>
          </w:tcPr>
          <w:p w:rsidR="009732B3" w:rsidRDefault="009732B3">
            <w:pPr>
              <w:jc w:val="both"/>
            </w:pPr>
            <w:r>
              <w:t>0,7</w:t>
            </w:r>
          </w:p>
        </w:tc>
        <w:tc>
          <w:tcPr>
            <w:tcW w:w="1063" w:type="dxa"/>
          </w:tcPr>
          <w:p w:rsidR="009732B3" w:rsidRDefault="009732B3">
            <w:pPr>
              <w:jc w:val="both"/>
            </w:pPr>
            <w:r>
              <w:t>1,5</w:t>
            </w:r>
          </w:p>
        </w:tc>
        <w:tc>
          <w:tcPr>
            <w:tcW w:w="1064" w:type="dxa"/>
          </w:tcPr>
          <w:p w:rsidR="009732B3" w:rsidRDefault="009732B3">
            <w:pPr>
              <w:jc w:val="both"/>
            </w:pPr>
            <w:r>
              <w:t>0,4</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rPr>
                <w:spacing w:val="-4"/>
              </w:rPr>
            </w:pPr>
            <w:r>
              <w:rPr>
                <w:spacing w:val="-4"/>
              </w:rPr>
              <w:t>Помещения хранения переносной аппаратуры</w:t>
            </w:r>
          </w:p>
        </w:tc>
        <w:tc>
          <w:tcPr>
            <w:tcW w:w="1849" w:type="dxa"/>
          </w:tcPr>
          <w:p w:rsidR="009732B3" w:rsidRDefault="009732B3">
            <w:pPr>
              <w:jc w:val="both"/>
            </w:pPr>
            <w:r>
              <w:t>Г-0,0</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75</w:t>
            </w:r>
          </w:p>
        </w:tc>
        <w:tc>
          <w:tcPr>
            <w:tcW w:w="1063" w:type="dxa"/>
          </w:tcPr>
          <w:p w:rsidR="009732B3" w:rsidRDefault="009732B3">
            <w:pPr>
              <w:jc w:val="both"/>
            </w:pPr>
            <w:r>
              <w:t>––</w:t>
            </w:r>
          </w:p>
        </w:tc>
        <w:tc>
          <w:tcPr>
            <w:tcW w:w="1064" w:type="dxa"/>
          </w:tcPr>
          <w:p w:rsidR="009732B3" w:rsidRDefault="009732B3">
            <w:pPr>
              <w:jc w:val="both"/>
            </w:pPr>
            <w:r>
              <w:t>––</w:t>
            </w:r>
          </w:p>
        </w:tc>
      </w:tr>
      <w:tr w:rsidR="009732B3">
        <w:trPr>
          <w:cantSplit/>
          <w:jc w:val="center"/>
        </w:trPr>
        <w:tc>
          <w:tcPr>
            <w:tcW w:w="14520" w:type="dxa"/>
            <w:gridSpan w:val="12"/>
          </w:tcPr>
          <w:p w:rsidR="009732B3" w:rsidRDefault="009732B3">
            <w:pPr>
              <w:jc w:val="both"/>
              <w:rPr>
                <w:b/>
                <w:u w:val="single"/>
              </w:rPr>
            </w:pPr>
            <w:r>
              <w:rPr>
                <w:b/>
                <w:u w:val="single"/>
              </w:rPr>
              <w:t>Операционный блок, реанимационный зал, перевязочные, родовые отделения</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Операционная</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500</w:t>
            </w:r>
          </w:p>
        </w:tc>
        <w:tc>
          <w:tcPr>
            <w:tcW w:w="1063" w:type="dxa"/>
          </w:tcPr>
          <w:p w:rsidR="009732B3" w:rsidRDefault="009732B3">
            <w:pPr>
              <w:jc w:val="both"/>
            </w:pPr>
            <w:r>
              <w:t>40</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Родовая, диализационная, ре-анимационные залы, перевязочные</w:t>
            </w:r>
          </w:p>
        </w:tc>
        <w:tc>
          <w:tcPr>
            <w:tcW w:w="1849" w:type="dxa"/>
          </w:tcPr>
          <w:p w:rsidR="009732B3" w:rsidRDefault="009732B3">
            <w:pPr>
              <w:jc w:val="both"/>
            </w:pPr>
            <w:r>
              <w:t>Г-0,8</w:t>
            </w:r>
          </w:p>
        </w:tc>
        <w:tc>
          <w:tcPr>
            <w:tcW w:w="1019" w:type="dxa"/>
          </w:tcPr>
          <w:p w:rsidR="009732B3" w:rsidRDefault="009732B3">
            <w:pPr>
              <w:jc w:val="both"/>
            </w:pPr>
            <w:r>
              <w:t>4,0</w:t>
            </w:r>
          </w:p>
        </w:tc>
        <w:tc>
          <w:tcPr>
            <w:tcW w:w="1019" w:type="dxa"/>
          </w:tcPr>
          <w:p w:rsidR="009732B3" w:rsidRDefault="009732B3">
            <w:pPr>
              <w:jc w:val="both"/>
            </w:pPr>
            <w:r>
              <w:t>1,5</w:t>
            </w:r>
          </w:p>
        </w:tc>
        <w:tc>
          <w:tcPr>
            <w:tcW w:w="1063" w:type="dxa"/>
          </w:tcPr>
          <w:p w:rsidR="009732B3" w:rsidRDefault="009732B3">
            <w:pPr>
              <w:jc w:val="both"/>
            </w:pPr>
            <w:r>
              <w:t>2,4</w:t>
            </w:r>
          </w:p>
        </w:tc>
        <w:tc>
          <w:tcPr>
            <w:tcW w:w="1064" w:type="dxa"/>
          </w:tcPr>
          <w:p w:rsidR="009732B3" w:rsidRDefault="009732B3">
            <w:pPr>
              <w:jc w:val="both"/>
            </w:pPr>
            <w:r>
              <w:t>0,9</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500</w:t>
            </w:r>
          </w:p>
        </w:tc>
        <w:tc>
          <w:tcPr>
            <w:tcW w:w="1063" w:type="dxa"/>
          </w:tcPr>
          <w:p w:rsidR="009732B3" w:rsidRDefault="009732B3">
            <w:pPr>
              <w:jc w:val="both"/>
            </w:pPr>
            <w:r>
              <w:t>40</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Предоперационная</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300</w:t>
            </w:r>
          </w:p>
        </w:tc>
        <w:tc>
          <w:tcPr>
            <w:tcW w:w="1063" w:type="dxa"/>
          </w:tcPr>
          <w:p w:rsidR="009732B3" w:rsidRDefault="009732B3">
            <w:pPr>
              <w:jc w:val="both"/>
            </w:pPr>
            <w:r>
              <w:t>40</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Монтажные аппаратов искусственного кровообращения, искусственной почки и т.д.</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400</w:t>
            </w:r>
          </w:p>
        </w:tc>
        <w:tc>
          <w:tcPr>
            <w:tcW w:w="1063" w:type="dxa"/>
          </w:tcPr>
          <w:p w:rsidR="009732B3" w:rsidRDefault="009732B3">
            <w:pPr>
              <w:jc w:val="both"/>
            </w:pPr>
            <w:r>
              <w:t>20</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Помещение хранения крови</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40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Помещение хранения и приготовления гипса</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75</w:t>
            </w:r>
          </w:p>
        </w:tc>
        <w:tc>
          <w:tcPr>
            <w:tcW w:w="1063" w:type="dxa"/>
          </w:tcPr>
          <w:p w:rsidR="009732B3" w:rsidRDefault="009732B3">
            <w:pPr>
              <w:jc w:val="both"/>
            </w:pPr>
            <w:r>
              <w:t>––</w:t>
            </w:r>
          </w:p>
        </w:tc>
        <w:tc>
          <w:tcPr>
            <w:tcW w:w="1064" w:type="dxa"/>
          </w:tcPr>
          <w:p w:rsidR="009732B3" w:rsidRDefault="009732B3">
            <w:pPr>
              <w:jc w:val="both"/>
            </w:pPr>
            <w:r>
              <w:t>––</w:t>
            </w:r>
          </w:p>
        </w:tc>
      </w:tr>
      <w:tr w:rsidR="009732B3">
        <w:trPr>
          <w:cantSplit/>
          <w:jc w:val="center"/>
        </w:trPr>
        <w:tc>
          <w:tcPr>
            <w:tcW w:w="259" w:type="dxa"/>
            <w:tcBorders>
              <w:right w:val="nil"/>
            </w:tcBorders>
          </w:tcPr>
          <w:p w:rsidR="009732B3" w:rsidRDefault="009732B3">
            <w:pPr>
              <w:jc w:val="both"/>
            </w:pPr>
          </w:p>
        </w:tc>
        <w:tc>
          <w:tcPr>
            <w:tcW w:w="14261" w:type="dxa"/>
            <w:gridSpan w:val="11"/>
            <w:tcBorders>
              <w:left w:val="nil"/>
            </w:tcBorders>
          </w:tcPr>
          <w:p w:rsidR="009732B3" w:rsidRDefault="009732B3">
            <w:pPr>
              <w:jc w:val="both"/>
              <w:rPr>
                <w:b/>
                <w:u w:val="single"/>
              </w:rPr>
            </w:pPr>
            <w:r>
              <w:rPr>
                <w:b/>
                <w:u w:val="single"/>
              </w:rPr>
              <w:t>Отделения консультативного приема, кабинеты диагностики и лечения</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Регистратуры, диспетчерские</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1,5</w:t>
            </w:r>
          </w:p>
        </w:tc>
        <w:tc>
          <w:tcPr>
            <w:tcW w:w="1064" w:type="dxa"/>
          </w:tcPr>
          <w:p w:rsidR="009732B3" w:rsidRDefault="009732B3">
            <w:pPr>
              <w:jc w:val="both"/>
            </w:pPr>
            <w:r>
              <w:t>0,4</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Кабинеты хирургов, акушеров, гинекологов, травматологов, педиатров, инфекционистов, дерматологов, аллергологов, стоматологов; смотровые</w:t>
            </w:r>
          </w:p>
        </w:tc>
        <w:tc>
          <w:tcPr>
            <w:tcW w:w="1849" w:type="dxa"/>
          </w:tcPr>
          <w:p w:rsidR="009732B3" w:rsidRDefault="009732B3">
            <w:pPr>
              <w:jc w:val="both"/>
            </w:pPr>
          </w:p>
        </w:tc>
        <w:tc>
          <w:tcPr>
            <w:tcW w:w="1019" w:type="dxa"/>
          </w:tcPr>
          <w:p w:rsidR="009732B3" w:rsidRDefault="009732B3">
            <w:pPr>
              <w:jc w:val="both"/>
            </w:pPr>
            <w:r>
              <w:t>4,0</w:t>
            </w:r>
          </w:p>
        </w:tc>
        <w:tc>
          <w:tcPr>
            <w:tcW w:w="1019" w:type="dxa"/>
          </w:tcPr>
          <w:p w:rsidR="009732B3" w:rsidRDefault="009732B3">
            <w:pPr>
              <w:jc w:val="both"/>
            </w:pPr>
            <w:r>
              <w:t>1,5</w:t>
            </w:r>
          </w:p>
        </w:tc>
        <w:tc>
          <w:tcPr>
            <w:tcW w:w="1063" w:type="dxa"/>
          </w:tcPr>
          <w:p w:rsidR="009732B3" w:rsidRDefault="009732B3">
            <w:pPr>
              <w:jc w:val="both"/>
            </w:pPr>
            <w:r>
              <w:t>2,4</w:t>
            </w:r>
          </w:p>
        </w:tc>
        <w:tc>
          <w:tcPr>
            <w:tcW w:w="1064" w:type="dxa"/>
          </w:tcPr>
          <w:p w:rsidR="009732B3" w:rsidRDefault="009732B3">
            <w:pPr>
              <w:jc w:val="both"/>
            </w:pPr>
            <w:r>
              <w:t>0,9</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500</w:t>
            </w:r>
          </w:p>
        </w:tc>
        <w:tc>
          <w:tcPr>
            <w:tcW w:w="1063" w:type="dxa"/>
          </w:tcPr>
          <w:p w:rsidR="009732B3" w:rsidRDefault="009732B3">
            <w:pPr>
              <w:jc w:val="both"/>
            </w:pPr>
            <w:r>
              <w:t>40</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Кабинеты приема врачей других специальностей, фельдшеров (кроме приведенных выше)</w:t>
            </w:r>
          </w:p>
        </w:tc>
        <w:tc>
          <w:tcPr>
            <w:tcW w:w="1849" w:type="dxa"/>
          </w:tcPr>
          <w:p w:rsidR="009732B3" w:rsidRDefault="009732B3">
            <w:pPr>
              <w:jc w:val="both"/>
            </w:pPr>
            <w:r>
              <w:t>Г-0,8</w:t>
            </w:r>
          </w:p>
        </w:tc>
        <w:tc>
          <w:tcPr>
            <w:tcW w:w="1019" w:type="dxa"/>
          </w:tcPr>
          <w:p w:rsidR="009732B3" w:rsidRDefault="009732B3">
            <w:pPr>
              <w:jc w:val="both"/>
            </w:pPr>
            <w:r>
              <w:t>3,0</w:t>
            </w:r>
          </w:p>
        </w:tc>
        <w:tc>
          <w:tcPr>
            <w:tcW w:w="1019" w:type="dxa"/>
          </w:tcPr>
          <w:p w:rsidR="009732B3" w:rsidRDefault="009732B3">
            <w:pPr>
              <w:jc w:val="both"/>
            </w:pPr>
            <w:r>
              <w:t>1,0</w:t>
            </w:r>
          </w:p>
        </w:tc>
        <w:tc>
          <w:tcPr>
            <w:tcW w:w="1063" w:type="dxa"/>
          </w:tcPr>
          <w:p w:rsidR="009732B3" w:rsidRDefault="009732B3">
            <w:pPr>
              <w:jc w:val="both"/>
            </w:pPr>
            <w:r>
              <w:t>1,8</w:t>
            </w:r>
          </w:p>
        </w:tc>
        <w:tc>
          <w:tcPr>
            <w:tcW w:w="1064" w:type="dxa"/>
          </w:tcPr>
          <w:p w:rsidR="009732B3" w:rsidRDefault="009732B3">
            <w:pPr>
              <w:jc w:val="both"/>
            </w:pPr>
            <w:r>
              <w:t>0,6</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300</w:t>
            </w:r>
          </w:p>
        </w:tc>
        <w:tc>
          <w:tcPr>
            <w:tcW w:w="1063" w:type="dxa"/>
          </w:tcPr>
          <w:p w:rsidR="009732B3" w:rsidRDefault="009732B3">
            <w:pPr>
              <w:jc w:val="both"/>
            </w:pPr>
            <w:r>
              <w:t>40</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Темные комнаты</w:t>
            </w:r>
          </w:p>
          <w:p w:rsidR="009732B3" w:rsidRDefault="009732B3">
            <w:pPr>
              <w:pStyle w:val="a7"/>
              <w:tabs>
                <w:tab w:val="left" w:pos="0"/>
              </w:tabs>
              <w:jc w:val="both"/>
              <w:rPr>
                <w:sz w:val="20"/>
              </w:rPr>
            </w:pPr>
            <w:r>
              <w:rPr>
                <w:b w:val="0"/>
                <w:bCs/>
                <w:sz w:val="20"/>
              </w:rPr>
              <w:t>офтальмологов</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w:t>
            </w:r>
          </w:p>
        </w:tc>
        <w:tc>
          <w:tcPr>
            <w:tcW w:w="1063" w:type="dxa"/>
          </w:tcPr>
          <w:p w:rsidR="009732B3" w:rsidRDefault="009732B3">
            <w:pPr>
              <w:jc w:val="both"/>
            </w:pPr>
            <w:r>
              <w:t>––</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Кабинеты функциональной диагностики, физиотерапии</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1,8</w:t>
            </w:r>
          </w:p>
        </w:tc>
        <w:tc>
          <w:tcPr>
            <w:tcW w:w="1064" w:type="dxa"/>
          </w:tcPr>
          <w:p w:rsidR="009732B3" w:rsidRDefault="009732B3">
            <w:pPr>
              <w:jc w:val="both"/>
            </w:pPr>
            <w:r>
              <w:t>0,6</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300</w:t>
            </w:r>
          </w:p>
        </w:tc>
        <w:tc>
          <w:tcPr>
            <w:tcW w:w="1063" w:type="dxa"/>
          </w:tcPr>
          <w:p w:rsidR="009732B3" w:rsidRDefault="009732B3">
            <w:pPr>
              <w:jc w:val="both"/>
            </w:pPr>
            <w:r>
              <w:t>40</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Процедурные эндоскопических кабинетов</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300</w:t>
            </w:r>
          </w:p>
        </w:tc>
        <w:tc>
          <w:tcPr>
            <w:tcW w:w="1063" w:type="dxa"/>
          </w:tcPr>
          <w:p w:rsidR="009732B3" w:rsidRDefault="009732B3">
            <w:pPr>
              <w:jc w:val="both"/>
            </w:pPr>
            <w:r>
              <w:t>40</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 xml:space="preserve">Процедурные рентгенодиагностики </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50</w:t>
            </w:r>
          </w:p>
        </w:tc>
        <w:tc>
          <w:tcPr>
            <w:tcW w:w="1063" w:type="dxa"/>
          </w:tcPr>
          <w:p w:rsidR="009732B3" w:rsidRDefault="009732B3">
            <w:pPr>
              <w:jc w:val="both"/>
            </w:pPr>
            <w:r>
              <w:t>––</w:t>
            </w:r>
          </w:p>
        </w:tc>
        <w:tc>
          <w:tcPr>
            <w:tcW w:w="1064" w:type="dxa"/>
          </w:tcPr>
          <w:p w:rsidR="009732B3" w:rsidRDefault="009732B3">
            <w:pPr>
              <w:jc w:val="both"/>
            </w:pPr>
            <w:r>
              <w:t>––</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 xml:space="preserve">Процедурные радиологической диагностики и терапии  </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400</w:t>
            </w:r>
          </w:p>
        </w:tc>
        <w:tc>
          <w:tcPr>
            <w:tcW w:w="1063" w:type="dxa"/>
          </w:tcPr>
          <w:p w:rsidR="009732B3" w:rsidRDefault="009732B3">
            <w:pPr>
              <w:jc w:val="both"/>
            </w:pPr>
            <w:r>
              <w:t>40</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Помещения бальнеотерапии, душевые залы</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Помещения  трудотерапии</w:t>
            </w:r>
          </w:p>
        </w:tc>
        <w:tc>
          <w:tcPr>
            <w:tcW w:w="1849" w:type="dxa"/>
          </w:tcPr>
          <w:p w:rsidR="009732B3" w:rsidRDefault="009732B3">
            <w:pPr>
              <w:jc w:val="both"/>
            </w:pPr>
            <w:r>
              <w:t>Г-0,8</w:t>
            </w:r>
          </w:p>
        </w:tc>
        <w:tc>
          <w:tcPr>
            <w:tcW w:w="1019" w:type="dxa"/>
          </w:tcPr>
          <w:p w:rsidR="009732B3" w:rsidRDefault="009732B3">
            <w:pPr>
              <w:jc w:val="both"/>
            </w:pPr>
            <w:r>
              <w:t>3,0</w:t>
            </w:r>
          </w:p>
        </w:tc>
        <w:tc>
          <w:tcPr>
            <w:tcW w:w="1019" w:type="dxa"/>
          </w:tcPr>
          <w:p w:rsidR="009732B3" w:rsidRDefault="009732B3">
            <w:pPr>
              <w:jc w:val="both"/>
            </w:pPr>
            <w:r>
              <w:t>1,0</w:t>
            </w:r>
          </w:p>
        </w:tc>
        <w:tc>
          <w:tcPr>
            <w:tcW w:w="1063" w:type="dxa"/>
          </w:tcPr>
          <w:p w:rsidR="009732B3" w:rsidRDefault="009732B3">
            <w:pPr>
              <w:jc w:val="both"/>
            </w:pPr>
            <w:r>
              <w:t>1,8</w:t>
            </w:r>
          </w:p>
        </w:tc>
        <w:tc>
          <w:tcPr>
            <w:tcW w:w="1064" w:type="dxa"/>
          </w:tcPr>
          <w:p w:rsidR="009732B3" w:rsidRDefault="009732B3">
            <w:pPr>
              <w:jc w:val="both"/>
            </w:pPr>
            <w:r>
              <w:t>0,6</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300</w:t>
            </w:r>
          </w:p>
        </w:tc>
        <w:tc>
          <w:tcPr>
            <w:tcW w:w="1063" w:type="dxa"/>
          </w:tcPr>
          <w:p w:rsidR="009732B3" w:rsidRDefault="009732B3">
            <w:pPr>
              <w:jc w:val="both"/>
            </w:pPr>
            <w:r>
              <w:t>40</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 xml:space="preserve">Помещения для лечения сном, фотарии </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50</w:t>
            </w:r>
          </w:p>
        </w:tc>
        <w:tc>
          <w:tcPr>
            <w:tcW w:w="1063" w:type="dxa"/>
          </w:tcPr>
          <w:p w:rsidR="009732B3" w:rsidRDefault="009732B3">
            <w:pPr>
              <w:jc w:val="both"/>
            </w:pPr>
            <w:r>
              <w:t>––</w:t>
            </w:r>
          </w:p>
        </w:tc>
        <w:tc>
          <w:tcPr>
            <w:tcW w:w="1064" w:type="dxa"/>
          </w:tcPr>
          <w:p w:rsidR="009732B3" w:rsidRDefault="009732B3">
            <w:pPr>
              <w:jc w:val="both"/>
            </w:pPr>
            <w:r>
              <w:t>––</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Кабинеты массажа, лечебной физкультуры, тренажерные залы</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1,5</w:t>
            </w:r>
          </w:p>
        </w:tc>
        <w:tc>
          <w:tcPr>
            <w:tcW w:w="1064" w:type="dxa"/>
          </w:tcPr>
          <w:p w:rsidR="009732B3" w:rsidRDefault="009732B3">
            <w:pPr>
              <w:jc w:val="both"/>
            </w:pPr>
            <w:r>
              <w:t>0,4</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pStyle w:val="a7"/>
              <w:tabs>
                <w:tab w:val="left" w:pos="0"/>
              </w:tabs>
              <w:jc w:val="both"/>
              <w:rPr>
                <w:b w:val="0"/>
                <w:bCs/>
                <w:sz w:val="20"/>
              </w:rPr>
            </w:pPr>
            <w:r>
              <w:rPr>
                <w:b w:val="0"/>
                <w:bCs/>
                <w:sz w:val="20"/>
              </w:rPr>
              <w:t>Помещения подготовки парафина, озокерита, обработки прокладок, стирки и сушки простыней, холстов, брезентов, регенерации грязи</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75</w:t>
            </w:r>
          </w:p>
        </w:tc>
        <w:tc>
          <w:tcPr>
            <w:tcW w:w="1063" w:type="dxa"/>
          </w:tcPr>
          <w:p w:rsidR="009732B3" w:rsidRDefault="009732B3">
            <w:pPr>
              <w:jc w:val="both"/>
            </w:pPr>
            <w:r>
              <w:t>––</w:t>
            </w:r>
          </w:p>
        </w:tc>
        <w:tc>
          <w:tcPr>
            <w:tcW w:w="1064" w:type="dxa"/>
          </w:tcPr>
          <w:p w:rsidR="009732B3" w:rsidRDefault="009732B3">
            <w:pPr>
              <w:jc w:val="both"/>
            </w:pPr>
            <w:r>
              <w:t>––</w:t>
            </w:r>
          </w:p>
        </w:tc>
      </w:tr>
      <w:tr w:rsidR="009732B3">
        <w:trPr>
          <w:cantSplit/>
          <w:jc w:val="center"/>
        </w:trPr>
        <w:tc>
          <w:tcPr>
            <w:tcW w:w="14520" w:type="dxa"/>
            <w:gridSpan w:val="12"/>
          </w:tcPr>
          <w:p w:rsidR="009732B3" w:rsidRDefault="009732B3">
            <w:pPr>
              <w:jc w:val="both"/>
              <w:rPr>
                <w:b/>
              </w:rPr>
            </w:pPr>
            <w:r>
              <w:rPr>
                <w:b/>
              </w:rPr>
              <w:t>Лаборатории медицинских учреждений</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Помещения приема, выдачи и регистрации анализов,</w:t>
            </w:r>
            <w:r>
              <w:rPr>
                <w:spacing w:val="-6"/>
              </w:rPr>
              <w:t xml:space="preserve"> весовые, средоварные, помещения для окраски проб, центрифужные</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40</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 xml:space="preserve">Лаборатории проведения анализов, кабинеты серологических исследований, колориметрические </w:t>
            </w:r>
          </w:p>
        </w:tc>
        <w:tc>
          <w:tcPr>
            <w:tcW w:w="1849" w:type="dxa"/>
          </w:tcPr>
          <w:p w:rsidR="009732B3" w:rsidRDefault="009732B3">
            <w:pPr>
              <w:jc w:val="both"/>
            </w:pPr>
            <w:r>
              <w:t>Г-0,8</w:t>
            </w:r>
          </w:p>
        </w:tc>
        <w:tc>
          <w:tcPr>
            <w:tcW w:w="1019" w:type="dxa"/>
          </w:tcPr>
          <w:p w:rsidR="009732B3" w:rsidRDefault="009732B3">
            <w:pPr>
              <w:jc w:val="both"/>
            </w:pPr>
            <w:r>
              <w:t>4,0</w:t>
            </w:r>
          </w:p>
        </w:tc>
        <w:tc>
          <w:tcPr>
            <w:tcW w:w="1019" w:type="dxa"/>
          </w:tcPr>
          <w:p w:rsidR="009732B3" w:rsidRDefault="009732B3">
            <w:pPr>
              <w:jc w:val="both"/>
            </w:pPr>
            <w:r>
              <w:t>1,5</w:t>
            </w:r>
          </w:p>
        </w:tc>
        <w:tc>
          <w:tcPr>
            <w:tcW w:w="1063" w:type="dxa"/>
          </w:tcPr>
          <w:p w:rsidR="009732B3" w:rsidRDefault="009732B3">
            <w:pPr>
              <w:jc w:val="both"/>
            </w:pPr>
            <w:r>
              <w:t>2,4</w:t>
            </w:r>
          </w:p>
        </w:tc>
        <w:tc>
          <w:tcPr>
            <w:tcW w:w="1064" w:type="dxa"/>
          </w:tcPr>
          <w:p w:rsidR="009732B3" w:rsidRDefault="009732B3">
            <w:pPr>
              <w:jc w:val="both"/>
            </w:pPr>
            <w:r>
              <w:t>0,9</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500</w:t>
            </w:r>
          </w:p>
        </w:tc>
        <w:tc>
          <w:tcPr>
            <w:tcW w:w="1063" w:type="dxa"/>
          </w:tcPr>
          <w:p w:rsidR="009732B3" w:rsidRDefault="009732B3">
            <w:pPr>
              <w:jc w:val="both"/>
            </w:pPr>
            <w:r>
              <w:t>40</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 xml:space="preserve">Препараторские, лаборантские общеклинических, гематологических, биохимических бактериологических, гистологических и цитологических лабораторий, кабинеты взятия проб, коагулографии, </w:t>
            </w:r>
            <w:r>
              <w:rPr>
                <w:spacing w:val="-6"/>
              </w:rPr>
              <w:t xml:space="preserve">фотометрии </w:t>
            </w:r>
          </w:p>
        </w:tc>
        <w:tc>
          <w:tcPr>
            <w:tcW w:w="1849" w:type="dxa"/>
          </w:tcPr>
          <w:p w:rsidR="009732B3" w:rsidRDefault="009732B3">
            <w:pPr>
              <w:jc w:val="both"/>
            </w:pPr>
            <w:r>
              <w:t>Г-0,8</w:t>
            </w:r>
          </w:p>
        </w:tc>
        <w:tc>
          <w:tcPr>
            <w:tcW w:w="1019" w:type="dxa"/>
          </w:tcPr>
          <w:p w:rsidR="009732B3" w:rsidRDefault="009732B3">
            <w:pPr>
              <w:jc w:val="both"/>
            </w:pPr>
            <w:r>
              <w:t>3,0</w:t>
            </w:r>
          </w:p>
        </w:tc>
        <w:tc>
          <w:tcPr>
            <w:tcW w:w="1019" w:type="dxa"/>
          </w:tcPr>
          <w:p w:rsidR="009732B3" w:rsidRDefault="009732B3">
            <w:pPr>
              <w:jc w:val="both"/>
            </w:pPr>
            <w:r>
              <w:t>1,0</w:t>
            </w:r>
          </w:p>
        </w:tc>
        <w:tc>
          <w:tcPr>
            <w:tcW w:w="1063" w:type="dxa"/>
          </w:tcPr>
          <w:p w:rsidR="009732B3" w:rsidRDefault="009732B3">
            <w:pPr>
              <w:jc w:val="both"/>
            </w:pPr>
            <w:r>
              <w:t>1,8</w:t>
            </w:r>
          </w:p>
        </w:tc>
        <w:tc>
          <w:tcPr>
            <w:tcW w:w="1064" w:type="dxa"/>
          </w:tcPr>
          <w:p w:rsidR="009732B3" w:rsidRDefault="009732B3">
            <w:pPr>
              <w:jc w:val="both"/>
            </w:pPr>
            <w:r>
              <w:t>0,6</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300</w:t>
            </w:r>
          </w:p>
        </w:tc>
        <w:tc>
          <w:tcPr>
            <w:tcW w:w="1063" w:type="dxa"/>
          </w:tcPr>
          <w:p w:rsidR="009732B3" w:rsidRDefault="009732B3">
            <w:pPr>
              <w:jc w:val="both"/>
            </w:pPr>
            <w:r>
              <w:t>40</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Моечные лабораторной посуды, термостатная</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14520" w:type="dxa"/>
            <w:gridSpan w:val="12"/>
          </w:tcPr>
          <w:p w:rsidR="009732B3" w:rsidRDefault="009732B3">
            <w:pPr>
              <w:jc w:val="both"/>
              <w:rPr>
                <w:b/>
              </w:rPr>
            </w:pPr>
            <w:r>
              <w:rPr>
                <w:b/>
              </w:rPr>
              <w:t>Аптеки</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Ассистентская, асептическая, аналитическая, фасовочная, заготовочная концентратов и полуфабрикатов, контрольно-маркировочная</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2,4</w:t>
            </w:r>
          </w:p>
        </w:tc>
        <w:tc>
          <w:tcPr>
            <w:tcW w:w="1064" w:type="dxa"/>
          </w:tcPr>
          <w:p w:rsidR="009732B3" w:rsidRDefault="009732B3">
            <w:pPr>
              <w:jc w:val="both"/>
            </w:pPr>
            <w:r>
              <w:t>0,9</w:t>
            </w:r>
          </w:p>
        </w:tc>
        <w:tc>
          <w:tcPr>
            <w:tcW w:w="992" w:type="dxa"/>
          </w:tcPr>
          <w:p w:rsidR="009732B3" w:rsidRDefault="009732B3">
            <w:pPr>
              <w:jc w:val="both"/>
            </w:pPr>
            <w:r>
              <w:t>600</w:t>
            </w:r>
          </w:p>
        </w:tc>
        <w:tc>
          <w:tcPr>
            <w:tcW w:w="992" w:type="dxa"/>
          </w:tcPr>
          <w:p w:rsidR="009732B3" w:rsidRDefault="009732B3">
            <w:pPr>
              <w:jc w:val="both"/>
            </w:pPr>
            <w:r>
              <w:t>400</w:t>
            </w:r>
          </w:p>
        </w:tc>
        <w:tc>
          <w:tcPr>
            <w:tcW w:w="992" w:type="dxa"/>
          </w:tcPr>
          <w:p w:rsidR="009732B3" w:rsidRDefault="009732B3">
            <w:pPr>
              <w:jc w:val="both"/>
            </w:pPr>
            <w:r>
              <w:t>500</w:t>
            </w:r>
          </w:p>
        </w:tc>
        <w:tc>
          <w:tcPr>
            <w:tcW w:w="1063" w:type="dxa"/>
          </w:tcPr>
          <w:p w:rsidR="009732B3" w:rsidRDefault="009732B3">
            <w:pPr>
              <w:jc w:val="both"/>
            </w:pPr>
            <w:r>
              <w:t>40</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Моечные</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Помещения хранения лекарственных и перевязочных средств, посуды</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100</w:t>
            </w:r>
          </w:p>
        </w:tc>
        <w:tc>
          <w:tcPr>
            <w:tcW w:w="1063" w:type="dxa"/>
          </w:tcPr>
          <w:p w:rsidR="009732B3" w:rsidRDefault="009732B3">
            <w:pPr>
              <w:jc w:val="both"/>
            </w:pPr>
            <w:r>
              <w:t>––</w:t>
            </w:r>
          </w:p>
        </w:tc>
        <w:tc>
          <w:tcPr>
            <w:tcW w:w="1064" w:type="dxa"/>
          </w:tcPr>
          <w:p w:rsidR="009732B3" w:rsidRDefault="009732B3">
            <w:pPr>
              <w:jc w:val="both"/>
            </w:pPr>
            <w:r>
              <w:t>––</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Помещение хранения кислот, дезинфекционных средств, горючих и легковоспламеняющихся жидкостей</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75</w:t>
            </w:r>
          </w:p>
        </w:tc>
        <w:tc>
          <w:tcPr>
            <w:tcW w:w="1063" w:type="dxa"/>
          </w:tcPr>
          <w:p w:rsidR="009732B3" w:rsidRDefault="009732B3">
            <w:pPr>
              <w:jc w:val="both"/>
            </w:pPr>
            <w:r>
              <w:t>––</w:t>
            </w:r>
          </w:p>
        </w:tc>
        <w:tc>
          <w:tcPr>
            <w:tcW w:w="1064" w:type="dxa"/>
          </w:tcPr>
          <w:p w:rsidR="009732B3" w:rsidRDefault="009732B3">
            <w:pPr>
              <w:jc w:val="both"/>
            </w:pPr>
            <w:r>
              <w:t>––</w:t>
            </w:r>
          </w:p>
        </w:tc>
      </w:tr>
      <w:tr w:rsidR="009732B3">
        <w:trPr>
          <w:cantSplit/>
          <w:jc w:val="center"/>
        </w:trPr>
        <w:tc>
          <w:tcPr>
            <w:tcW w:w="14520" w:type="dxa"/>
            <w:gridSpan w:val="12"/>
          </w:tcPr>
          <w:p w:rsidR="009732B3" w:rsidRDefault="009732B3">
            <w:pPr>
              <w:tabs>
                <w:tab w:val="left" w:pos="0"/>
              </w:tabs>
              <w:jc w:val="both"/>
              <w:rPr>
                <w:b/>
              </w:rPr>
            </w:pPr>
            <w:r>
              <w:rPr>
                <w:b/>
              </w:rPr>
              <w:t>Стерилизационные и дезинфекционные помещения</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Стерилизационная-автоклавная, помещение приема и хранения материалов</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40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Помещение подготовки инструментов</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40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Помещение ремонта и заточки инструментов</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300</w:t>
            </w:r>
          </w:p>
        </w:tc>
        <w:tc>
          <w:tcPr>
            <w:tcW w:w="1063" w:type="dxa"/>
          </w:tcPr>
          <w:p w:rsidR="009732B3" w:rsidRDefault="009732B3">
            <w:pPr>
              <w:jc w:val="both"/>
            </w:pPr>
            <w:r>
              <w:t>40</w:t>
            </w:r>
          </w:p>
        </w:tc>
        <w:tc>
          <w:tcPr>
            <w:tcW w:w="1064" w:type="dxa"/>
          </w:tcPr>
          <w:p w:rsidR="009732B3" w:rsidRDefault="009732B3">
            <w:pPr>
              <w:jc w:val="both"/>
            </w:pPr>
            <w:r>
              <w:t>15</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Помещение дезинфекционных камер</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75</w:t>
            </w:r>
          </w:p>
        </w:tc>
        <w:tc>
          <w:tcPr>
            <w:tcW w:w="1063" w:type="dxa"/>
          </w:tcPr>
          <w:p w:rsidR="009732B3" w:rsidRDefault="009732B3">
            <w:pPr>
              <w:jc w:val="both"/>
            </w:pPr>
            <w:r>
              <w:t>––</w:t>
            </w:r>
          </w:p>
        </w:tc>
        <w:tc>
          <w:tcPr>
            <w:tcW w:w="1064" w:type="dxa"/>
          </w:tcPr>
          <w:p w:rsidR="009732B3" w:rsidRDefault="009732B3">
            <w:pPr>
              <w:jc w:val="both"/>
            </w:pPr>
            <w:r>
              <w:t>––</w:t>
            </w:r>
          </w:p>
        </w:tc>
      </w:tr>
      <w:tr w:rsidR="009732B3">
        <w:trPr>
          <w:cantSplit/>
          <w:jc w:val="center"/>
        </w:trPr>
        <w:tc>
          <w:tcPr>
            <w:tcW w:w="14520" w:type="dxa"/>
            <w:gridSpan w:val="12"/>
          </w:tcPr>
          <w:p w:rsidR="009732B3" w:rsidRDefault="009732B3">
            <w:pPr>
              <w:tabs>
                <w:tab w:val="left" w:pos="0"/>
              </w:tabs>
              <w:jc w:val="both"/>
              <w:rPr>
                <w:b/>
              </w:rPr>
            </w:pPr>
            <w:r>
              <w:rPr>
                <w:b/>
              </w:rPr>
              <w:t>Патологоанатомические отделения</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Секционная</w:t>
            </w:r>
          </w:p>
        </w:tc>
        <w:tc>
          <w:tcPr>
            <w:tcW w:w="1849" w:type="dxa"/>
          </w:tcPr>
          <w:p w:rsidR="009732B3" w:rsidRDefault="009732B3">
            <w:pPr>
              <w:jc w:val="both"/>
            </w:pPr>
            <w:r>
              <w:t>Г-0,8</w:t>
            </w:r>
          </w:p>
        </w:tc>
        <w:tc>
          <w:tcPr>
            <w:tcW w:w="1019" w:type="dxa"/>
          </w:tcPr>
          <w:p w:rsidR="009732B3" w:rsidRDefault="009732B3">
            <w:pPr>
              <w:jc w:val="both"/>
            </w:pPr>
            <w:r>
              <w:t>3,5</w:t>
            </w:r>
          </w:p>
        </w:tc>
        <w:tc>
          <w:tcPr>
            <w:tcW w:w="1019" w:type="dxa"/>
          </w:tcPr>
          <w:p w:rsidR="009732B3" w:rsidRDefault="009732B3">
            <w:pPr>
              <w:jc w:val="both"/>
            </w:pPr>
            <w:r>
              <w:t>1,2</w:t>
            </w:r>
          </w:p>
        </w:tc>
        <w:tc>
          <w:tcPr>
            <w:tcW w:w="1063" w:type="dxa"/>
          </w:tcPr>
          <w:p w:rsidR="009732B3" w:rsidRDefault="009732B3">
            <w:pPr>
              <w:jc w:val="both"/>
            </w:pPr>
            <w:r>
              <w:t>2,1</w:t>
            </w:r>
          </w:p>
        </w:tc>
        <w:tc>
          <w:tcPr>
            <w:tcW w:w="1064" w:type="dxa"/>
          </w:tcPr>
          <w:p w:rsidR="009732B3" w:rsidRDefault="009732B3">
            <w:pPr>
              <w:jc w:val="both"/>
            </w:pPr>
            <w:r>
              <w:t>0,7</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400</w:t>
            </w:r>
          </w:p>
        </w:tc>
        <w:tc>
          <w:tcPr>
            <w:tcW w:w="1063" w:type="dxa"/>
          </w:tcPr>
          <w:p w:rsidR="009732B3" w:rsidRDefault="009732B3">
            <w:pPr>
              <w:jc w:val="both"/>
            </w:pPr>
            <w:r>
              <w:t>40</w:t>
            </w:r>
          </w:p>
        </w:tc>
        <w:tc>
          <w:tcPr>
            <w:tcW w:w="1064" w:type="dxa"/>
          </w:tcPr>
          <w:p w:rsidR="009732B3" w:rsidRDefault="009732B3">
            <w:pPr>
              <w:jc w:val="both"/>
            </w:pPr>
            <w:r>
              <w:t>10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Предсекционная, фиксационная</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14520" w:type="dxa"/>
            <w:gridSpan w:val="12"/>
          </w:tcPr>
          <w:p w:rsidR="009732B3" w:rsidRDefault="009732B3">
            <w:pPr>
              <w:tabs>
                <w:tab w:val="left" w:pos="0"/>
              </w:tabs>
              <w:jc w:val="both"/>
              <w:rPr>
                <w:b/>
              </w:rPr>
            </w:pPr>
            <w:r>
              <w:rPr>
                <w:b/>
              </w:rPr>
              <w:t>Помещения пищеблоков</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Раздаточные</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300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Горячие, холодные, доготовочные, заготовочные цехи</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Моечные посуды</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200</w:t>
            </w:r>
          </w:p>
        </w:tc>
        <w:tc>
          <w:tcPr>
            <w:tcW w:w="1063" w:type="dxa"/>
          </w:tcPr>
          <w:p w:rsidR="009732B3" w:rsidRDefault="009732B3">
            <w:pPr>
              <w:jc w:val="both"/>
            </w:pPr>
            <w:r>
              <w:t>60</w:t>
            </w:r>
          </w:p>
        </w:tc>
        <w:tc>
          <w:tcPr>
            <w:tcW w:w="1064" w:type="dxa"/>
          </w:tcPr>
          <w:p w:rsidR="009732B3" w:rsidRDefault="009732B3">
            <w:pPr>
              <w:jc w:val="both"/>
            </w:pPr>
            <w:r>
              <w:t>20</w:t>
            </w:r>
          </w:p>
        </w:tc>
      </w:tr>
      <w:tr w:rsidR="009732B3">
        <w:trPr>
          <w:cantSplit/>
          <w:jc w:val="center"/>
        </w:trPr>
        <w:tc>
          <w:tcPr>
            <w:tcW w:w="259" w:type="dxa"/>
            <w:tcBorders>
              <w:right w:val="nil"/>
            </w:tcBorders>
          </w:tcPr>
          <w:p w:rsidR="009732B3" w:rsidRDefault="009732B3">
            <w:pPr>
              <w:jc w:val="both"/>
            </w:pPr>
          </w:p>
        </w:tc>
        <w:tc>
          <w:tcPr>
            <w:tcW w:w="3144" w:type="dxa"/>
            <w:tcBorders>
              <w:left w:val="nil"/>
            </w:tcBorders>
          </w:tcPr>
          <w:p w:rsidR="009732B3" w:rsidRDefault="009732B3">
            <w:pPr>
              <w:tabs>
                <w:tab w:val="left" w:pos="0"/>
              </w:tabs>
              <w:jc w:val="both"/>
            </w:pPr>
            <w:r>
              <w:t>Загрузочные, кладовые</w:t>
            </w:r>
          </w:p>
        </w:tc>
        <w:tc>
          <w:tcPr>
            <w:tcW w:w="1849" w:type="dxa"/>
          </w:tcPr>
          <w:p w:rsidR="009732B3" w:rsidRDefault="009732B3">
            <w:pPr>
              <w:jc w:val="both"/>
            </w:pPr>
            <w:r>
              <w:t>Г-0,8</w:t>
            </w:r>
          </w:p>
        </w:tc>
        <w:tc>
          <w:tcPr>
            <w:tcW w:w="1019" w:type="dxa"/>
          </w:tcPr>
          <w:p w:rsidR="009732B3" w:rsidRDefault="009732B3">
            <w:pPr>
              <w:jc w:val="both"/>
            </w:pPr>
            <w:r>
              <w:t>––</w:t>
            </w:r>
          </w:p>
        </w:tc>
        <w:tc>
          <w:tcPr>
            <w:tcW w:w="1019" w:type="dxa"/>
          </w:tcPr>
          <w:p w:rsidR="009732B3" w:rsidRDefault="009732B3">
            <w:pPr>
              <w:jc w:val="both"/>
            </w:pPr>
            <w:r>
              <w:t>––</w:t>
            </w:r>
          </w:p>
        </w:tc>
        <w:tc>
          <w:tcPr>
            <w:tcW w:w="1063" w:type="dxa"/>
          </w:tcPr>
          <w:p w:rsidR="009732B3" w:rsidRDefault="009732B3">
            <w:pPr>
              <w:jc w:val="both"/>
            </w:pPr>
            <w:r>
              <w:t>––</w:t>
            </w:r>
          </w:p>
        </w:tc>
        <w:tc>
          <w:tcPr>
            <w:tcW w:w="1064"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w:t>
            </w:r>
          </w:p>
        </w:tc>
        <w:tc>
          <w:tcPr>
            <w:tcW w:w="992" w:type="dxa"/>
          </w:tcPr>
          <w:p w:rsidR="009732B3" w:rsidRDefault="009732B3">
            <w:pPr>
              <w:jc w:val="both"/>
            </w:pPr>
            <w:r>
              <w:t>75</w:t>
            </w:r>
          </w:p>
        </w:tc>
        <w:tc>
          <w:tcPr>
            <w:tcW w:w="1063" w:type="dxa"/>
          </w:tcPr>
          <w:p w:rsidR="009732B3" w:rsidRDefault="009732B3">
            <w:pPr>
              <w:jc w:val="both"/>
            </w:pPr>
            <w:r>
              <w:t>––</w:t>
            </w:r>
          </w:p>
        </w:tc>
        <w:tc>
          <w:tcPr>
            <w:tcW w:w="1064" w:type="dxa"/>
          </w:tcPr>
          <w:p w:rsidR="009732B3" w:rsidRDefault="009732B3">
            <w:pPr>
              <w:jc w:val="both"/>
            </w:pPr>
            <w:r>
              <w:t>––</w:t>
            </w:r>
          </w:p>
        </w:tc>
      </w:tr>
    </w:tbl>
    <w:p w:rsidR="009732B3" w:rsidRDefault="009732B3">
      <w:pPr>
        <w:ind w:firstLine="720"/>
        <w:jc w:val="both"/>
      </w:pPr>
      <w:r>
        <w:rPr>
          <w:b/>
        </w:rPr>
        <w:t>Примечание</w:t>
      </w:r>
      <w:r>
        <w:t>: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9732B3" w:rsidRDefault="009732B3">
      <w:pPr>
        <w:ind w:firstLine="720"/>
        <w:jc w:val="both"/>
      </w:pPr>
    </w:p>
    <w:p w:rsidR="009732B3" w:rsidRDefault="009732B3">
      <w:pPr>
        <w:sectPr w:rsidR="009732B3">
          <w:pgSz w:w="16838" w:h="11906" w:orient="landscape"/>
          <w:pgMar w:top="1134" w:right="1134" w:bottom="851" w:left="1134" w:header="709" w:footer="709" w:gutter="0"/>
          <w:cols w:space="720"/>
        </w:sectPr>
      </w:pPr>
    </w:p>
    <w:p w:rsidR="009732B3" w:rsidRDefault="009732B3" w:rsidP="009A36BE">
      <w:pPr>
        <w:ind w:left="6521"/>
        <w:jc w:val="center"/>
        <w:rPr>
          <w:sz w:val="28"/>
          <w:szCs w:val="28"/>
        </w:rPr>
      </w:pPr>
      <w:r>
        <w:rPr>
          <w:sz w:val="28"/>
          <w:szCs w:val="28"/>
        </w:rPr>
        <w:t xml:space="preserve">                                                                           Приложение 6</w:t>
      </w:r>
    </w:p>
    <w:p w:rsidR="009732B3" w:rsidRDefault="009732B3" w:rsidP="009A36BE">
      <w:pPr>
        <w:ind w:left="6521"/>
        <w:jc w:val="center"/>
      </w:pPr>
      <w:r>
        <w:t>к СанПиН 2.1.3.____-1_</w:t>
      </w:r>
    </w:p>
    <w:p w:rsidR="009732B3" w:rsidRDefault="009732B3">
      <w:pPr>
        <w:tabs>
          <w:tab w:val="left" w:pos="5580"/>
        </w:tabs>
        <w:ind w:firstLine="720"/>
        <w:jc w:val="right"/>
      </w:pPr>
    </w:p>
    <w:p w:rsidR="009732B3" w:rsidRDefault="009732B3" w:rsidP="009A36BE">
      <w:pPr>
        <w:tabs>
          <w:tab w:val="left" w:pos="5580"/>
        </w:tabs>
        <w:ind w:left="6521"/>
        <w:jc w:val="center"/>
      </w:pPr>
      <w:r>
        <w:t>УТВЕРЖДЕНЫ</w:t>
      </w:r>
    </w:p>
    <w:p w:rsidR="009732B3" w:rsidRDefault="009732B3" w:rsidP="009A36BE">
      <w:pPr>
        <w:tabs>
          <w:tab w:val="left" w:pos="5580"/>
        </w:tabs>
        <w:ind w:left="6521"/>
      </w:pPr>
      <w:r>
        <w:t xml:space="preserve">                                                                постановлением Главного</w:t>
      </w:r>
    </w:p>
    <w:p w:rsidR="009732B3" w:rsidRDefault="009732B3" w:rsidP="009A36BE">
      <w:pPr>
        <w:tabs>
          <w:tab w:val="left" w:pos="5580"/>
        </w:tabs>
        <w:ind w:left="6521"/>
      </w:pPr>
      <w:r>
        <w:t>государственного санитарного</w:t>
      </w:r>
    </w:p>
    <w:p w:rsidR="009732B3" w:rsidRDefault="009732B3" w:rsidP="009A36BE">
      <w:pPr>
        <w:tabs>
          <w:tab w:val="left" w:pos="5580"/>
        </w:tabs>
        <w:ind w:left="6521"/>
      </w:pPr>
      <w:r>
        <w:t>врача Российской Федерации</w:t>
      </w:r>
    </w:p>
    <w:p w:rsidR="009732B3" w:rsidRDefault="009732B3" w:rsidP="009A36BE">
      <w:pPr>
        <w:tabs>
          <w:tab w:val="left" w:pos="5580"/>
        </w:tabs>
        <w:ind w:left="6521"/>
      </w:pPr>
      <w:r>
        <w:t xml:space="preserve">                            </w:t>
      </w:r>
      <w:r>
        <w:tab/>
        <w:t xml:space="preserve">                    </w:t>
      </w:r>
    </w:p>
    <w:p w:rsidR="009732B3" w:rsidRDefault="009732B3" w:rsidP="009A36BE">
      <w:pPr>
        <w:tabs>
          <w:tab w:val="left" w:pos="5580"/>
        </w:tabs>
        <w:ind w:left="6521"/>
      </w:pPr>
      <w:r>
        <w:t>от  _______ 20__  № __</w:t>
      </w:r>
    </w:p>
    <w:p w:rsidR="009732B3" w:rsidRDefault="009732B3">
      <w:pPr>
        <w:tabs>
          <w:tab w:val="left" w:pos="5580"/>
        </w:tabs>
        <w:ind w:firstLine="720"/>
        <w:jc w:val="right"/>
      </w:pPr>
    </w:p>
    <w:p w:rsidR="009732B3" w:rsidRDefault="009732B3">
      <w:pPr>
        <w:ind w:firstLine="720"/>
        <w:jc w:val="both"/>
        <w:rPr>
          <w:sz w:val="28"/>
          <w:szCs w:val="28"/>
        </w:rPr>
      </w:pPr>
    </w:p>
    <w:p w:rsidR="009732B3" w:rsidRDefault="009732B3">
      <w:pPr>
        <w:snapToGrid w:val="0"/>
        <w:ind w:firstLine="720"/>
        <w:jc w:val="both"/>
        <w:rPr>
          <w:spacing w:val="-4"/>
          <w:sz w:val="28"/>
          <w:szCs w:val="28"/>
        </w:rPr>
      </w:pPr>
      <w:r>
        <w:rPr>
          <w:spacing w:val="-4"/>
          <w:sz w:val="28"/>
          <w:szCs w:val="28"/>
        </w:rPr>
        <w:t>Перечень изделий медицинской техники и медицинского назначения используемых в медицинской и фармацевтической деятельности и подлежащих санитарно-эпидемиологической и гигиенической оценке:</w:t>
      </w:r>
    </w:p>
    <w:p w:rsidR="009732B3" w:rsidRDefault="009732B3">
      <w:pPr>
        <w:snapToGrid w:val="0"/>
        <w:spacing w:line="312" w:lineRule="auto"/>
        <w:ind w:firstLine="720"/>
        <w:jc w:val="both"/>
        <w:rPr>
          <w:sz w:val="28"/>
          <w:szCs w:val="28"/>
        </w:rPr>
      </w:pPr>
      <w:r>
        <w:rPr>
          <w:sz w:val="28"/>
          <w:szCs w:val="28"/>
        </w:rPr>
        <w:t>- Изделия медицинские из латекса и клеев;</w:t>
      </w:r>
    </w:p>
    <w:p w:rsidR="009732B3" w:rsidRDefault="009732B3">
      <w:pPr>
        <w:snapToGrid w:val="0"/>
        <w:spacing w:line="312" w:lineRule="auto"/>
        <w:ind w:firstLine="720"/>
        <w:jc w:val="both"/>
        <w:rPr>
          <w:sz w:val="28"/>
          <w:szCs w:val="28"/>
        </w:rPr>
      </w:pPr>
      <w:r>
        <w:rPr>
          <w:sz w:val="28"/>
          <w:szCs w:val="28"/>
        </w:rPr>
        <w:t>- Катетеры;</w:t>
      </w:r>
    </w:p>
    <w:p w:rsidR="009732B3" w:rsidRDefault="009732B3">
      <w:pPr>
        <w:snapToGrid w:val="0"/>
        <w:spacing w:line="312" w:lineRule="auto"/>
        <w:ind w:firstLine="720"/>
        <w:jc w:val="both"/>
        <w:rPr>
          <w:sz w:val="28"/>
          <w:szCs w:val="28"/>
        </w:rPr>
      </w:pPr>
      <w:r>
        <w:rPr>
          <w:sz w:val="28"/>
          <w:szCs w:val="28"/>
        </w:rPr>
        <w:t xml:space="preserve">- Мешки (дыхательных контуров); </w:t>
      </w:r>
    </w:p>
    <w:p w:rsidR="009732B3" w:rsidRDefault="009732B3">
      <w:pPr>
        <w:snapToGrid w:val="0"/>
        <w:spacing w:line="312" w:lineRule="auto"/>
        <w:ind w:firstLine="720"/>
        <w:jc w:val="both"/>
        <w:rPr>
          <w:sz w:val="28"/>
          <w:szCs w:val="28"/>
        </w:rPr>
      </w:pPr>
      <w:r>
        <w:rPr>
          <w:sz w:val="28"/>
          <w:szCs w:val="28"/>
        </w:rPr>
        <w:t>- Напальчники медицинские;</w:t>
      </w:r>
    </w:p>
    <w:p w:rsidR="009732B3" w:rsidRDefault="009732B3">
      <w:pPr>
        <w:snapToGrid w:val="0"/>
        <w:spacing w:line="312" w:lineRule="auto"/>
        <w:ind w:firstLine="720"/>
        <w:jc w:val="both"/>
        <w:rPr>
          <w:sz w:val="28"/>
          <w:szCs w:val="28"/>
        </w:rPr>
      </w:pPr>
      <w:r>
        <w:rPr>
          <w:sz w:val="28"/>
          <w:szCs w:val="28"/>
        </w:rPr>
        <w:t>- Перчатки анатомические, хирургические;</w:t>
      </w:r>
    </w:p>
    <w:p w:rsidR="009732B3" w:rsidRDefault="009732B3">
      <w:pPr>
        <w:snapToGrid w:val="0"/>
        <w:spacing w:line="312" w:lineRule="auto"/>
        <w:ind w:firstLine="720"/>
        <w:jc w:val="both"/>
        <w:rPr>
          <w:sz w:val="28"/>
          <w:szCs w:val="28"/>
        </w:rPr>
      </w:pPr>
      <w:r>
        <w:rPr>
          <w:sz w:val="28"/>
          <w:szCs w:val="28"/>
        </w:rPr>
        <w:t>- Средства предохранения (презервативы);</w:t>
      </w:r>
    </w:p>
    <w:p w:rsidR="009732B3" w:rsidRDefault="009732B3">
      <w:pPr>
        <w:snapToGrid w:val="0"/>
        <w:spacing w:line="312" w:lineRule="auto"/>
        <w:ind w:firstLine="720"/>
        <w:jc w:val="both"/>
        <w:rPr>
          <w:sz w:val="28"/>
          <w:szCs w:val="28"/>
        </w:rPr>
      </w:pPr>
      <w:r>
        <w:rPr>
          <w:sz w:val="28"/>
          <w:szCs w:val="28"/>
        </w:rPr>
        <w:t>- Изделия медицинские, санитарно-гигиенические и предметы ухода за больными;</w:t>
      </w:r>
    </w:p>
    <w:p w:rsidR="009732B3" w:rsidRDefault="009732B3">
      <w:pPr>
        <w:snapToGrid w:val="0"/>
        <w:spacing w:line="312" w:lineRule="auto"/>
        <w:ind w:firstLine="720"/>
        <w:jc w:val="both"/>
        <w:rPr>
          <w:sz w:val="28"/>
          <w:szCs w:val="28"/>
        </w:rPr>
      </w:pPr>
      <w:r>
        <w:rPr>
          <w:sz w:val="28"/>
          <w:szCs w:val="28"/>
        </w:rPr>
        <w:t>- Программно-технические комплексы для автоматизированных систем, автоматизации и обработки медицинской информации;</w:t>
      </w:r>
    </w:p>
    <w:p w:rsidR="009732B3" w:rsidRDefault="009732B3">
      <w:pPr>
        <w:snapToGrid w:val="0"/>
        <w:spacing w:line="312" w:lineRule="auto"/>
        <w:ind w:firstLine="720"/>
        <w:jc w:val="both"/>
        <w:rPr>
          <w:sz w:val="28"/>
          <w:szCs w:val="28"/>
        </w:rPr>
      </w:pPr>
      <w:r>
        <w:rPr>
          <w:sz w:val="28"/>
          <w:szCs w:val="28"/>
        </w:rPr>
        <w:t>- 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другие);</w:t>
      </w:r>
    </w:p>
    <w:p w:rsidR="009732B3" w:rsidRDefault="009732B3">
      <w:pPr>
        <w:snapToGrid w:val="0"/>
        <w:spacing w:line="312" w:lineRule="auto"/>
        <w:ind w:firstLine="720"/>
        <w:jc w:val="both"/>
        <w:rPr>
          <w:sz w:val="28"/>
          <w:szCs w:val="28"/>
        </w:rPr>
      </w:pPr>
      <w:r>
        <w:rPr>
          <w:sz w:val="28"/>
          <w:szCs w:val="28"/>
        </w:rPr>
        <w:t>- Оборудование кондиционирования воздуха, сантехническое, камбузное, медицинское и другое;</w:t>
      </w:r>
    </w:p>
    <w:p w:rsidR="009732B3" w:rsidRDefault="009732B3">
      <w:pPr>
        <w:snapToGrid w:val="0"/>
        <w:spacing w:line="312" w:lineRule="auto"/>
        <w:ind w:firstLine="720"/>
        <w:jc w:val="both"/>
        <w:rPr>
          <w:sz w:val="28"/>
          <w:szCs w:val="28"/>
        </w:rPr>
      </w:pPr>
      <w:r>
        <w:rPr>
          <w:sz w:val="28"/>
          <w:szCs w:val="28"/>
        </w:rPr>
        <w:t>- Устройства перевода речи и аппараты слуховые электронные;</w:t>
      </w:r>
    </w:p>
    <w:p w:rsidR="009732B3" w:rsidRDefault="009732B3">
      <w:pPr>
        <w:snapToGrid w:val="0"/>
        <w:spacing w:line="312" w:lineRule="auto"/>
        <w:ind w:firstLine="720"/>
        <w:jc w:val="both"/>
        <w:rPr>
          <w:sz w:val="28"/>
          <w:szCs w:val="28"/>
        </w:rPr>
      </w:pPr>
      <w:r>
        <w:rPr>
          <w:sz w:val="28"/>
          <w:szCs w:val="28"/>
        </w:rPr>
        <w:t>- Изделия медицинские метражные (марля, бинты, салфетки, повязки, полотна);</w:t>
      </w:r>
    </w:p>
    <w:p w:rsidR="009732B3" w:rsidRDefault="009732B3">
      <w:pPr>
        <w:snapToGrid w:val="0"/>
        <w:spacing w:line="312" w:lineRule="auto"/>
        <w:ind w:firstLine="720"/>
        <w:jc w:val="both"/>
        <w:rPr>
          <w:sz w:val="28"/>
          <w:szCs w:val="28"/>
        </w:rPr>
      </w:pPr>
      <w:r>
        <w:rPr>
          <w:sz w:val="28"/>
          <w:szCs w:val="28"/>
        </w:rPr>
        <w:t>- Вата и изделия ватные (из хлопковых, химических и шерстяных волокон);</w:t>
      </w:r>
    </w:p>
    <w:p w:rsidR="009732B3" w:rsidRDefault="009732B3">
      <w:pPr>
        <w:snapToGrid w:val="0"/>
        <w:spacing w:line="312" w:lineRule="auto"/>
        <w:ind w:firstLine="720"/>
        <w:jc w:val="both"/>
        <w:rPr>
          <w:sz w:val="28"/>
          <w:szCs w:val="28"/>
        </w:rPr>
      </w:pPr>
      <w:r>
        <w:rPr>
          <w:sz w:val="28"/>
          <w:szCs w:val="28"/>
        </w:rPr>
        <w:t>- Вата гигроскопическая (глазная, хирургическая, гигиеническая, оптическая);</w:t>
      </w:r>
    </w:p>
    <w:p w:rsidR="009732B3" w:rsidRDefault="009732B3">
      <w:pPr>
        <w:snapToGrid w:val="0"/>
        <w:spacing w:line="312" w:lineRule="auto"/>
        <w:ind w:firstLine="720"/>
        <w:jc w:val="both"/>
        <w:rPr>
          <w:sz w:val="28"/>
          <w:szCs w:val="28"/>
        </w:rPr>
      </w:pPr>
      <w:r>
        <w:rPr>
          <w:sz w:val="28"/>
          <w:szCs w:val="28"/>
        </w:rPr>
        <w:t>- Вата медицинская компрессная (нерасфасованная, расфасованная);</w:t>
      </w:r>
    </w:p>
    <w:p w:rsidR="009732B3" w:rsidRDefault="009732B3">
      <w:pPr>
        <w:snapToGrid w:val="0"/>
        <w:spacing w:line="312" w:lineRule="auto"/>
        <w:ind w:firstLine="720"/>
        <w:jc w:val="both"/>
        <w:rPr>
          <w:sz w:val="28"/>
          <w:szCs w:val="28"/>
        </w:rPr>
      </w:pPr>
      <w:r>
        <w:rPr>
          <w:sz w:val="28"/>
          <w:szCs w:val="28"/>
        </w:rPr>
        <w:t xml:space="preserve">- Изделия чулочно-носочные из синтетической пряжи и нитей медицинского назначения; </w:t>
      </w:r>
    </w:p>
    <w:p w:rsidR="009732B3" w:rsidRDefault="009732B3">
      <w:pPr>
        <w:snapToGrid w:val="0"/>
        <w:spacing w:line="312" w:lineRule="auto"/>
        <w:ind w:firstLine="720"/>
        <w:jc w:val="both"/>
        <w:rPr>
          <w:sz w:val="28"/>
          <w:szCs w:val="28"/>
        </w:rPr>
      </w:pPr>
      <w:r>
        <w:rPr>
          <w:sz w:val="28"/>
          <w:szCs w:val="28"/>
        </w:rPr>
        <w:t>- Изделия медицинские из хлопчатобумажной пряжи, искусственных и синтетических нитей и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9732B3" w:rsidRDefault="009732B3">
      <w:pPr>
        <w:snapToGrid w:val="0"/>
        <w:spacing w:line="312" w:lineRule="auto"/>
        <w:ind w:firstLine="720"/>
        <w:jc w:val="both"/>
        <w:rPr>
          <w:sz w:val="28"/>
          <w:szCs w:val="28"/>
        </w:rPr>
      </w:pPr>
      <w:r>
        <w:rPr>
          <w:sz w:val="28"/>
          <w:szCs w:val="28"/>
        </w:rPr>
        <w:t>- Юбки, халаты, блузки, фартуки, жилеты, платья и сорочки рабочие и специального назначения;</w:t>
      </w:r>
    </w:p>
    <w:p w:rsidR="009732B3" w:rsidRDefault="009732B3">
      <w:pPr>
        <w:snapToGrid w:val="0"/>
        <w:spacing w:line="312" w:lineRule="auto"/>
        <w:ind w:firstLine="720"/>
        <w:jc w:val="both"/>
        <w:rPr>
          <w:sz w:val="28"/>
          <w:szCs w:val="28"/>
        </w:rPr>
      </w:pPr>
      <w:r>
        <w:rPr>
          <w:sz w:val="28"/>
          <w:szCs w:val="28"/>
        </w:rPr>
        <w:t>- Головные уборы рабочие и специального назначения;</w:t>
      </w:r>
    </w:p>
    <w:p w:rsidR="009732B3" w:rsidRDefault="009732B3">
      <w:pPr>
        <w:snapToGrid w:val="0"/>
        <w:spacing w:line="312" w:lineRule="auto"/>
        <w:ind w:firstLine="720"/>
        <w:jc w:val="both"/>
        <w:rPr>
          <w:sz w:val="28"/>
          <w:szCs w:val="28"/>
        </w:rPr>
      </w:pPr>
      <w:r>
        <w:rPr>
          <w:sz w:val="28"/>
          <w:szCs w:val="28"/>
        </w:rPr>
        <w:t>- Материалы хирургические, средства перевязочные специальные;</w:t>
      </w:r>
    </w:p>
    <w:p w:rsidR="009732B3" w:rsidRDefault="009732B3">
      <w:pPr>
        <w:snapToGrid w:val="0"/>
        <w:spacing w:line="312" w:lineRule="auto"/>
        <w:ind w:firstLine="720"/>
        <w:jc w:val="both"/>
        <w:rPr>
          <w:sz w:val="28"/>
          <w:szCs w:val="28"/>
        </w:rPr>
      </w:pPr>
      <w:r>
        <w:rPr>
          <w:sz w:val="28"/>
          <w:szCs w:val="28"/>
        </w:rPr>
        <w:t>- Лейкопластыри и пластыри (простой, бактерицидный, технический, мозольный, перцовый);</w:t>
      </w:r>
    </w:p>
    <w:p w:rsidR="009732B3" w:rsidRDefault="009732B3">
      <w:pPr>
        <w:snapToGrid w:val="0"/>
        <w:spacing w:line="312" w:lineRule="auto"/>
        <w:ind w:firstLine="720"/>
        <w:jc w:val="both"/>
        <w:rPr>
          <w:sz w:val="28"/>
          <w:szCs w:val="28"/>
        </w:rPr>
      </w:pPr>
      <w:r>
        <w:rPr>
          <w:sz w:val="28"/>
          <w:szCs w:val="28"/>
        </w:rPr>
        <w:t>- Изделия протезно – ортопедические;</w:t>
      </w:r>
    </w:p>
    <w:p w:rsidR="009732B3" w:rsidRDefault="009732B3">
      <w:pPr>
        <w:snapToGrid w:val="0"/>
        <w:spacing w:line="312" w:lineRule="auto"/>
        <w:ind w:firstLine="720"/>
        <w:jc w:val="both"/>
        <w:rPr>
          <w:sz w:val="28"/>
          <w:szCs w:val="28"/>
        </w:rPr>
      </w:pPr>
      <w:r>
        <w:rPr>
          <w:sz w:val="28"/>
          <w:szCs w:val="28"/>
        </w:rPr>
        <w:t>- Протезы (экзопротезы) для верхних и нижних конечностей;</w:t>
      </w:r>
    </w:p>
    <w:p w:rsidR="009732B3" w:rsidRDefault="009732B3">
      <w:pPr>
        <w:snapToGrid w:val="0"/>
        <w:spacing w:line="312" w:lineRule="auto"/>
        <w:ind w:firstLine="720"/>
        <w:jc w:val="both"/>
        <w:rPr>
          <w:sz w:val="28"/>
          <w:szCs w:val="28"/>
        </w:rPr>
      </w:pPr>
      <w:r>
        <w:rPr>
          <w:sz w:val="28"/>
          <w:szCs w:val="28"/>
        </w:rPr>
        <w:t xml:space="preserve">- Аппараты, изготовленные из полимерных материалов для верхних  и нижних конечностей; </w:t>
      </w:r>
    </w:p>
    <w:p w:rsidR="009732B3" w:rsidRDefault="009732B3">
      <w:pPr>
        <w:snapToGrid w:val="0"/>
        <w:spacing w:line="312" w:lineRule="auto"/>
        <w:ind w:firstLine="720"/>
        <w:jc w:val="both"/>
        <w:rPr>
          <w:sz w:val="28"/>
          <w:szCs w:val="28"/>
        </w:rPr>
      </w:pPr>
      <w:r>
        <w:rPr>
          <w:sz w:val="28"/>
          <w:szCs w:val="28"/>
        </w:rPr>
        <w:t xml:space="preserve">- Туторы для верхних и нижних конечностей; </w:t>
      </w:r>
    </w:p>
    <w:p w:rsidR="009732B3" w:rsidRDefault="009732B3">
      <w:pPr>
        <w:snapToGrid w:val="0"/>
        <w:spacing w:line="312" w:lineRule="auto"/>
        <w:ind w:firstLine="720"/>
        <w:jc w:val="both"/>
        <w:rPr>
          <w:sz w:val="28"/>
          <w:szCs w:val="28"/>
        </w:rPr>
      </w:pPr>
      <w:r>
        <w:rPr>
          <w:sz w:val="28"/>
          <w:szCs w:val="28"/>
        </w:rPr>
        <w:t xml:space="preserve">- Корсеты, реклинаторы, обтураторы и прочие изделия; </w:t>
      </w:r>
    </w:p>
    <w:p w:rsidR="009732B3" w:rsidRDefault="009732B3">
      <w:pPr>
        <w:snapToGrid w:val="0"/>
        <w:spacing w:line="312" w:lineRule="auto"/>
        <w:ind w:firstLine="720"/>
        <w:jc w:val="both"/>
        <w:rPr>
          <w:sz w:val="28"/>
          <w:szCs w:val="28"/>
        </w:rPr>
      </w:pPr>
      <w:r>
        <w:rPr>
          <w:sz w:val="28"/>
          <w:szCs w:val="28"/>
        </w:rPr>
        <w:t>- Бандажи и изделия к протезно-ортопедической продукции (грыжевые, дородовые, послеродовые, лечебные, лифы);</w:t>
      </w:r>
    </w:p>
    <w:p w:rsidR="009732B3" w:rsidRDefault="009732B3">
      <w:pPr>
        <w:snapToGrid w:val="0"/>
        <w:spacing w:line="312" w:lineRule="auto"/>
        <w:ind w:firstLine="720"/>
        <w:jc w:val="both"/>
        <w:rPr>
          <w:sz w:val="28"/>
          <w:szCs w:val="28"/>
        </w:rPr>
      </w:pPr>
      <w:r>
        <w:rPr>
          <w:sz w:val="28"/>
          <w:szCs w:val="28"/>
        </w:rPr>
        <w:t>- Шприцы-инъекторы, шприцы многоразового и одноразового использования, изготовленные из полимерных материалов без игл;</w:t>
      </w:r>
    </w:p>
    <w:p w:rsidR="009732B3" w:rsidRDefault="009732B3">
      <w:pPr>
        <w:snapToGrid w:val="0"/>
        <w:spacing w:line="312" w:lineRule="auto"/>
        <w:ind w:firstLine="720"/>
        <w:jc w:val="both"/>
        <w:rPr>
          <w:sz w:val="28"/>
          <w:szCs w:val="28"/>
        </w:rPr>
      </w:pPr>
      <w:r>
        <w:rPr>
          <w:sz w:val="28"/>
          <w:szCs w:val="28"/>
        </w:rPr>
        <w:t>- Турбоингаляторы;</w:t>
      </w:r>
    </w:p>
    <w:p w:rsidR="009732B3" w:rsidRDefault="009732B3">
      <w:pPr>
        <w:snapToGrid w:val="0"/>
        <w:spacing w:line="312" w:lineRule="auto"/>
        <w:ind w:firstLine="720"/>
        <w:jc w:val="both"/>
        <w:rPr>
          <w:sz w:val="28"/>
          <w:szCs w:val="28"/>
        </w:rPr>
      </w:pPr>
      <w:r>
        <w:rPr>
          <w:sz w:val="28"/>
          <w:szCs w:val="28"/>
        </w:rPr>
        <w:t>- Инструменты медицинские из полимерных материалов;</w:t>
      </w:r>
    </w:p>
    <w:p w:rsidR="009732B3" w:rsidRDefault="009732B3">
      <w:pPr>
        <w:snapToGrid w:val="0"/>
        <w:spacing w:line="312" w:lineRule="auto"/>
        <w:ind w:firstLine="720"/>
        <w:jc w:val="both"/>
        <w:rPr>
          <w:sz w:val="28"/>
          <w:szCs w:val="28"/>
        </w:rPr>
      </w:pPr>
      <w:r>
        <w:rPr>
          <w:sz w:val="28"/>
          <w:szCs w:val="28"/>
        </w:rPr>
        <w:t>- Инструменты режущие с приводом;</w:t>
      </w:r>
    </w:p>
    <w:p w:rsidR="009732B3" w:rsidRDefault="009732B3">
      <w:pPr>
        <w:snapToGrid w:val="0"/>
        <w:spacing w:line="312" w:lineRule="auto"/>
        <w:ind w:firstLine="720"/>
        <w:jc w:val="both"/>
        <w:rPr>
          <w:sz w:val="28"/>
          <w:szCs w:val="28"/>
        </w:rPr>
      </w:pPr>
      <w:r>
        <w:rPr>
          <w:sz w:val="28"/>
          <w:szCs w:val="28"/>
        </w:rPr>
        <w:t>- Приборы и аппараты медицинские;</w:t>
      </w:r>
    </w:p>
    <w:p w:rsidR="009732B3" w:rsidRDefault="009732B3">
      <w:pPr>
        <w:snapToGrid w:val="0"/>
        <w:spacing w:line="312" w:lineRule="auto"/>
        <w:ind w:firstLine="720"/>
        <w:jc w:val="both"/>
        <w:rPr>
          <w:sz w:val="28"/>
          <w:szCs w:val="28"/>
        </w:rPr>
      </w:pPr>
      <w:r>
        <w:rPr>
          <w:sz w:val="28"/>
          <w:szCs w:val="28"/>
        </w:rPr>
        <w:t>- Приборы для медицины, биологии и физиологии;</w:t>
      </w:r>
    </w:p>
    <w:p w:rsidR="009732B3" w:rsidRDefault="009732B3">
      <w:pPr>
        <w:snapToGrid w:val="0"/>
        <w:spacing w:line="312" w:lineRule="auto"/>
        <w:ind w:firstLine="720"/>
        <w:jc w:val="both"/>
        <w:rPr>
          <w:sz w:val="28"/>
          <w:szCs w:val="28"/>
        </w:rPr>
      </w:pPr>
      <w:r>
        <w:rPr>
          <w:sz w:val="28"/>
          <w:szCs w:val="28"/>
        </w:rPr>
        <w:t xml:space="preserve">- Кардиокомплексы; </w:t>
      </w:r>
    </w:p>
    <w:p w:rsidR="009732B3" w:rsidRDefault="009732B3">
      <w:pPr>
        <w:snapToGrid w:val="0"/>
        <w:spacing w:line="312" w:lineRule="auto"/>
        <w:ind w:firstLine="720"/>
        <w:jc w:val="both"/>
        <w:rPr>
          <w:sz w:val="28"/>
          <w:szCs w:val="28"/>
        </w:rPr>
      </w:pPr>
      <w:r>
        <w:rPr>
          <w:sz w:val="28"/>
          <w:szCs w:val="28"/>
        </w:rPr>
        <w:t>- Приборы и аппараты для диагностики, кроме измерительных (в части измерений и оценки шумовых характеристик, электромагнитных полей);</w:t>
      </w:r>
    </w:p>
    <w:p w:rsidR="009732B3" w:rsidRDefault="009732B3">
      <w:pPr>
        <w:snapToGrid w:val="0"/>
        <w:spacing w:line="312" w:lineRule="auto"/>
        <w:ind w:firstLine="720"/>
        <w:jc w:val="both"/>
        <w:rPr>
          <w:sz w:val="28"/>
          <w:szCs w:val="28"/>
        </w:rPr>
      </w:pPr>
      <w:r>
        <w:rPr>
          <w:sz w:val="28"/>
          <w:szCs w:val="28"/>
        </w:rPr>
        <w:t>- Приборы эндоскопические и увеличительные;</w:t>
      </w:r>
    </w:p>
    <w:p w:rsidR="009732B3" w:rsidRDefault="009732B3">
      <w:pPr>
        <w:snapToGrid w:val="0"/>
        <w:ind w:firstLine="720"/>
        <w:jc w:val="both"/>
        <w:rPr>
          <w:sz w:val="28"/>
          <w:szCs w:val="28"/>
        </w:rPr>
      </w:pPr>
      <w:r>
        <w:rPr>
          <w:sz w:val="28"/>
          <w:szCs w:val="28"/>
        </w:rPr>
        <w:t>- Аппараты рентгеновские медицинские диагностические (в части измерений и оценки шумовых характеристик, электромагнитных полей);</w:t>
      </w:r>
    </w:p>
    <w:p w:rsidR="009732B3" w:rsidRDefault="009732B3">
      <w:pPr>
        <w:snapToGrid w:val="0"/>
        <w:ind w:firstLine="720"/>
        <w:jc w:val="both"/>
        <w:rPr>
          <w:sz w:val="28"/>
          <w:szCs w:val="28"/>
        </w:rPr>
      </w:pPr>
      <w:r>
        <w:rPr>
          <w:sz w:val="28"/>
          <w:szCs w:val="28"/>
        </w:rPr>
        <w:t>- Приборы радиодиагностические (в части измерений и оценки шумовых характеристик, электромагнитных полей);</w:t>
      </w:r>
    </w:p>
    <w:p w:rsidR="009732B3" w:rsidRDefault="009732B3">
      <w:pPr>
        <w:snapToGrid w:val="0"/>
        <w:spacing w:line="312" w:lineRule="auto"/>
        <w:ind w:firstLine="720"/>
        <w:jc w:val="both"/>
        <w:rPr>
          <w:sz w:val="28"/>
          <w:szCs w:val="28"/>
        </w:rPr>
      </w:pPr>
      <w:r>
        <w:rPr>
          <w:sz w:val="28"/>
          <w:szCs w:val="28"/>
        </w:rPr>
        <w:t>- Очки;</w:t>
      </w:r>
    </w:p>
    <w:p w:rsidR="009732B3" w:rsidRDefault="009732B3">
      <w:pPr>
        <w:snapToGrid w:val="0"/>
        <w:spacing w:line="312" w:lineRule="auto"/>
        <w:ind w:firstLine="720"/>
        <w:jc w:val="both"/>
        <w:rPr>
          <w:sz w:val="28"/>
          <w:szCs w:val="28"/>
        </w:rPr>
      </w:pPr>
      <w:r>
        <w:rPr>
          <w:sz w:val="28"/>
          <w:szCs w:val="28"/>
        </w:rPr>
        <w:t>- Приборы и аппараты для лечения;</w:t>
      </w:r>
    </w:p>
    <w:p w:rsidR="009732B3" w:rsidRDefault="009732B3">
      <w:pPr>
        <w:snapToGrid w:val="0"/>
        <w:spacing w:line="312" w:lineRule="auto"/>
        <w:jc w:val="both"/>
        <w:rPr>
          <w:sz w:val="28"/>
          <w:szCs w:val="28"/>
        </w:rPr>
      </w:pPr>
      <w:r>
        <w:rPr>
          <w:sz w:val="28"/>
          <w:szCs w:val="28"/>
        </w:rPr>
        <w:t>- Приборы и аппараты для электролечения низкочастотные;</w:t>
      </w:r>
    </w:p>
    <w:p w:rsidR="009732B3" w:rsidRDefault="009732B3">
      <w:pPr>
        <w:snapToGrid w:val="0"/>
        <w:spacing w:line="312" w:lineRule="auto"/>
        <w:ind w:firstLine="720"/>
        <w:jc w:val="both"/>
        <w:rPr>
          <w:sz w:val="28"/>
          <w:szCs w:val="28"/>
        </w:rPr>
      </w:pPr>
      <w:r>
        <w:rPr>
          <w:sz w:val="28"/>
          <w:szCs w:val="28"/>
        </w:rPr>
        <w:t>- Аппараты для электролечения высокочастотные и квантовые;</w:t>
      </w:r>
    </w:p>
    <w:p w:rsidR="009732B3" w:rsidRDefault="009732B3">
      <w:pPr>
        <w:snapToGrid w:val="0"/>
        <w:spacing w:line="312" w:lineRule="auto"/>
        <w:ind w:firstLine="720"/>
        <w:jc w:val="both"/>
        <w:rPr>
          <w:sz w:val="28"/>
          <w:szCs w:val="28"/>
        </w:rPr>
      </w:pPr>
      <w:r>
        <w:rPr>
          <w:sz w:val="28"/>
          <w:szCs w:val="28"/>
        </w:rPr>
        <w:t>- Приборы и аппараты для магнитотерапии;</w:t>
      </w:r>
    </w:p>
    <w:p w:rsidR="009732B3" w:rsidRDefault="009732B3">
      <w:pPr>
        <w:snapToGrid w:val="0"/>
        <w:spacing w:line="312" w:lineRule="auto"/>
        <w:ind w:firstLine="720"/>
        <w:jc w:val="both"/>
        <w:rPr>
          <w:sz w:val="28"/>
          <w:szCs w:val="28"/>
        </w:rPr>
      </w:pPr>
      <w:r>
        <w:rPr>
          <w:sz w:val="28"/>
          <w:szCs w:val="28"/>
        </w:rPr>
        <w:t xml:space="preserve">- Приборы и аппараты для воздействия ультрафиолетовыми и инфракрасными лучами; </w:t>
      </w:r>
    </w:p>
    <w:p w:rsidR="009732B3" w:rsidRDefault="009732B3">
      <w:pPr>
        <w:snapToGrid w:val="0"/>
        <w:spacing w:line="312" w:lineRule="auto"/>
        <w:ind w:firstLine="720"/>
        <w:jc w:val="both"/>
        <w:rPr>
          <w:sz w:val="28"/>
          <w:szCs w:val="28"/>
        </w:rPr>
      </w:pPr>
      <w:r>
        <w:rPr>
          <w:sz w:val="28"/>
          <w:szCs w:val="28"/>
        </w:rPr>
        <w:t>- Эндоскопы для лечения;</w:t>
      </w:r>
    </w:p>
    <w:p w:rsidR="009732B3" w:rsidRDefault="009732B3">
      <w:pPr>
        <w:snapToGrid w:val="0"/>
        <w:spacing w:line="312" w:lineRule="auto"/>
        <w:ind w:firstLine="720"/>
        <w:jc w:val="both"/>
        <w:rPr>
          <w:sz w:val="28"/>
          <w:szCs w:val="28"/>
        </w:rPr>
      </w:pPr>
      <w:r>
        <w:rPr>
          <w:sz w:val="28"/>
          <w:szCs w:val="28"/>
        </w:rPr>
        <w:t>- Приборы и аппараты радиотерапевтические, рентгенотерапевтические  (в части измерений и оценки шумовых характеристик, электромагнитных полей);</w:t>
      </w:r>
    </w:p>
    <w:p w:rsidR="009732B3" w:rsidRDefault="009732B3">
      <w:pPr>
        <w:snapToGrid w:val="0"/>
        <w:spacing w:line="312" w:lineRule="auto"/>
        <w:ind w:firstLine="720"/>
        <w:jc w:val="both"/>
        <w:rPr>
          <w:sz w:val="28"/>
          <w:szCs w:val="28"/>
        </w:rPr>
      </w:pPr>
      <w:r>
        <w:rPr>
          <w:sz w:val="28"/>
          <w:szCs w:val="28"/>
        </w:rPr>
        <w:t>- Приборы и аппараты ультразвуковые;</w:t>
      </w:r>
    </w:p>
    <w:p w:rsidR="009732B3" w:rsidRDefault="009732B3">
      <w:pPr>
        <w:snapToGrid w:val="0"/>
        <w:spacing w:line="312" w:lineRule="auto"/>
        <w:ind w:firstLine="720"/>
        <w:jc w:val="both"/>
        <w:rPr>
          <w:sz w:val="28"/>
          <w:szCs w:val="28"/>
        </w:rPr>
      </w:pPr>
      <w:r>
        <w:rPr>
          <w:sz w:val="28"/>
          <w:szCs w:val="28"/>
        </w:rPr>
        <w:t>- Аппараты ингаляционного наркоза, вентиляции легких, аэрозольтерапии, компенсации и лечения кислородной недостаточности;</w:t>
      </w:r>
    </w:p>
    <w:p w:rsidR="009732B3" w:rsidRDefault="009732B3">
      <w:pPr>
        <w:snapToGrid w:val="0"/>
        <w:spacing w:line="312" w:lineRule="auto"/>
        <w:ind w:firstLine="720"/>
        <w:jc w:val="both"/>
        <w:rPr>
          <w:sz w:val="28"/>
          <w:szCs w:val="28"/>
        </w:rPr>
      </w:pPr>
      <w:r>
        <w:rPr>
          <w:sz w:val="28"/>
          <w:szCs w:val="28"/>
        </w:rPr>
        <w:t>- Аппараты вакуумно-нагнетательные, для вливания и ирригации;</w:t>
      </w:r>
    </w:p>
    <w:p w:rsidR="009732B3" w:rsidRDefault="009732B3">
      <w:pPr>
        <w:snapToGrid w:val="0"/>
        <w:spacing w:line="312" w:lineRule="auto"/>
        <w:ind w:firstLine="720"/>
        <w:jc w:val="both"/>
        <w:rPr>
          <w:sz w:val="28"/>
          <w:szCs w:val="28"/>
        </w:rPr>
      </w:pPr>
      <w:r>
        <w:rPr>
          <w:sz w:val="28"/>
          <w:szCs w:val="28"/>
        </w:rPr>
        <w:t>- Аппараты и устройства для замещения функций органов и систем организма;</w:t>
      </w:r>
    </w:p>
    <w:p w:rsidR="009732B3" w:rsidRDefault="009732B3">
      <w:pPr>
        <w:snapToGrid w:val="0"/>
        <w:spacing w:line="312" w:lineRule="auto"/>
        <w:ind w:firstLine="720"/>
        <w:jc w:val="both"/>
        <w:rPr>
          <w:sz w:val="28"/>
          <w:szCs w:val="28"/>
        </w:rPr>
      </w:pPr>
      <w:r>
        <w:rPr>
          <w:sz w:val="28"/>
          <w:szCs w:val="28"/>
        </w:rPr>
        <w:t>- 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9732B3" w:rsidRDefault="009732B3">
      <w:pPr>
        <w:snapToGrid w:val="0"/>
        <w:spacing w:line="312" w:lineRule="auto"/>
        <w:ind w:firstLine="720"/>
        <w:jc w:val="both"/>
        <w:rPr>
          <w:sz w:val="28"/>
          <w:szCs w:val="28"/>
        </w:rPr>
      </w:pPr>
      <w:r>
        <w:rPr>
          <w:sz w:val="28"/>
          <w:szCs w:val="28"/>
        </w:rPr>
        <w:t>- 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9732B3" w:rsidRDefault="009732B3">
      <w:pPr>
        <w:snapToGrid w:val="0"/>
        <w:spacing w:line="312" w:lineRule="auto"/>
        <w:ind w:firstLine="720"/>
        <w:jc w:val="both"/>
        <w:rPr>
          <w:sz w:val="28"/>
          <w:szCs w:val="28"/>
        </w:rPr>
      </w:pPr>
      <w:r>
        <w:rPr>
          <w:sz w:val="28"/>
          <w:szCs w:val="28"/>
        </w:rPr>
        <w:t>- Оборудование для очистки и обогащения воздуха;</w:t>
      </w:r>
    </w:p>
    <w:p w:rsidR="009732B3" w:rsidRDefault="009732B3">
      <w:pPr>
        <w:snapToGrid w:val="0"/>
        <w:spacing w:line="312" w:lineRule="auto"/>
        <w:ind w:firstLine="720"/>
        <w:jc w:val="both"/>
        <w:rPr>
          <w:sz w:val="28"/>
          <w:szCs w:val="28"/>
        </w:rPr>
      </w:pPr>
      <w:r>
        <w:rPr>
          <w:sz w:val="28"/>
          <w:szCs w:val="28"/>
        </w:rPr>
        <w:t xml:space="preserve">- Установки стоматологические; </w:t>
      </w:r>
    </w:p>
    <w:p w:rsidR="009732B3" w:rsidRDefault="009732B3">
      <w:pPr>
        <w:snapToGrid w:val="0"/>
        <w:spacing w:line="312" w:lineRule="auto"/>
        <w:ind w:firstLine="720"/>
        <w:rPr>
          <w:sz w:val="28"/>
          <w:szCs w:val="28"/>
        </w:rPr>
      </w:pPr>
      <w:r>
        <w:rPr>
          <w:sz w:val="28"/>
          <w:szCs w:val="28"/>
        </w:rPr>
        <w:t>- Оборудование стоматологическое, зубопротезное, оториноларингологическое;</w:t>
      </w:r>
    </w:p>
    <w:p w:rsidR="009732B3" w:rsidRDefault="009732B3">
      <w:pPr>
        <w:snapToGrid w:val="0"/>
        <w:spacing w:line="312" w:lineRule="auto"/>
        <w:ind w:firstLine="720"/>
        <w:jc w:val="both"/>
        <w:rPr>
          <w:sz w:val="28"/>
          <w:szCs w:val="28"/>
        </w:rPr>
      </w:pPr>
      <w:r>
        <w:rPr>
          <w:sz w:val="28"/>
          <w:szCs w:val="28"/>
        </w:rPr>
        <w:t>- Линзы для коррекции зрения контактные мягкие.</w:t>
      </w:r>
    </w:p>
    <w:p w:rsidR="009732B3" w:rsidRDefault="009732B3">
      <w:pPr>
        <w:snapToGrid w:val="0"/>
        <w:spacing w:line="312" w:lineRule="auto"/>
        <w:ind w:firstLine="720"/>
        <w:jc w:val="both"/>
        <w:rPr>
          <w:sz w:val="28"/>
          <w:szCs w:val="28"/>
        </w:rPr>
      </w:pPr>
    </w:p>
    <w:p w:rsidR="009732B3" w:rsidRDefault="009732B3">
      <w:pPr>
        <w:snapToGrid w:val="0"/>
        <w:spacing w:line="312" w:lineRule="auto"/>
        <w:ind w:firstLine="720"/>
        <w:jc w:val="both"/>
        <w:rPr>
          <w:sz w:val="28"/>
          <w:szCs w:val="28"/>
        </w:rPr>
      </w:pPr>
    </w:p>
    <w:p w:rsidR="009732B3" w:rsidRDefault="009732B3">
      <w:pPr>
        <w:snapToGrid w:val="0"/>
        <w:spacing w:line="312" w:lineRule="auto"/>
        <w:ind w:firstLine="720"/>
        <w:jc w:val="both"/>
        <w:rPr>
          <w:sz w:val="28"/>
          <w:szCs w:val="28"/>
        </w:rPr>
      </w:pPr>
    </w:p>
    <w:p w:rsidR="009732B3" w:rsidRDefault="009732B3">
      <w:pPr>
        <w:snapToGrid w:val="0"/>
        <w:spacing w:line="312" w:lineRule="auto"/>
        <w:ind w:firstLine="720"/>
        <w:jc w:val="both"/>
        <w:rPr>
          <w:sz w:val="28"/>
          <w:szCs w:val="28"/>
        </w:rPr>
      </w:pPr>
    </w:p>
    <w:p w:rsidR="009732B3" w:rsidRDefault="009732B3">
      <w:pPr>
        <w:snapToGrid w:val="0"/>
        <w:spacing w:line="312" w:lineRule="auto"/>
        <w:ind w:firstLine="720"/>
        <w:jc w:val="both"/>
        <w:rPr>
          <w:sz w:val="28"/>
          <w:szCs w:val="28"/>
        </w:rPr>
      </w:pPr>
    </w:p>
    <w:p w:rsidR="009732B3" w:rsidRDefault="009732B3">
      <w:pPr>
        <w:snapToGrid w:val="0"/>
        <w:ind w:left="1440" w:firstLine="720"/>
        <w:jc w:val="both"/>
        <w:rPr>
          <w:sz w:val="28"/>
          <w:szCs w:val="28"/>
        </w:rPr>
      </w:pPr>
    </w:p>
    <w:p w:rsidR="009732B3" w:rsidRDefault="009732B3" w:rsidP="009A36BE">
      <w:pPr>
        <w:ind w:left="6521"/>
        <w:jc w:val="center"/>
        <w:rPr>
          <w:sz w:val="28"/>
          <w:szCs w:val="28"/>
        </w:rPr>
      </w:pPr>
      <w:r>
        <w:rPr>
          <w:sz w:val="28"/>
          <w:szCs w:val="28"/>
        </w:rPr>
        <w:t>Приложение 7</w:t>
      </w:r>
    </w:p>
    <w:p w:rsidR="009732B3" w:rsidRDefault="009732B3" w:rsidP="009A36BE">
      <w:pPr>
        <w:ind w:left="6521"/>
        <w:jc w:val="center"/>
      </w:pPr>
      <w:r>
        <w:t>к СанПиН 2.1.3.____-1_</w:t>
      </w:r>
    </w:p>
    <w:p w:rsidR="009732B3" w:rsidRDefault="009732B3" w:rsidP="009A36BE">
      <w:pPr>
        <w:tabs>
          <w:tab w:val="left" w:pos="5580"/>
        </w:tabs>
        <w:ind w:firstLine="720"/>
        <w:jc w:val="right"/>
      </w:pPr>
    </w:p>
    <w:p w:rsidR="009732B3" w:rsidRDefault="009732B3" w:rsidP="009A36BE">
      <w:pPr>
        <w:tabs>
          <w:tab w:val="left" w:pos="5580"/>
        </w:tabs>
        <w:ind w:left="6521"/>
        <w:jc w:val="center"/>
      </w:pPr>
      <w:r>
        <w:t>УТВЕРЖДЕНЫ</w:t>
      </w:r>
    </w:p>
    <w:p w:rsidR="009732B3" w:rsidRDefault="009732B3" w:rsidP="009A36BE">
      <w:pPr>
        <w:tabs>
          <w:tab w:val="left" w:pos="5580"/>
        </w:tabs>
        <w:ind w:left="6521"/>
      </w:pPr>
      <w:r>
        <w:t xml:space="preserve">                                                                постановлением Главного</w:t>
      </w:r>
    </w:p>
    <w:p w:rsidR="009732B3" w:rsidRDefault="009732B3" w:rsidP="009A36BE">
      <w:pPr>
        <w:tabs>
          <w:tab w:val="left" w:pos="5580"/>
        </w:tabs>
        <w:ind w:left="6521"/>
      </w:pPr>
      <w:r>
        <w:t>государственного санитарного</w:t>
      </w:r>
    </w:p>
    <w:p w:rsidR="009732B3" w:rsidRDefault="009732B3" w:rsidP="009A36BE">
      <w:pPr>
        <w:tabs>
          <w:tab w:val="left" w:pos="5580"/>
        </w:tabs>
        <w:ind w:left="6521"/>
      </w:pPr>
      <w:r>
        <w:t>врача Российской Федерации</w:t>
      </w:r>
    </w:p>
    <w:p w:rsidR="009732B3" w:rsidRDefault="009732B3" w:rsidP="009A36BE">
      <w:pPr>
        <w:tabs>
          <w:tab w:val="left" w:pos="5580"/>
        </w:tabs>
        <w:ind w:left="6521"/>
      </w:pPr>
      <w:r>
        <w:t xml:space="preserve">                            </w:t>
      </w:r>
      <w:r>
        <w:tab/>
        <w:t xml:space="preserve">                    </w:t>
      </w:r>
    </w:p>
    <w:p w:rsidR="009732B3" w:rsidRDefault="009732B3" w:rsidP="009A36BE">
      <w:pPr>
        <w:tabs>
          <w:tab w:val="left" w:pos="5580"/>
        </w:tabs>
        <w:ind w:left="6521"/>
      </w:pPr>
      <w:r>
        <w:t>от  _______ 20__  № __</w:t>
      </w:r>
    </w:p>
    <w:p w:rsidR="009732B3" w:rsidRDefault="009732B3">
      <w:pPr>
        <w:snapToGrid w:val="0"/>
        <w:ind w:firstLine="720"/>
        <w:jc w:val="both"/>
      </w:pPr>
    </w:p>
    <w:p w:rsidR="009732B3" w:rsidRDefault="009732B3">
      <w:pPr>
        <w:jc w:val="right"/>
        <w:rPr>
          <w:b/>
          <w:sz w:val="28"/>
          <w:szCs w:val="28"/>
        </w:rPr>
      </w:pPr>
    </w:p>
    <w:p w:rsidR="009732B3" w:rsidRDefault="009732B3">
      <w:pPr>
        <w:spacing w:line="228" w:lineRule="auto"/>
        <w:ind w:firstLine="720"/>
        <w:jc w:val="center"/>
        <w:rPr>
          <w:b/>
          <w:bCs/>
          <w:smallCaps/>
          <w:sz w:val="28"/>
          <w:szCs w:val="28"/>
        </w:rPr>
      </w:pPr>
      <w:r>
        <w:rPr>
          <w:smallCaps/>
          <w:sz w:val="28"/>
          <w:szCs w:val="28"/>
        </w:rPr>
        <w:t>Д</w:t>
      </w:r>
      <w:r>
        <w:rPr>
          <w:b/>
          <w:bCs/>
          <w:smallCaps/>
          <w:sz w:val="28"/>
          <w:szCs w:val="28"/>
        </w:rPr>
        <w:t xml:space="preserve">опустимые уровни физических факторов, </w:t>
      </w:r>
      <w:r>
        <w:rPr>
          <w:b/>
          <w:smallCaps/>
          <w:sz w:val="28"/>
          <w:szCs w:val="28"/>
        </w:rPr>
        <w:t>создаваемые</w:t>
      </w:r>
      <w:r>
        <w:rPr>
          <w:b/>
          <w:bCs/>
          <w:smallCaps/>
          <w:sz w:val="28"/>
          <w:szCs w:val="28"/>
        </w:rPr>
        <w:t xml:space="preserve"> изделиями медицинской техники</w:t>
      </w:r>
    </w:p>
    <w:p w:rsidR="009732B3" w:rsidRDefault="009732B3">
      <w:pPr>
        <w:spacing w:line="228" w:lineRule="auto"/>
        <w:ind w:firstLine="720"/>
        <w:jc w:val="right"/>
        <w:rPr>
          <w:bCs/>
          <w:sz w:val="28"/>
          <w:szCs w:val="28"/>
        </w:rPr>
      </w:pPr>
      <w:r>
        <w:rPr>
          <w:sz w:val="28"/>
          <w:szCs w:val="28"/>
        </w:rPr>
        <w:t>Таблица 1</w:t>
      </w:r>
    </w:p>
    <w:p w:rsidR="009732B3" w:rsidRDefault="009732B3">
      <w:pPr>
        <w:spacing w:line="228" w:lineRule="auto"/>
        <w:ind w:firstLine="720"/>
        <w:jc w:val="both"/>
        <w:rPr>
          <w:bCs/>
          <w:sz w:val="28"/>
          <w:szCs w:val="28"/>
        </w:rPr>
      </w:pPr>
      <w:r>
        <w:rPr>
          <w:bCs/>
          <w:sz w:val="28"/>
          <w:szCs w:val="28"/>
        </w:rPr>
        <w:t xml:space="preserve">Допустимые уровни звука, </w:t>
      </w:r>
      <w:r>
        <w:rPr>
          <w:sz w:val="28"/>
          <w:szCs w:val="28"/>
        </w:rPr>
        <w:t>создаваемые</w:t>
      </w:r>
      <w:r>
        <w:rPr>
          <w:bCs/>
          <w:sz w:val="28"/>
          <w:szCs w:val="28"/>
        </w:rPr>
        <w:t xml:space="preserve"> изделиями медицинской техники</w:t>
      </w:r>
    </w:p>
    <w:p w:rsidR="009732B3" w:rsidRDefault="009732B3">
      <w:pPr>
        <w:spacing w:line="228" w:lineRule="auto"/>
        <w:ind w:firstLine="720"/>
        <w:jc w:val="both"/>
        <w:rPr>
          <w:bCs/>
          <w:sz w:val="28"/>
          <w:szCs w:val="28"/>
        </w:rPr>
      </w:pPr>
    </w:p>
    <w:tbl>
      <w:tblPr>
        <w:tblW w:w="0" w:type="auto"/>
        <w:jc w:val="center"/>
        <w:tblBorders>
          <w:top w:val="single" w:sz="12" w:space="0" w:color="auto"/>
          <w:left w:val="single" w:sz="12" w:space="0" w:color="auto"/>
          <w:bottom w:val="single" w:sz="6"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485"/>
        <w:gridCol w:w="612"/>
        <w:gridCol w:w="462"/>
        <w:gridCol w:w="616"/>
        <w:gridCol w:w="504"/>
        <w:gridCol w:w="559"/>
        <w:gridCol w:w="644"/>
        <w:gridCol w:w="630"/>
        <w:gridCol w:w="630"/>
        <w:gridCol w:w="644"/>
        <w:gridCol w:w="1025"/>
      </w:tblGrid>
      <w:tr w:rsidR="009732B3">
        <w:trPr>
          <w:cantSplit/>
          <w:jc w:val="center"/>
        </w:trPr>
        <w:tc>
          <w:tcPr>
            <w:tcW w:w="3485" w:type="dxa"/>
            <w:vMerge w:val="restart"/>
            <w:tcBorders>
              <w:top w:val="single" w:sz="12" w:space="0" w:color="auto"/>
              <w:left w:val="single" w:sz="4" w:space="0" w:color="auto"/>
            </w:tcBorders>
            <w:vAlign w:val="center"/>
          </w:tcPr>
          <w:p w:rsidR="009732B3" w:rsidRDefault="009732B3">
            <w:pPr>
              <w:jc w:val="both"/>
            </w:pPr>
            <w:r>
              <w:t>Тип изделия</w:t>
            </w:r>
          </w:p>
        </w:tc>
        <w:tc>
          <w:tcPr>
            <w:tcW w:w="5301" w:type="dxa"/>
            <w:gridSpan w:val="9"/>
            <w:tcBorders>
              <w:top w:val="single" w:sz="12" w:space="0" w:color="auto"/>
            </w:tcBorders>
          </w:tcPr>
          <w:p w:rsidR="009732B3" w:rsidRDefault="009732B3">
            <w:pPr>
              <w:jc w:val="both"/>
            </w:pPr>
            <w:r>
              <w:t xml:space="preserve">Уровни звукового давления, в дБ,  в октавных </w:t>
            </w:r>
          </w:p>
          <w:p w:rsidR="009732B3" w:rsidRDefault="009732B3">
            <w:pPr>
              <w:jc w:val="both"/>
            </w:pPr>
            <w:r>
              <w:t xml:space="preserve">полосах со среднегеометрическими частотами, Гц </w:t>
            </w:r>
          </w:p>
        </w:tc>
        <w:tc>
          <w:tcPr>
            <w:tcW w:w="1025" w:type="dxa"/>
            <w:vMerge w:val="restart"/>
            <w:tcBorders>
              <w:top w:val="single" w:sz="12" w:space="0" w:color="auto"/>
              <w:right w:val="single" w:sz="4" w:space="0" w:color="auto"/>
            </w:tcBorders>
          </w:tcPr>
          <w:p w:rsidR="009732B3" w:rsidRDefault="009732B3">
            <w:pPr>
              <w:jc w:val="both"/>
            </w:pPr>
            <w:r>
              <w:t>Уровень звука L</w:t>
            </w:r>
            <w:r>
              <w:rPr>
                <w:vertAlign w:val="subscript"/>
              </w:rPr>
              <w:t>A(экв)</w:t>
            </w:r>
            <w:r>
              <w:t>/</w:t>
            </w:r>
          </w:p>
          <w:p w:rsidR="009732B3" w:rsidRDefault="009732B3">
            <w:pPr>
              <w:jc w:val="both"/>
            </w:pPr>
            <w:r>
              <w:rPr>
                <w:lang w:val="en-US"/>
              </w:rPr>
              <w:t>L</w:t>
            </w:r>
            <w:r>
              <w:rPr>
                <w:vertAlign w:val="subscript"/>
              </w:rPr>
              <w:t>Aмакс,</w:t>
            </w:r>
          </w:p>
          <w:p w:rsidR="009732B3" w:rsidRDefault="009732B3">
            <w:pPr>
              <w:jc w:val="both"/>
            </w:pPr>
            <w:r>
              <w:t>(дБА)</w:t>
            </w:r>
          </w:p>
        </w:tc>
      </w:tr>
      <w:tr w:rsidR="009732B3">
        <w:trPr>
          <w:cantSplit/>
          <w:jc w:val="center"/>
        </w:trPr>
        <w:tc>
          <w:tcPr>
            <w:tcW w:w="3485" w:type="dxa"/>
            <w:vMerge/>
            <w:tcBorders>
              <w:left w:val="single" w:sz="4" w:space="0" w:color="auto"/>
            </w:tcBorders>
            <w:vAlign w:val="center"/>
          </w:tcPr>
          <w:p w:rsidR="009732B3" w:rsidRDefault="009732B3"/>
        </w:tc>
        <w:tc>
          <w:tcPr>
            <w:tcW w:w="612" w:type="dxa"/>
            <w:tcBorders>
              <w:top w:val="nil"/>
            </w:tcBorders>
            <w:vAlign w:val="center"/>
          </w:tcPr>
          <w:p w:rsidR="009732B3" w:rsidRDefault="009732B3">
            <w:pPr>
              <w:jc w:val="both"/>
            </w:pPr>
            <w:r>
              <w:t>31,5</w:t>
            </w:r>
          </w:p>
        </w:tc>
        <w:tc>
          <w:tcPr>
            <w:tcW w:w="462" w:type="dxa"/>
            <w:tcBorders>
              <w:top w:val="nil"/>
            </w:tcBorders>
            <w:vAlign w:val="center"/>
          </w:tcPr>
          <w:p w:rsidR="009732B3" w:rsidRDefault="009732B3">
            <w:pPr>
              <w:jc w:val="both"/>
            </w:pPr>
            <w:r>
              <w:t xml:space="preserve"> 63</w:t>
            </w:r>
          </w:p>
        </w:tc>
        <w:tc>
          <w:tcPr>
            <w:tcW w:w="616" w:type="dxa"/>
            <w:tcBorders>
              <w:top w:val="nil"/>
            </w:tcBorders>
            <w:vAlign w:val="center"/>
          </w:tcPr>
          <w:p w:rsidR="009732B3" w:rsidRDefault="009732B3">
            <w:pPr>
              <w:jc w:val="both"/>
            </w:pPr>
            <w:r>
              <w:t>125</w:t>
            </w:r>
          </w:p>
        </w:tc>
        <w:tc>
          <w:tcPr>
            <w:tcW w:w="504" w:type="dxa"/>
            <w:tcBorders>
              <w:top w:val="nil"/>
            </w:tcBorders>
            <w:vAlign w:val="center"/>
          </w:tcPr>
          <w:p w:rsidR="009732B3" w:rsidRDefault="009732B3">
            <w:pPr>
              <w:jc w:val="both"/>
            </w:pPr>
            <w:r>
              <w:t>250</w:t>
            </w:r>
          </w:p>
        </w:tc>
        <w:tc>
          <w:tcPr>
            <w:tcW w:w="559" w:type="dxa"/>
            <w:tcBorders>
              <w:top w:val="nil"/>
            </w:tcBorders>
            <w:vAlign w:val="center"/>
          </w:tcPr>
          <w:p w:rsidR="009732B3" w:rsidRDefault="009732B3">
            <w:pPr>
              <w:jc w:val="both"/>
            </w:pPr>
            <w:r>
              <w:t>500</w:t>
            </w:r>
          </w:p>
        </w:tc>
        <w:tc>
          <w:tcPr>
            <w:tcW w:w="644" w:type="dxa"/>
            <w:tcBorders>
              <w:top w:val="nil"/>
            </w:tcBorders>
            <w:vAlign w:val="center"/>
          </w:tcPr>
          <w:p w:rsidR="009732B3" w:rsidRDefault="009732B3">
            <w:pPr>
              <w:jc w:val="both"/>
            </w:pPr>
            <w:r>
              <w:t xml:space="preserve">1000  </w:t>
            </w:r>
          </w:p>
        </w:tc>
        <w:tc>
          <w:tcPr>
            <w:tcW w:w="630" w:type="dxa"/>
            <w:tcBorders>
              <w:top w:val="nil"/>
            </w:tcBorders>
            <w:vAlign w:val="center"/>
          </w:tcPr>
          <w:p w:rsidR="009732B3" w:rsidRDefault="009732B3">
            <w:pPr>
              <w:jc w:val="both"/>
            </w:pPr>
            <w:r>
              <w:t xml:space="preserve">2000 </w:t>
            </w:r>
          </w:p>
        </w:tc>
        <w:tc>
          <w:tcPr>
            <w:tcW w:w="630" w:type="dxa"/>
            <w:tcBorders>
              <w:top w:val="nil"/>
            </w:tcBorders>
            <w:vAlign w:val="center"/>
          </w:tcPr>
          <w:p w:rsidR="009732B3" w:rsidRDefault="009732B3">
            <w:pPr>
              <w:jc w:val="both"/>
            </w:pPr>
            <w:r>
              <w:t xml:space="preserve">4000   </w:t>
            </w:r>
          </w:p>
        </w:tc>
        <w:tc>
          <w:tcPr>
            <w:tcW w:w="644" w:type="dxa"/>
            <w:tcBorders>
              <w:top w:val="nil"/>
            </w:tcBorders>
            <w:vAlign w:val="center"/>
          </w:tcPr>
          <w:p w:rsidR="009732B3" w:rsidRDefault="009732B3">
            <w:pPr>
              <w:jc w:val="both"/>
            </w:pPr>
            <w:r>
              <w:t xml:space="preserve">8000  </w:t>
            </w:r>
          </w:p>
        </w:tc>
        <w:tc>
          <w:tcPr>
            <w:tcW w:w="1025" w:type="dxa"/>
            <w:vMerge/>
            <w:tcBorders>
              <w:right w:val="single" w:sz="4" w:space="0" w:color="auto"/>
            </w:tcBorders>
            <w:vAlign w:val="center"/>
          </w:tcPr>
          <w:p w:rsidR="009732B3" w:rsidRDefault="009732B3"/>
        </w:tc>
      </w:tr>
      <w:tr w:rsidR="009732B3">
        <w:trPr>
          <w:tblHeader/>
          <w:jc w:val="center"/>
        </w:trPr>
        <w:tc>
          <w:tcPr>
            <w:tcW w:w="3485" w:type="dxa"/>
            <w:tcBorders>
              <w:left w:val="single" w:sz="4" w:space="0" w:color="auto"/>
            </w:tcBorders>
          </w:tcPr>
          <w:p w:rsidR="009732B3" w:rsidRDefault="009732B3">
            <w:pPr>
              <w:jc w:val="both"/>
            </w:pPr>
            <w:r>
              <w:t>1</w:t>
            </w:r>
          </w:p>
        </w:tc>
        <w:tc>
          <w:tcPr>
            <w:tcW w:w="612" w:type="dxa"/>
          </w:tcPr>
          <w:p w:rsidR="009732B3" w:rsidRDefault="009732B3">
            <w:pPr>
              <w:jc w:val="both"/>
            </w:pPr>
            <w:r>
              <w:t>2</w:t>
            </w:r>
          </w:p>
        </w:tc>
        <w:tc>
          <w:tcPr>
            <w:tcW w:w="462" w:type="dxa"/>
          </w:tcPr>
          <w:p w:rsidR="009732B3" w:rsidRDefault="009732B3">
            <w:pPr>
              <w:jc w:val="both"/>
            </w:pPr>
            <w:r>
              <w:t>3</w:t>
            </w:r>
          </w:p>
        </w:tc>
        <w:tc>
          <w:tcPr>
            <w:tcW w:w="616" w:type="dxa"/>
          </w:tcPr>
          <w:p w:rsidR="009732B3" w:rsidRDefault="009732B3">
            <w:pPr>
              <w:jc w:val="both"/>
            </w:pPr>
            <w:r>
              <w:t>4</w:t>
            </w:r>
          </w:p>
        </w:tc>
        <w:tc>
          <w:tcPr>
            <w:tcW w:w="504" w:type="dxa"/>
          </w:tcPr>
          <w:p w:rsidR="009732B3" w:rsidRDefault="009732B3">
            <w:pPr>
              <w:jc w:val="both"/>
            </w:pPr>
            <w:r>
              <w:t>5</w:t>
            </w:r>
          </w:p>
        </w:tc>
        <w:tc>
          <w:tcPr>
            <w:tcW w:w="559" w:type="dxa"/>
          </w:tcPr>
          <w:p w:rsidR="009732B3" w:rsidRDefault="009732B3">
            <w:pPr>
              <w:jc w:val="both"/>
            </w:pPr>
            <w:r>
              <w:t>6</w:t>
            </w:r>
          </w:p>
        </w:tc>
        <w:tc>
          <w:tcPr>
            <w:tcW w:w="644" w:type="dxa"/>
          </w:tcPr>
          <w:p w:rsidR="009732B3" w:rsidRDefault="009732B3">
            <w:pPr>
              <w:jc w:val="both"/>
            </w:pPr>
            <w:r>
              <w:t>7</w:t>
            </w:r>
          </w:p>
        </w:tc>
        <w:tc>
          <w:tcPr>
            <w:tcW w:w="630" w:type="dxa"/>
          </w:tcPr>
          <w:p w:rsidR="009732B3" w:rsidRDefault="009732B3">
            <w:pPr>
              <w:jc w:val="both"/>
            </w:pPr>
            <w:r>
              <w:t>8</w:t>
            </w:r>
          </w:p>
        </w:tc>
        <w:tc>
          <w:tcPr>
            <w:tcW w:w="630" w:type="dxa"/>
          </w:tcPr>
          <w:p w:rsidR="009732B3" w:rsidRDefault="009732B3">
            <w:pPr>
              <w:jc w:val="both"/>
            </w:pPr>
            <w:r>
              <w:t>9</w:t>
            </w:r>
          </w:p>
        </w:tc>
        <w:tc>
          <w:tcPr>
            <w:tcW w:w="644" w:type="dxa"/>
          </w:tcPr>
          <w:p w:rsidR="009732B3" w:rsidRDefault="009732B3">
            <w:pPr>
              <w:jc w:val="both"/>
            </w:pPr>
            <w:r>
              <w:t>10</w:t>
            </w:r>
          </w:p>
        </w:tc>
        <w:tc>
          <w:tcPr>
            <w:tcW w:w="1025" w:type="dxa"/>
            <w:tcBorders>
              <w:right w:val="single" w:sz="4" w:space="0" w:color="auto"/>
            </w:tcBorders>
          </w:tcPr>
          <w:p w:rsidR="009732B3" w:rsidRDefault="009732B3">
            <w:pPr>
              <w:ind w:firstLine="720"/>
              <w:jc w:val="both"/>
            </w:pPr>
            <w:r>
              <w:t>11</w:t>
            </w:r>
          </w:p>
        </w:tc>
      </w:tr>
      <w:tr w:rsidR="009732B3">
        <w:trPr>
          <w:jc w:val="center"/>
        </w:trPr>
        <w:tc>
          <w:tcPr>
            <w:tcW w:w="3485" w:type="dxa"/>
            <w:tcBorders>
              <w:left w:val="single" w:sz="4" w:space="0" w:color="auto"/>
            </w:tcBorders>
          </w:tcPr>
          <w:p w:rsidR="009732B3" w:rsidRDefault="009732B3">
            <w:pPr>
              <w:jc w:val="both"/>
            </w:pPr>
            <w:r>
              <w:t>Оборудование, предназна-ченное для круглосуточного использования (для мониторинга в палатах пациентов, в отделениях реанимации и т.п.)</w:t>
            </w:r>
          </w:p>
        </w:tc>
        <w:tc>
          <w:tcPr>
            <w:tcW w:w="612" w:type="dxa"/>
          </w:tcPr>
          <w:p w:rsidR="009732B3" w:rsidRDefault="009732B3">
            <w:pPr>
              <w:jc w:val="both"/>
            </w:pPr>
            <w:r>
              <w:t>74</w:t>
            </w:r>
          </w:p>
        </w:tc>
        <w:tc>
          <w:tcPr>
            <w:tcW w:w="462" w:type="dxa"/>
          </w:tcPr>
          <w:p w:rsidR="009732B3" w:rsidRDefault="009732B3">
            <w:pPr>
              <w:jc w:val="both"/>
            </w:pPr>
            <w:r>
              <w:t>56</w:t>
            </w:r>
          </w:p>
        </w:tc>
        <w:tc>
          <w:tcPr>
            <w:tcW w:w="616" w:type="dxa"/>
          </w:tcPr>
          <w:p w:rsidR="009732B3" w:rsidRDefault="009732B3">
            <w:pPr>
              <w:jc w:val="both"/>
            </w:pPr>
            <w:r>
              <w:t>44</w:t>
            </w:r>
          </w:p>
        </w:tc>
        <w:tc>
          <w:tcPr>
            <w:tcW w:w="504" w:type="dxa"/>
          </w:tcPr>
          <w:p w:rsidR="009732B3" w:rsidRDefault="009732B3">
            <w:pPr>
              <w:jc w:val="both"/>
            </w:pPr>
            <w:r>
              <w:t>36</w:t>
            </w:r>
          </w:p>
        </w:tc>
        <w:tc>
          <w:tcPr>
            <w:tcW w:w="559" w:type="dxa"/>
          </w:tcPr>
          <w:p w:rsidR="009732B3" w:rsidRDefault="009732B3">
            <w:pPr>
              <w:jc w:val="both"/>
            </w:pPr>
            <w:r>
              <w:t>29</w:t>
            </w:r>
          </w:p>
        </w:tc>
        <w:tc>
          <w:tcPr>
            <w:tcW w:w="644" w:type="dxa"/>
          </w:tcPr>
          <w:p w:rsidR="009732B3" w:rsidRDefault="009732B3">
            <w:pPr>
              <w:jc w:val="both"/>
            </w:pPr>
            <w:r>
              <w:t>25</w:t>
            </w:r>
          </w:p>
        </w:tc>
        <w:tc>
          <w:tcPr>
            <w:tcW w:w="630" w:type="dxa"/>
          </w:tcPr>
          <w:p w:rsidR="009732B3" w:rsidRDefault="009732B3">
            <w:pPr>
              <w:jc w:val="both"/>
            </w:pPr>
            <w:r>
              <w:t>22</w:t>
            </w:r>
          </w:p>
        </w:tc>
        <w:tc>
          <w:tcPr>
            <w:tcW w:w="630" w:type="dxa"/>
          </w:tcPr>
          <w:p w:rsidR="009732B3" w:rsidRDefault="009732B3">
            <w:pPr>
              <w:jc w:val="both"/>
            </w:pPr>
            <w:r>
              <w:t>19</w:t>
            </w:r>
          </w:p>
        </w:tc>
        <w:tc>
          <w:tcPr>
            <w:tcW w:w="644" w:type="dxa"/>
          </w:tcPr>
          <w:p w:rsidR="009732B3" w:rsidRDefault="009732B3">
            <w:pPr>
              <w:jc w:val="both"/>
            </w:pPr>
            <w:r>
              <w:t>18</w:t>
            </w:r>
          </w:p>
        </w:tc>
        <w:tc>
          <w:tcPr>
            <w:tcW w:w="1025" w:type="dxa"/>
            <w:tcBorders>
              <w:right w:val="single" w:sz="4" w:space="0" w:color="auto"/>
            </w:tcBorders>
          </w:tcPr>
          <w:p w:rsidR="009732B3" w:rsidRDefault="009732B3">
            <w:pPr>
              <w:jc w:val="both"/>
            </w:pPr>
            <w:r>
              <w:t>30 / 40</w:t>
            </w:r>
          </w:p>
        </w:tc>
      </w:tr>
      <w:tr w:rsidR="009732B3">
        <w:trPr>
          <w:jc w:val="center"/>
        </w:trPr>
        <w:tc>
          <w:tcPr>
            <w:tcW w:w="3485" w:type="dxa"/>
            <w:tcBorders>
              <w:left w:val="single" w:sz="4" w:space="0" w:color="auto"/>
            </w:tcBorders>
          </w:tcPr>
          <w:p w:rsidR="009732B3" w:rsidRDefault="009732B3">
            <w:pPr>
              <w:jc w:val="both"/>
            </w:pPr>
            <w:r>
              <w:t>Оборудование, предназначен-ное для работы в повторно-кратковременном режиме, для использования старшим и средним медицинским персоналом или населением (программно-диагностические комплексы, приборы для функциональной диагностики, аэроионизационное оборудование, кислородные концентраторы и т.п.)</w:t>
            </w:r>
          </w:p>
        </w:tc>
        <w:tc>
          <w:tcPr>
            <w:tcW w:w="612" w:type="dxa"/>
          </w:tcPr>
          <w:p w:rsidR="009732B3" w:rsidRDefault="009732B3">
            <w:pPr>
              <w:jc w:val="both"/>
            </w:pPr>
            <w:r>
              <w:t>81</w:t>
            </w:r>
          </w:p>
        </w:tc>
        <w:tc>
          <w:tcPr>
            <w:tcW w:w="462" w:type="dxa"/>
          </w:tcPr>
          <w:p w:rsidR="009732B3" w:rsidRDefault="009732B3">
            <w:pPr>
              <w:jc w:val="both"/>
            </w:pPr>
            <w:r>
              <w:t>64</w:t>
            </w:r>
          </w:p>
        </w:tc>
        <w:tc>
          <w:tcPr>
            <w:tcW w:w="616" w:type="dxa"/>
          </w:tcPr>
          <w:p w:rsidR="009732B3" w:rsidRDefault="009732B3">
            <w:pPr>
              <w:jc w:val="both"/>
            </w:pPr>
            <w:r>
              <w:t>53</w:t>
            </w:r>
          </w:p>
        </w:tc>
        <w:tc>
          <w:tcPr>
            <w:tcW w:w="504" w:type="dxa"/>
          </w:tcPr>
          <w:p w:rsidR="009732B3" w:rsidRDefault="009732B3">
            <w:pPr>
              <w:jc w:val="both"/>
            </w:pPr>
            <w:r>
              <w:t>45</w:t>
            </w:r>
          </w:p>
        </w:tc>
        <w:tc>
          <w:tcPr>
            <w:tcW w:w="559" w:type="dxa"/>
          </w:tcPr>
          <w:p w:rsidR="009732B3" w:rsidRDefault="009732B3">
            <w:pPr>
              <w:jc w:val="both"/>
            </w:pPr>
            <w:r>
              <w:t>39</w:t>
            </w:r>
          </w:p>
        </w:tc>
        <w:tc>
          <w:tcPr>
            <w:tcW w:w="644" w:type="dxa"/>
          </w:tcPr>
          <w:p w:rsidR="009732B3" w:rsidRDefault="009732B3">
            <w:pPr>
              <w:jc w:val="both"/>
            </w:pPr>
            <w:r>
              <w:t>35</w:t>
            </w:r>
          </w:p>
        </w:tc>
        <w:tc>
          <w:tcPr>
            <w:tcW w:w="630" w:type="dxa"/>
          </w:tcPr>
          <w:p w:rsidR="009732B3" w:rsidRDefault="009732B3">
            <w:pPr>
              <w:jc w:val="both"/>
            </w:pPr>
            <w:r>
              <w:t>32</w:t>
            </w:r>
          </w:p>
        </w:tc>
        <w:tc>
          <w:tcPr>
            <w:tcW w:w="630" w:type="dxa"/>
          </w:tcPr>
          <w:p w:rsidR="009732B3" w:rsidRDefault="009732B3">
            <w:pPr>
              <w:jc w:val="both"/>
            </w:pPr>
            <w:r>
              <w:t>30</w:t>
            </w:r>
          </w:p>
        </w:tc>
        <w:tc>
          <w:tcPr>
            <w:tcW w:w="644" w:type="dxa"/>
          </w:tcPr>
          <w:p w:rsidR="009732B3" w:rsidRDefault="009732B3">
            <w:pPr>
              <w:jc w:val="both"/>
            </w:pPr>
            <w:r>
              <w:t>28</w:t>
            </w:r>
          </w:p>
        </w:tc>
        <w:tc>
          <w:tcPr>
            <w:tcW w:w="1025" w:type="dxa"/>
            <w:tcBorders>
              <w:right w:val="single" w:sz="4" w:space="0" w:color="auto"/>
            </w:tcBorders>
          </w:tcPr>
          <w:p w:rsidR="009732B3" w:rsidRDefault="009732B3">
            <w:pPr>
              <w:jc w:val="both"/>
            </w:pPr>
            <w:r>
              <w:t>40 / 50</w:t>
            </w:r>
          </w:p>
        </w:tc>
      </w:tr>
      <w:tr w:rsidR="009732B3">
        <w:trPr>
          <w:jc w:val="center"/>
        </w:trPr>
        <w:tc>
          <w:tcPr>
            <w:tcW w:w="3485" w:type="dxa"/>
            <w:tcBorders>
              <w:left w:val="single" w:sz="4" w:space="0" w:color="auto"/>
            </w:tcBorders>
          </w:tcPr>
          <w:p w:rsidR="009732B3" w:rsidRDefault="009732B3">
            <w:pPr>
              <w:jc w:val="both"/>
            </w:pPr>
            <w:r>
              <w:t>Оборудование, предназначен-ное для работы в непрерывном или повторно-кратковременном режиме, для использования старшим медицинским персоналом (аппараты ИВЛ и НДА, электрохирургическое оборудование, лазерные установки, ультразвуковые сканеры и т.п.)</w:t>
            </w:r>
          </w:p>
        </w:tc>
        <w:tc>
          <w:tcPr>
            <w:tcW w:w="612" w:type="dxa"/>
          </w:tcPr>
          <w:p w:rsidR="009732B3" w:rsidRDefault="009732B3">
            <w:pPr>
              <w:jc w:val="both"/>
            </w:pPr>
            <w:r>
              <w:t>81</w:t>
            </w:r>
          </w:p>
        </w:tc>
        <w:tc>
          <w:tcPr>
            <w:tcW w:w="462" w:type="dxa"/>
          </w:tcPr>
          <w:p w:rsidR="009732B3" w:rsidRDefault="009732B3">
            <w:pPr>
              <w:jc w:val="both"/>
            </w:pPr>
            <w:r>
              <w:t>64</w:t>
            </w:r>
          </w:p>
        </w:tc>
        <w:tc>
          <w:tcPr>
            <w:tcW w:w="616" w:type="dxa"/>
          </w:tcPr>
          <w:p w:rsidR="009732B3" w:rsidRDefault="009732B3">
            <w:pPr>
              <w:jc w:val="both"/>
            </w:pPr>
            <w:r>
              <w:t>53</w:t>
            </w:r>
          </w:p>
        </w:tc>
        <w:tc>
          <w:tcPr>
            <w:tcW w:w="504" w:type="dxa"/>
          </w:tcPr>
          <w:p w:rsidR="009732B3" w:rsidRDefault="009732B3">
            <w:pPr>
              <w:jc w:val="both"/>
            </w:pPr>
            <w:r>
              <w:t>45</w:t>
            </w:r>
          </w:p>
        </w:tc>
        <w:tc>
          <w:tcPr>
            <w:tcW w:w="559" w:type="dxa"/>
          </w:tcPr>
          <w:p w:rsidR="009732B3" w:rsidRDefault="009732B3">
            <w:pPr>
              <w:jc w:val="both"/>
            </w:pPr>
            <w:r>
              <w:t>39</w:t>
            </w:r>
          </w:p>
        </w:tc>
        <w:tc>
          <w:tcPr>
            <w:tcW w:w="644" w:type="dxa"/>
          </w:tcPr>
          <w:p w:rsidR="009732B3" w:rsidRDefault="009732B3">
            <w:pPr>
              <w:jc w:val="both"/>
            </w:pPr>
            <w:r>
              <w:t>35</w:t>
            </w:r>
          </w:p>
        </w:tc>
        <w:tc>
          <w:tcPr>
            <w:tcW w:w="630" w:type="dxa"/>
          </w:tcPr>
          <w:p w:rsidR="009732B3" w:rsidRDefault="009732B3">
            <w:pPr>
              <w:jc w:val="both"/>
            </w:pPr>
            <w:r>
              <w:t>32</w:t>
            </w:r>
          </w:p>
        </w:tc>
        <w:tc>
          <w:tcPr>
            <w:tcW w:w="630" w:type="dxa"/>
          </w:tcPr>
          <w:p w:rsidR="009732B3" w:rsidRDefault="009732B3">
            <w:pPr>
              <w:jc w:val="both"/>
            </w:pPr>
            <w:r>
              <w:t>30</w:t>
            </w:r>
          </w:p>
        </w:tc>
        <w:tc>
          <w:tcPr>
            <w:tcW w:w="644" w:type="dxa"/>
          </w:tcPr>
          <w:p w:rsidR="009732B3" w:rsidRDefault="009732B3">
            <w:pPr>
              <w:jc w:val="both"/>
            </w:pPr>
            <w:r>
              <w:t>28</w:t>
            </w:r>
          </w:p>
        </w:tc>
        <w:tc>
          <w:tcPr>
            <w:tcW w:w="1025" w:type="dxa"/>
            <w:tcBorders>
              <w:right w:val="single" w:sz="4" w:space="0" w:color="auto"/>
            </w:tcBorders>
          </w:tcPr>
          <w:p w:rsidR="009732B3" w:rsidRDefault="009732B3">
            <w:pPr>
              <w:jc w:val="both"/>
            </w:pPr>
            <w:r>
              <w:t>40 / 50</w:t>
            </w:r>
          </w:p>
        </w:tc>
      </w:tr>
      <w:tr w:rsidR="009732B3">
        <w:trPr>
          <w:jc w:val="center"/>
        </w:trPr>
        <w:tc>
          <w:tcPr>
            <w:tcW w:w="3485" w:type="dxa"/>
            <w:tcBorders>
              <w:left w:val="single" w:sz="4" w:space="0" w:color="auto"/>
              <w:bottom w:val="nil"/>
            </w:tcBorders>
          </w:tcPr>
          <w:p w:rsidR="009732B3" w:rsidRDefault="009732B3">
            <w:pPr>
              <w:jc w:val="both"/>
            </w:pPr>
            <w:r>
              <w:t>Оборудование, предназначенное для работы в непрерывном и повторно-кратковременном режиме, для использования старшим и средним медицин-ским персоналом:</w:t>
            </w:r>
          </w:p>
        </w:tc>
        <w:tc>
          <w:tcPr>
            <w:tcW w:w="612" w:type="dxa"/>
            <w:tcBorders>
              <w:bottom w:val="nil"/>
            </w:tcBorders>
          </w:tcPr>
          <w:p w:rsidR="009732B3" w:rsidRDefault="009732B3">
            <w:pPr>
              <w:ind w:firstLine="720"/>
              <w:jc w:val="both"/>
            </w:pPr>
          </w:p>
        </w:tc>
        <w:tc>
          <w:tcPr>
            <w:tcW w:w="462" w:type="dxa"/>
            <w:tcBorders>
              <w:bottom w:val="nil"/>
            </w:tcBorders>
          </w:tcPr>
          <w:p w:rsidR="009732B3" w:rsidRDefault="009732B3">
            <w:pPr>
              <w:ind w:firstLine="720"/>
              <w:jc w:val="both"/>
            </w:pPr>
          </w:p>
        </w:tc>
        <w:tc>
          <w:tcPr>
            <w:tcW w:w="616" w:type="dxa"/>
            <w:tcBorders>
              <w:bottom w:val="nil"/>
            </w:tcBorders>
          </w:tcPr>
          <w:p w:rsidR="009732B3" w:rsidRDefault="009732B3">
            <w:pPr>
              <w:ind w:firstLine="720"/>
              <w:jc w:val="both"/>
            </w:pPr>
          </w:p>
        </w:tc>
        <w:tc>
          <w:tcPr>
            <w:tcW w:w="504" w:type="dxa"/>
            <w:tcBorders>
              <w:bottom w:val="nil"/>
            </w:tcBorders>
          </w:tcPr>
          <w:p w:rsidR="009732B3" w:rsidRDefault="009732B3">
            <w:pPr>
              <w:ind w:firstLine="720"/>
              <w:jc w:val="both"/>
            </w:pPr>
          </w:p>
        </w:tc>
        <w:tc>
          <w:tcPr>
            <w:tcW w:w="559" w:type="dxa"/>
            <w:tcBorders>
              <w:bottom w:val="nil"/>
            </w:tcBorders>
          </w:tcPr>
          <w:p w:rsidR="009732B3" w:rsidRDefault="009732B3">
            <w:pPr>
              <w:ind w:firstLine="720"/>
              <w:jc w:val="both"/>
            </w:pPr>
          </w:p>
        </w:tc>
        <w:tc>
          <w:tcPr>
            <w:tcW w:w="644" w:type="dxa"/>
            <w:tcBorders>
              <w:bottom w:val="nil"/>
            </w:tcBorders>
          </w:tcPr>
          <w:p w:rsidR="009732B3" w:rsidRDefault="009732B3">
            <w:pPr>
              <w:ind w:firstLine="720"/>
              <w:jc w:val="both"/>
            </w:pPr>
          </w:p>
        </w:tc>
        <w:tc>
          <w:tcPr>
            <w:tcW w:w="630" w:type="dxa"/>
            <w:tcBorders>
              <w:bottom w:val="nil"/>
            </w:tcBorders>
          </w:tcPr>
          <w:p w:rsidR="009732B3" w:rsidRDefault="009732B3">
            <w:pPr>
              <w:ind w:firstLine="720"/>
              <w:jc w:val="both"/>
            </w:pPr>
          </w:p>
        </w:tc>
        <w:tc>
          <w:tcPr>
            <w:tcW w:w="630" w:type="dxa"/>
            <w:tcBorders>
              <w:bottom w:val="nil"/>
            </w:tcBorders>
          </w:tcPr>
          <w:p w:rsidR="009732B3" w:rsidRDefault="009732B3">
            <w:pPr>
              <w:ind w:firstLine="720"/>
              <w:jc w:val="both"/>
            </w:pPr>
          </w:p>
        </w:tc>
        <w:tc>
          <w:tcPr>
            <w:tcW w:w="644" w:type="dxa"/>
            <w:tcBorders>
              <w:bottom w:val="nil"/>
            </w:tcBorders>
          </w:tcPr>
          <w:p w:rsidR="009732B3" w:rsidRDefault="009732B3">
            <w:pPr>
              <w:ind w:firstLine="720"/>
              <w:jc w:val="both"/>
            </w:pPr>
          </w:p>
        </w:tc>
        <w:tc>
          <w:tcPr>
            <w:tcW w:w="1025" w:type="dxa"/>
            <w:tcBorders>
              <w:bottom w:val="nil"/>
              <w:right w:val="single" w:sz="4" w:space="0" w:color="auto"/>
            </w:tcBorders>
          </w:tcPr>
          <w:p w:rsidR="009732B3" w:rsidRDefault="009732B3">
            <w:pPr>
              <w:ind w:firstLine="720"/>
              <w:jc w:val="both"/>
            </w:pPr>
          </w:p>
        </w:tc>
      </w:tr>
      <w:tr w:rsidR="009732B3">
        <w:trPr>
          <w:jc w:val="center"/>
        </w:trPr>
        <w:tc>
          <w:tcPr>
            <w:tcW w:w="3485" w:type="dxa"/>
            <w:tcBorders>
              <w:top w:val="nil"/>
              <w:left w:val="single" w:sz="4" w:space="0" w:color="auto"/>
            </w:tcBorders>
          </w:tcPr>
          <w:p w:rsidR="009732B3" w:rsidRDefault="009732B3">
            <w:pPr>
              <w:jc w:val="both"/>
            </w:pPr>
            <w:r>
              <w:t>- физиотерапевтическое, рентгенологическое оборудование, лечебные стоматологические установки и т.п.;</w:t>
            </w:r>
          </w:p>
        </w:tc>
        <w:tc>
          <w:tcPr>
            <w:tcW w:w="612" w:type="dxa"/>
            <w:tcBorders>
              <w:top w:val="nil"/>
            </w:tcBorders>
          </w:tcPr>
          <w:p w:rsidR="009732B3" w:rsidRDefault="009732B3">
            <w:pPr>
              <w:jc w:val="both"/>
            </w:pPr>
            <w:r>
              <w:t>86</w:t>
            </w:r>
          </w:p>
        </w:tc>
        <w:tc>
          <w:tcPr>
            <w:tcW w:w="462" w:type="dxa"/>
            <w:tcBorders>
              <w:top w:val="nil"/>
            </w:tcBorders>
          </w:tcPr>
          <w:p w:rsidR="009732B3" w:rsidRDefault="009732B3">
            <w:pPr>
              <w:jc w:val="both"/>
            </w:pPr>
            <w:r>
              <w:t>71</w:t>
            </w:r>
          </w:p>
        </w:tc>
        <w:tc>
          <w:tcPr>
            <w:tcW w:w="616" w:type="dxa"/>
            <w:tcBorders>
              <w:top w:val="nil"/>
            </w:tcBorders>
          </w:tcPr>
          <w:p w:rsidR="009732B3" w:rsidRDefault="009732B3">
            <w:pPr>
              <w:jc w:val="both"/>
            </w:pPr>
            <w:r>
              <w:t>61</w:t>
            </w:r>
          </w:p>
        </w:tc>
        <w:tc>
          <w:tcPr>
            <w:tcW w:w="504" w:type="dxa"/>
            <w:tcBorders>
              <w:top w:val="nil"/>
            </w:tcBorders>
          </w:tcPr>
          <w:p w:rsidR="009732B3" w:rsidRDefault="009732B3">
            <w:pPr>
              <w:jc w:val="both"/>
            </w:pPr>
            <w:r>
              <w:t>54</w:t>
            </w:r>
          </w:p>
        </w:tc>
        <w:tc>
          <w:tcPr>
            <w:tcW w:w="559" w:type="dxa"/>
            <w:tcBorders>
              <w:top w:val="nil"/>
            </w:tcBorders>
          </w:tcPr>
          <w:p w:rsidR="009732B3" w:rsidRDefault="009732B3">
            <w:pPr>
              <w:jc w:val="both"/>
            </w:pPr>
            <w:r>
              <w:t>49</w:t>
            </w:r>
          </w:p>
        </w:tc>
        <w:tc>
          <w:tcPr>
            <w:tcW w:w="644" w:type="dxa"/>
            <w:tcBorders>
              <w:top w:val="nil"/>
            </w:tcBorders>
          </w:tcPr>
          <w:p w:rsidR="009732B3" w:rsidRDefault="009732B3">
            <w:pPr>
              <w:jc w:val="both"/>
            </w:pPr>
            <w:r>
              <w:t>45</w:t>
            </w:r>
          </w:p>
        </w:tc>
        <w:tc>
          <w:tcPr>
            <w:tcW w:w="630" w:type="dxa"/>
            <w:tcBorders>
              <w:top w:val="nil"/>
            </w:tcBorders>
          </w:tcPr>
          <w:p w:rsidR="009732B3" w:rsidRDefault="009732B3">
            <w:pPr>
              <w:jc w:val="both"/>
            </w:pPr>
            <w:r>
              <w:t>42</w:t>
            </w:r>
          </w:p>
        </w:tc>
        <w:tc>
          <w:tcPr>
            <w:tcW w:w="630" w:type="dxa"/>
            <w:tcBorders>
              <w:top w:val="nil"/>
            </w:tcBorders>
          </w:tcPr>
          <w:p w:rsidR="009732B3" w:rsidRDefault="009732B3">
            <w:pPr>
              <w:jc w:val="both"/>
            </w:pPr>
            <w:r>
              <w:t>40</w:t>
            </w:r>
          </w:p>
        </w:tc>
        <w:tc>
          <w:tcPr>
            <w:tcW w:w="644" w:type="dxa"/>
            <w:tcBorders>
              <w:top w:val="nil"/>
            </w:tcBorders>
          </w:tcPr>
          <w:p w:rsidR="009732B3" w:rsidRDefault="009732B3">
            <w:pPr>
              <w:jc w:val="both"/>
            </w:pPr>
            <w:r>
              <w:t>38</w:t>
            </w:r>
          </w:p>
        </w:tc>
        <w:tc>
          <w:tcPr>
            <w:tcW w:w="1025" w:type="dxa"/>
            <w:tcBorders>
              <w:top w:val="nil"/>
              <w:right w:val="single" w:sz="4" w:space="0" w:color="auto"/>
            </w:tcBorders>
          </w:tcPr>
          <w:p w:rsidR="009732B3" w:rsidRDefault="009732B3">
            <w:pPr>
              <w:jc w:val="both"/>
            </w:pPr>
            <w:r>
              <w:t>50 / 60</w:t>
            </w:r>
          </w:p>
        </w:tc>
      </w:tr>
      <w:tr w:rsidR="009732B3">
        <w:trPr>
          <w:jc w:val="center"/>
        </w:trPr>
        <w:tc>
          <w:tcPr>
            <w:tcW w:w="3485" w:type="dxa"/>
            <w:tcBorders>
              <w:left w:val="single" w:sz="4" w:space="0" w:color="auto"/>
            </w:tcBorders>
          </w:tcPr>
          <w:p w:rsidR="009732B3" w:rsidRDefault="009732B3">
            <w:pPr>
              <w:jc w:val="both"/>
            </w:pPr>
            <w:r>
              <w:t xml:space="preserve">- отсасыватели, ирригаторы, </w:t>
            </w:r>
            <w:r>
              <w:rPr>
                <w:i/>
              </w:rPr>
              <w:t xml:space="preserve"> </w:t>
            </w:r>
            <w:r>
              <w:t>инсуффляторы, изделия медицинской техники, содержащие в составе насосы, компрессоры</w:t>
            </w:r>
            <w:r>
              <w:rPr>
                <w:i/>
              </w:rPr>
              <w:t xml:space="preserve"> </w:t>
            </w:r>
            <w:r>
              <w:t>и т.п.</w:t>
            </w:r>
          </w:p>
        </w:tc>
        <w:tc>
          <w:tcPr>
            <w:tcW w:w="612" w:type="dxa"/>
          </w:tcPr>
          <w:p w:rsidR="009732B3" w:rsidRDefault="009732B3">
            <w:pPr>
              <w:jc w:val="both"/>
            </w:pPr>
            <w:r>
              <w:t>93</w:t>
            </w:r>
          </w:p>
        </w:tc>
        <w:tc>
          <w:tcPr>
            <w:tcW w:w="462" w:type="dxa"/>
          </w:tcPr>
          <w:p w:rsidR="009732B3" w:rsidRDefault="009732B3">
            <w:pPr>
              <w:jc w:val="both"/>
            </w:pPr>
            <w:r>
              <w:t>79</w:t>
            </w:r>
          </w:p>
        </w:tc>
        <w:tc>
          <w:tcPr>
            <w:tcW w:w="616" w:type="dxa"/>
          </w:tcPr>
          <w:p w:rsidR="009732B3" w:rsidRDefault="009732B3">
            <w:pPr>
              <w:jc w:val="both"/>
            </w:pPr>
            <w:r>
              <w:t>70</w:t>
            </w:r>
          </w:p>
        </w:tc>
        <w:tc>
          <w:tcPr>
            <w:tcW w:w="504" w:type="dxa"/>
          </w:tcPr>
          <w:p w:rsidR="009732B3" w:rsidRDefault="009732B3">
            <w:pPr>
              <w:jc w:val="both"/>
            </w:pPr>
            <w:r>
              <w:t>63</w:t>
            </w:r>
          </w:p>
        </w:tc>
        <w:tc>
          <w:tcPr>
            <w:tcW w:w="559" w:type="dxa"/>
          </w:tcPr>
          <w:p w:rsidR="009732B3" w:rsidRDefault="009732B3">
            <w:pPr>
              <w:jc w:val="both"/>
            </w:pPr>
            <w:r>
              <w:t>58</w:t>
            </w:r>
          </w:p>
        </w:tc>
        <w:tc>
          <w:tcPr>
            <w:tcW w:w="644" w:type="dxa"/>
          </w:tcPr>
          <w:p w:rsidR="009732B3" w:rsidRDefault="009732B3">
            <w:pPr>
              <w:jc w:val="both"/>
            </w:pPr>
            <w:r>
              <w:t>55</w:t>
            </w:r>
          </w:p>
        </w:tc>
        <w:tc>
          <w:tcPr>
            <w:tcW w:w="630" w:type="dxa"/>
          </w:tcPr>
          <w:p w:rsidR="009732B3" w:rsidRDefault="009732B3">
            <w:pPr>
              <w:jc w:val="both"/>
            </w:pPr>
            <w:r>
              <w:t>52</w:t>
            </w:r>
          </w:p>
        </w:tc>
        <w:tc>
          <w:tcPr>
            <w:tcW w:w="630" w:type="dxa"/>
          </w:tcPr>
          <w:p w:rsidR="009732B3" w:rsidRDefault="009732B3">
            <w:pPr>
              <w:jc w:val="both"/>
            </w:pPr>
            <w:r>
              <w:t>50</w:t>
            </w:r>
          </w:p>
        </w:tc>
        <w:tc>
          <w:tcPr>
            <w:tcW w:w="644" w:type="dxa"/>
          </w:tcPr>
          <w:p w:rsidR="009732B3" w:rsidRDefault="009732B3">
            <w:pPr>
              <w:jc w:val="both"/>
            </w:pPr>
            <w:r>
              <w:t>49</w:t>
            </w:r>
          </w:p>
        </w:tc>
        <w:tc>
          <w:tcPr>
            <w:tcW w:w="1025" w:type="dxa"/>
            <w:tcBorders>
              <w:right w:val="single" w:sz="4" w:space="0" w:color="auto"/>
            </w:tcBorders>
          </w:tcPr>
          <w:p w:rsidR="009732B3" w:rsidRDefault="009732B3">
            <w:pPr>
              <w:jc w:val="both"/>
            </w:pPr>
            <w:r>
              <w:t>60 / 70</w:t>
            </w:r>
          </w:p>
        </w:tc>
      </w:tr>
      <w:tr w:rsidR="009732B3">
        <w:trPr>
          <w:jc w:val="center"/>
        </w:trPr>
        <w:tc>
          <w:tcPr>
            <w:tcW w:w="3485" w:type="dxa"/>
            <w:tcBorders>
              <w:left w:val="single" w:sz="4" w:space="0" w:color="auto"/>
            </w:tcBorders>
          </w:tcPr>
          <w:p w:rsidR="009732B3" w:rsidRDefault="009732B3">
            <w:pPr>
              <w:jc w:val="both"/>
            </w:pPr>
            <w:r>
              <w:t>Оборудование, предназначенное для работы в кратковременном и повторно-кратковременном режиме, для использования старшим и средним медицин-ским персоналом (магнитно-резонансные томографы, литотриптеры и т.п.)</w:t>
            </w:r>
            <w:r>
              <w:rPr>
                <w:vertAlign w:val="superscript"/>
              </w:rPr>
              <w:t xml:space="preserve"> 1)</w:t>
            </w:r>
          </w:p>
        </w:tc>
        <w:tc>
          <w:tcPr>
            <w:tcW w:w="612" w:type="dxa"/>
          </w:tcPr>
          <w:p w:rsidR="009732B3" w:rsidRDefault="009732B3">
            <w:pPr>
              <w:jc w:val="both"/>
            </w:pPr>
            <w:r>
              <w:t>93</w:t>
            </w:r>
          </w:p>
        </w:tc>
        <w:tc>
          <w:tcPr>
            <w:tcW w:w="462" w:type="dxa"/>
          </w:tcPr>
          <w:p w:rsidR="009732B3" w:rsidRDefault="009732B3">
            <w:pPr>
              <w:jc w:val="both"/>
            </w:pPr>
            <w:r>
              <w:t>79</w:t>
            </w:r>
          </w:p>
        </w:tc>
        <w:tc>
          <w:tcPr>
            <w:tcW w:w="616" w:type="dxa"/>
          </w:tcPr>
          <w:p w:rsidR="009732B3" w:rsidRDefault="009732B3">
            <w:pPr>
              <w:jc w:val="both"/>
            </w:pPr>
            <w:r>
              <w:t>70</w:t>
            </w:r>
          </w:p>
        </w:tc>
        <w:tc>
          <w:tcPr>
            <w:tcW w:w="504" w:type="dxa"/>
          </w:tcPr>
          <w:p w:rsidR="009732B3" w:rsidRDefault="009732B3">
            <w:pPr>
              <w:jc w:val="both"/>
            </w:pPr>
            <w:r>
              <w:t>63</w:t>
            </w:r>
          </w:p>
        </w:tc>
        <w:tc>
          <w:tcPr>
            <w:tcW w:w="559" w:type="dxa"/>
          </w:tcPr>
          <w:p w:rsidR="009732B3" w:rsidRDefault="009732B3">
            <w:pPr>
              <w:jc w:val="both"/>
            </w:pPr>
            <w:r>
              <w:t>58</w:t>
            </w:r>
          </w:p>
        </w:tc>
        <w:tc>
          <w:tcPr>
            <w:tcW w:w="644" w:type="dxa"/>
          </w:tcPr>
          <w:p w:rsidR="009732B3" w:rsidRDefault="009732B3">
            <w:pPr>
              <w:jc w:val="both"/>
            </w:pPr>
            <w:r>
              <w:t>55</w:t>
            </w:r>
          </w:p>
        </w:tc>
        <w:tc>
          <w:tcPr>
            <w:tcW w:w="630" w:type="dxa"/>
          </w:tcPr>
          <w:p w:rsidR="009732B3" w:rsidRDefault="009732B3">
            <w:pPr>
              <w:jc w:val="both"/>
            </w:pPr>
            <w:r>
              <w:t>52</w:t>
            </w:r>
          </w:p>
        </w:tc>
        <w:tc>
          <w:tcPr>
            <w:tcW w:w="630" w:type="dxa"/>
          </w:tcPr>
          <w:p w:rsidR="009732B3" w:rsidRDefault="009732B3">
            <w:pPr>
              <w:jc w:val="both"/>
            </w:pPr>
            <w:r>
              <w:t>50</w:t>
            </w:r>
          </w:p>
        </w:tc>
        <w:tc>
          <w:tcPr>
            <w:tcW w:w="644" w:type="dxa"/>
          </w:tcPr>
          <w:p w:rsidR="009732B3" w:rsidRDefault="009732B3">
            <w:pPr>
              <w:jc w:val="both"/>
            </w:pPr>
            <w:r>
              <w:t>49</w:t>
            </w:r>
          </w:p>
        </w:tc>
        <w:tc>
          <w:tcPr>
            <w:tcW w:w="1025" w:type="dxa"/>
            <w:tcBorders>
              <w:right w:val="single" w:sz="4" w:space="0" w:color="auto"/>
            </w:tcBorders>
          </w:tcPr>
          <w:p w:rsidR="009732B3" w:rsidRDefault="009732B3">
            <w:pPr>
              <w:jc w:val="both"/>
            </w:pPr>
            <w:r>
              <w:t>60 / 80</w:t>
            </w:r>
          </w:p>
        </w:tc>
      </w:tr>
      <w:tr w:rsidR="009732B3">
        <w:trPr>
          <w:jc w:val="center"/>
        </w:trPr>
        <w:tc>
          <w:tcPr>
            <w:tcW w:w="3485" w:type="dxa"/>
            <w:tcBorders>
              <w:left w:val="single" w:sz="4" w:space="0" w:color="auto"/>
            </w:tcBorders>
          </w:tcPr>
          <w:p w:rsidR="009732B3" w:rsidRDefault="009732B3">
            <w:pPr>
              <w:jc w:val="both"/>
            </w:pPr>
            <w:r>
              <w:t>Оборудование, предназначенное для непрерывной работы при кратковременном пребывании среднего и младшего медицин-ского персонала (стерилиза-ционно-дезинфекционное, моечное оборудование и т.п.)</w:t>
            </w:r>
          </w:p>
        </w:tc>
        <w:tc>
          <w:tcPr>
            <w:tcW w:w="612" w:type="dxa"/>
          </w:tcPr>
          <w:p w:rsidR="009732B3" w:rsidRDefault="009732B3">
            <w:pPr>
              <w:jc w:val="both"/>
            </w:pPr>
            <w:r>
              <w:t>96</w:t>
            </w:r>
          </w:p>
        </w:tc>
        <w:tc>
          <w:tcPr>
            <w:tcW w:w="462" w:type="dxa"/>
          </w:tcPr>
          <w:p w:rsidR="009732B3" w:rsidRDefault="009732B3">
            <w:pPr>
              <w:jc w:val="both"/>
            </w:pPr>
            <w:r>
              <w:t>83</w:t>
            </w:r>
          </w:p>
        </w:tc>
        <w:tc>
          <w:tcPr>
            <w:tcW w:w="616" w:type="dxa"/>
          </w:tcPr>
          <w:p w:rsidR="009732B3" w:rsidRDefault="009732B3">
            <w:pPr>
              <w:jc w:val="both"/>
            </w:pPr>
            <w:r>
              <w:t>74</w:t>
            </w:r>
          </w:p>
        </w:tc>
        <w:tc>
          <w:tcPr>
            <w:tcW w:w="504" w:type="dxa"/>
          </w:tcPr>
          <w:p w:rsidR="009732B3" w:rsidRDefault="009732B3">
            <w:pPr>
              <w:jc w:val="both"/>
            </w:pPr>
            <w:r>
              <w:t>68</w:t>
            </w:r>
          </w:p>
        </w:tc>
        <w:tc>
          <w:tcPr>
            <w:tcW w:w="559" w:type="dxa"/>
          </w:tcPr>
          <w:p w:rsidR="009732B3" w:rsidRDefault="009732B3">
            <w:pPr>
              <w:jc w:val="both"/>
            </w:pPr>
            <w:r>
              <w:t>63</w:t>
            </w:r>
          </w:p>
        </w:tc>
        <w:tc>
          <w:tcPr>
            <w:tcW w:w="644" w:type="dxa"/>
          </w:tcPr>
          <w:p w:rsidR="009732B3" w:rsidRDefault="009732B3">
            <w:pPr>
              <w:jc w:val="both"/>
            </w:pPr>
            <w:r>
              <w:t>60</w:t>
            </w:r>
          </w:p>
        </w:tc>
        <w:tc>
          <w:tcPr>
            <w:tcW w:w="630" w:type="dxa"/>
          </w:tcPr>
          <w:p w:rsidR="009732B3" w:rsidRDefault="009732B3">
            <w:pPr>
              <w:jc w:val="both"/>
            </w:pPr>
            <w:r>
              <w:t>57</w:t>
            </w:r>
          </w:p>
        </w:tc>
        <w:tc>
          <w:tcPr>
            <w:tcW w:w="630" w:type="dxa"/>
          </w:tcPr>
          <w:p w:rsidR="009732B3" w:rsidRDefault="009732B3">
            <w:pPr>
              <w:jc w:val="both"/>
            </w:pPr>
            <w:r>
              <w:t>55</w:t>
            </w:r>
          </w:p>
        </w:tc>
        <w:tc>
          <w:tcPr>
            <w:tcW w:w="644" w:type="dxa"/>
          </w:tcPr>
          <w:p w:rsidR="009732B3" w:rsidRDefault="009732B3">
            <w:pPr>
              <w:jc w:val="both"/>
            </w:pPr>
            <w:r>
              <w:t>54</w:t>
            </w:r>
          </w:p>
        </w:tc>
        <w:tc>
          <w:tcPr>
            <w:tcW w:w="1025" w:type="dxa"/>
            <w:tcBorders>
              <w:right w:val="single" w:sz="4" w:space="0" w:color="auto"/>
            </w:tcBorders>
          </w:tcPr>
          <w:p w:rsidR="009732B3" w:rsidRDefault="009732B3">
            <w:pPr>
              <w:jc w:val="both"/>
            </w:pPr>
            <w:r>
              <w:t>65 / 80</w:t>
            </w:r>
          </w:p>
        </w:tc>
      </w:tr>
      <w:tr w:rsidR="009732B3">
        <w:trPr>
          <w:jc w:val="center"/>
        </w:trPr>
        <w:tc>
          <w:tcPr>
            <w:tcW w:w="3485" w:type="dxa"/>
            <w:tcBorders>
              <w:left w:val="single" w:sz="4" w:space="0" w:color="auto"/>
              <w:bottom w:val="single" w:sz="6" w:space="0" w:color="auto"/>
            </w:tcBorders>
          </w:tcPr>
          <w:p w:rsidR="009732B3" w:rsidRDefault="009732B3">
            <w:pPr>
              <w:jc w:val="both"/>
            </w:pPr>
            <w:r>
              <w:t>Оборудование, предназначенное для кратковременного использования средним медицинским персоналом (оборудование для зубопротез-ного производства и т.п.)</w:t>
            </w:r>
          </w:p>
        </w:tc>
        <w:tc>
          <w:tcPr>
            <w:tcW w:w="612" w:type="dxa"/>
            <w:tcBorders>
              <w:bottom w:val="single" w:sz="6" w:space="0" w:color="auto"/>
            </w:tcBorders>
          </w:tcPr>
          <w:p w:rsidR="009732B3" w:rsidRDefault="009732B3">
            <w:pPr>
              <w:jc w:val="both"/>
            </w:pPr>
            <w:r>
              <w:t>100</w:t>
            </w:r>
          </w:p>
        </w:tc>
        <w:tc>
          <w:tcPr>
            <w:tcW w:w="462" w:type="dxa"/>
            <w:tcBorders>
              <w:bottom w:val="single" w:sz="6" w:space="0" w:color="auto"/>
            </w:tcBorders>
          </w:tcPr>
          <w:p w:rsidR="009732B3" w:rsidRDefault="009732B3">
            <w:pPr>
              <w:jc w:val="both"/>
            </w:pPr>
            <w:r>
              <w:t>87</w:t>
            </w:r>
          </w:p>
        </w:tc>
        <w:tc>
          <w:tcPr>
            <w:tcW w:w="616" w:type="dxa"/>
            <w:tcBorders>
              <w:bottom w:val="single" w:sz="6" w:space="0" w:color="auto"/>
            </w:tcBorders>
          </w:tcPr>
          <w:p w:rsidR="009732B3" w:rsidRDefault="009732B3">
            <w:pPr>
              <w:jc w:val="both"/>
            </w:pPr>
            <w:r>
              <w:t>79</w:t>
            </w:r>
          </w:p>
        </w:tc>
        <w:tc>
          <w:tcPr>
            <w:tcW w:w="504" w:type="dxa"/>
            <w:tcBorders>
              <w:bottom w:val="single" w:sz="6" w:space="0" w:color="auto"/>
            </w:tcBorders>
          </w:tcPr>
          <w:p w:rsidR="009732B3" w:rsidRDefault="009732B3">
            <w:pPr>
              <w:jc w:val="both"/>
            </w:pPr>
            <w:r>
              <w:t>72</w:t>
            </w:r>
          </w:p>
        </w:tc>
        <w:tc>
          <w:tcPr>
            <w:tcW w:w="559" w:type="dxa"/>
            <w:tcBorders>
              <w:bottom w:val="single" w:sz="6" w:space="0" w:color="auto"/>
            </w:tcBorders>
          </w:tcPr>
          <w:p w:rsidR="009732B3" w:rsidRDefault="009732B3">
            <w:pPr>
              <w:jc w:val="both"/>
            </w:pPr>
            <w:r>
              <w:t>68</w:t>
            </w:r>
          </w:p>
        </w:tc>
        <w:tc>
          <w:tcPr>
            <w:tcW w:w="644" w:type="dxa"/>
            <w:tcBorders>
              <w:bottom w:val="single" w:sz="6" w:space="0" w:color="auto"/>
            </w:tcBorders>
          </w:tcPr>
          <w:p w:rsidR="009732B3" w:rsidRDefault="009732B3">
            <w:pPr>
              <w:jc w:val="both"/>
            </w:pPr>
            <w:r>
              <w:t>65</w:t>
            </w:r>
          </w:p>
        </w:tc>
        <w:tc>
          <w:tcPr>
            <w:tcW w:w="630" w:type="dxa"/>
            <w:tcBorders>
              <w:bottom w:val="single" w:sz="6" w:space="0" w:color="auto"/>
            </w:tcBorders>
          </w:tcPr>
          <w:p w:rsidR="009732B3" w:rsidRDefault="009732B3">
            <w:pPr>
              <w:jc w:val="both"/>
            </w:pPr>
            <w:r>
              <w:t>63</w:t>
            </w:r>
          </w:p>
        </w:tc>
        <w:tc>
          <w:tcPr>
            <w:tcW w:w="630" w:type="dxa"/>
            <w:tcBorders>
              <w:bottom w:val="single" w:sz="6" w:space="0" w:color="auto"/>
            </w:tcBorders>
          </w:tcPr>
          <w:p w:rsidR="009732B3" w:rsidRDefault="009732B3">
            <w:pPr>
              <w:jc w:val="both"/>
            </w:pPr>
            <w:r>
              <w:t>61</w:t>
            </w:r>
          </w:p>
        </w:tc>
        <w:tc>
          <w:tcPr>
            <w:tcW w:w="644" w:type="dxa"/>
            <w:tcBorders>
              <w:bottom w:val="single" w:sz="6" w:space="0" w:color="auto"/>
            </w:tcBorders>
          </w:tcPr>
          <w:p w:rsidR="009732B3" w:rsidRDefault="009732B3">
            <w:pPr>
              <w:jc w:val="both"/>
            </w:pPr>
            <w:r>
              <w:t>59</w:t>
            </w:r>
          </w:p>
        </w:tc>
        <w:tc>
          <w:tcPr>
            <w:tcW w:w="1025" w:type="dxa"/>
            <w:tcBorders>
              <w:bottom w:val="single" w:sz="6" w:space="0" w:color="auto"/>
              <w:right w:val="single" w:sz="4" w:space="0" w:color="auto"/>
            </w:tcBorders>
          </w:tcPr>
          <w:p w:rsidR="009732B3" w:rsidRDefault="009732B3">
            <w:pPr>
              <w:jc w:val="both"/>
            </w:pPr>
            <w:r>
              <w:t>70 / 80</w:t>
            </w:r>
          </w:p>
        </w:tc>
      </w:tr>
    </w:tbl>
    <w:p w:rsidR="009732B3" w:rsidRDefault="009732B3">
      <w:pPr>
        <w:spacing w:line="228" w:lineRule="auto"/>
        <w:ind w:firstLine="720"/>
        <w:jc w:val="both"/>
        <w:rPr>
          <w:sz w:val="6"/>
          <w:szCs w:val="6"/>
        </w:rPr>
      </w:pPr>
    </w:p>
    <w:p w:rsidR="009732B3" w:rsidRDefault="009732B3">
      <w:pPr>
        <w:spacing w:line="228" w:lineRule="auto"/>
        <w:ind w:firstLine="720"/>
        <w:jc w:val="both"/>
        <w:rPr>
          <w:sz w:val="6"/>
          <w:szCs w:val="6"/>
        </w:rPr>
      </w:pPr>
    </w:p>
    <w:p w:rsidR="009732B3" w:rsidRDefault="009732B3">
      <w:pPr>
        <w:spacing w:line="228" w:lineRule="auto"/>
        <w:ind w:firstLine="720"/>
        <w:jc w:val="both"/>
      </w:pPr>
      <w:r>
        <w:t xml:space="preserve">Примечание </w:t>
      </w:r>
    </w:p>
    <w:p w:rsidR="009732B3" w:rsidRDefault="009732B3">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1)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9732B3" w:rsidRDefault="009732B3">
      <w:pPr>
        <w:pStyle w:val="ConsPlusNormal"/>
        <w:widowControl/>
        <w:spacing w:before="120"/>
        <w:jc w:val="right"/>
        <w:rPr>
          <w:rFonts w:ascii="Times New Roman" w:hAnsi="Times New Roman" w:cs="Times New Roman"/>
          <w:bCs/>
          <w:sz w:val="28"/>
          <w:szCs w:val="28"/>
        </w:rPr>
      </w:pPr>
      <w:r>
        <w:rPr>
          <w:rFonts w:ascii="Times New Roman" w:hAnsi="Times New Roman" w:cs="Times New Roman"/>
          <w:bCs/>
          <w:sz w:val="28"/>
          <w:szCs w:val="28"/>
        </w:rPr>
        <w:t>Таблица 2</w:t>
      </w:r>
    </w:p>
    <w:p w:rsidR="009732B3" w:rsidRDefault="009732B3">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Допустимые уровни воздушного ультразвука,</w:t>
      </w:r>
    </w:p>
    <w:p w:rsidR="009732B3" w:rsidRDefault="009732B3">
      <w:pPr>
        <w:pStyle w:val="ConsPlusNormal"/>
        <w:widowControl/>
        <w:jc w:val="center"/>
        <w:rPr>
          <w:rFonts w:ascii="Times New Roman" w:hAnsi="Times New Roman" w:cs="Times New Roman"/>
          <w:b/>
          <w:bCs/>
          <w:sz w:val="28"/>
          <w:szCs w:val="28"/>
        </w:rPr>
      </w:pPr>
      <w:r>
        <w:rPr>
          <w:rFonts w:ascii="Times New Roman" w:hAnsi="Times New Roman" w:cs="Times New Roman"/>
          <w:sz w:val="28"/>
          <w:szCs w:val="28"/>
        </w:rPr>
        <w:t>создаваемые</w:t>
      </w:r>
      <w:r>
        <w:rPr>
          <w:rFonts w:ascii="Times New Roman" w:hAnsi="Times New Roman" w:cs="Times New Roman"/>
          <w:bCs/>
          <w:sz w:val="28"/>
          <w:szCs w:val="28"/>
        </w:rPr>
        <w:t xml:space="preserve"> изделиями медицинской техники</w:t>
      </w:r>
    </w:p>
    <w:p w:rsidR="009732B3" w:rsidRDefault="009732B3">
      <w:pPr>
        <w:pStyle w:val="ConsPlusNonformat"/>
        <w:widowControl/>
        <w:ind w:firstLine="720"/>
        <w:jc w:val="both"/>
        <w:rPr>
          <w:rFonts w:ascii="Times New Roman" w:hAnsi="Times New Roman" w:cs="Times New Roman"/>
          <w:sz w:val="8"/>
          <w:szCs w:val="8"/>
        </w:rPr>
      </w:pPr>
    </w:p>
    <w:tbl>
      <w:tblPr>
        <w:tblW w:w="0" w:type="auto"/>
        <w:jc w:val="center"/>
        <w:tblLayout w:type="fixed"/>
        <w:tblCellMar>
          <w:left w:w="28" w:type="dxa"/>
          <w:right w:w="28" w:type="dxa"/>
        </w:tblCellMar>
        <w:tblLook w:val="0000"/>
      </w:tblPr>
      <w:tblGrid>
        <w:gridCol w:w="3600"/>
        <w:gridCol w:w="1191"/>
        <w:gridCol w:w="1191"/>
        <w:gridCol w:w="1191"/>
        <w:gridCol w:w="1191"/>
        <w:gridCol w:w="1192"/>
      </w:tblGrid>
      <w:tr w:rsidR="009732B3">
        <w:trPr>
          <w:jc w:val="center"/>
        </w:trPr>
        <w:tc>
          <w:tcPr>
            <w:tcW w:w="3600"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b/>
                <w:sz w:val="36"/>
                <w:szCs w:val="36"/>
              </w:rPr>
            </w:pPr>
            <w:r>
              <w:rPr>
                <w:rFonts w:ascii="Times New Roman" w:hAnsi="Times New Roman" w:cs="Times New Roman"/>
                <w:sz w:val="24"/>
                <w:szCs w:val="24"/>
              </w:rPr>
              <w:t xml:space="preserve">Среднегеометрические частоты третьоктавных полос, кГц   </w:t>
            </w:r>
          </w:p>
        </w:tc>
        <w:tc>
          <w:tcPr>
            <w:tcW w:w="1191"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12,5</w:t>
            </w:r>
          </w:p>
        </w:tc>
        <w:tc>
          <w:tcPr>
            <w:tcW w:w="1191"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16,0</w:t>
            </w:r>
          </w:p>
        </w:tc>
        <w:tc>
          <w:tcPr>
            <w:tcW w:w="1191"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20,0</w:t>
            </w:r>
          </w:p>
        </w:tc>
        <w:tc>
          <w:tcPr>
            <w:tcW w:w="1191"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25,0</w:t>
            </w:r>
          </w:p>
        </w:tc>
        <w:tc>
          <w:tcPr>
            <w:tcW w:w="1192"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31,5 - 100,0</w:t>
            </w:r>
          </w:p>
        </w:tc>
      </w:tr>
      <w:tr w:rsidR="009732B3">
        <w:trPr>
          <w:jc w:val="center"/>
        </w:trPr>
        <w:tc>
          <w:tcPr>
            <w:tcW w:w="3600"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Уровень звукового  давления, дБ</w:t>
            </w:r>
          </w:p>
        </w:tc>
        <w:tc>
          <w:tcPr>
            <w:tcW w:w="1191"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70</w:t>
            </w:r>
          </w:p>
        </w:tc>
        <w:tc>
          <w:tcPr>
            <w:tcW w:w="1191"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80</w:t>
            </w:r>
          </w:p>
        </w:tc>
        <w:tc>
          <w:tcPr>
            <w:tcW w:w="1191"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90</w:t>
            </w:r>
          </w:p>
        </w:tc>
        <w:tc>
          <w:tcPr>
            <w:tcW w:w="1191"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95</w:t>
            </w:r>
          </w:p>
        </w:tc>
        <w:tc>
          <w:tcPr>
            <w:tcW w:w="1192"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100</w:t>
            </w:r>
          </w:p>
        </w:tc>
      </w:tr>
    </w:tbl>
    <w:p w:rsidR="009732B3" w:rsidRDefault="009732B3">
      <w:pPr>
        <w:pStyle w:val="ConsPlusNormal"/>
        <w:widowControl/>
        <w:jc w:val="both"/>
        <w:rPr>
          <w:rFonts w:ascii="Times New Roman" w:hAnsi="Times New Roman" w:cs="Times New Roman"/>
          <w:bCs/>
          <w:szCs w:val="24"/>
        </w:rPr>
      </w:pPr>
    </w:p>
    <w:p w:rsidR="009732B3" w:rsidRDefault="009732B3">
      <w:pPr>
        <w:pStyle w:val="ConsPlusNormal"/>
        <w:widowControl/>
        <w:jc w:val="right"/>
        <w:rPr>
          <w:rFonts w:ascii="Times New Roman" w:hAnsi="Times New Roman" w:cs="Times New Roman"/>
          <w:bCs/>
          <w:sz w:val="28"/>
          <w:szCs w:val="28"/>
        </w:rPr>
      </w:pPr>
      <w:r>
        <w:rPr>
          <w:rFonts w:ascii="Times New Roman" w:hAnsi="Times New Roman" w:cs="Times New Roman"/>
          <w:bCs/>
          <w:sz w:val="28"/>
          <w:szCs w:val="28"/>
        </w:rPr>
        <w:t>Таблица 3</w:t>
      </w:r>
    </w:p>
    <w:p w:rsidR="009732B3" w:rsidRDefault="009732B3">
      <w:pPr>
        <w:pStyle w:val="ConsPlusNormal"/>
        <w:widowControl/>
        <w:jc w:val="center"/>
        <w:rPr>
          <w:rFonts w:ascii="Times New Roman" w:hAnsi="Times New Roman" w:cs="Times New Roman"/>
          <w:bCs/>
          <w:sz w:val="28"/>
          <w:szCs w:val="28"/>
        </w:rPr>
      </w:pPr>
      <w:r>
        <w:rPr>
          <w:rFonts w:ascii="Times New Roman" w:hAnsi="Times New Roman" w:cs="Times New Roman"/>
          <w:sz w:val="28"/>
          <w:szCs w:val="28"/>
        </w:rPr>
        <w:t>Допустимые уровни контактного ультразвука</w:t>
      </w:r>
      <w:r>
        <w:rPr>
          <w:rFonts w:ascii="Times New Roman" w:hAnsi="Times New Roman" w:cs="Times New Roman"/>
          <w:bCs/>
          <w:sz w:val="28"/>
          <w:szCs w:val="28"/>
        </w:rPr>
        <w:t>,</w:t>
      </w:r>
    </w:p>
    <w:p w:rsidR="009732B3" w:rsidRDefault="009732B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создаваемые</w:t>
      </w:r>
      <w:r>
        <w:rPr>
          <w:rFonts w:ascii="Times New Roman" w:hAnsi="Times New Roman" w:cs="Times New Roman"/>
          <w:bCs/>
          <w:sz w:val="28"/>
          <w:szCs w:val="28"/>
        </w:rPr>
        <w:t xml:space="preserve"> изделиями медицинской техники</w:t>
      </w:r>
    </w:p>
    <w:p w:rsidR="009732B3" w:rsidRDefault="009732B3">
      <w:pPr>
        <w:pStyle w:val="ConsPlusNormal"/>
        <w:widowControl/>
        <w:jc w:val="both"/>
        <w:rPr>
          <w:rFonts w:ascii="Times New Roman" w:hAnsi="Times New Roman" w:cs="Times New Roman"/>
          <w:szCs w:val="28"/>
        </w:rPr>
      </w:pPr>
    </w:p>
    <w:tbl>
      <w:tblPr>
        <w:tblW w:w="0" w:type="auto"/>
        <w:jc w:val="center"/>
        <w:tblLayout w:type="fixed"/>
        <w:tblCellMar>
          <w:left w:w="28" w:type="dxa"/>
          <w:right w:w="28" w:type="dxa"/>
        </w:tblCellMar>
        <w:tblLook w:val="0000"/>
      </w:tblPr>
      <w:tblGrid>
        <w:gridCol w:w="3164"/>
        <w:gridCol w:w="2380"/>
        <w:gridCol w:w="2196"/>
        <w:gridCol w:w="1800"/>
      </w:tblGrid>
      <w:tr w:rsidR="009732B3">
        <w:trPr>
          <w:jc w:val="center"/>
        </w:trPr>
        <w:tc>
          <w:tcPr>
            <w:tcW w:w="3164"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Среднегеометрические частоты октавных полос, кГц </w:t>
            </w:r>
          </w:p>
        </w:tc>
        <w:tc>
          <w:tcPr>
            <w:tcW w:w="2380"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Пиковые значения виброскорости, м/с</w:t>
            </w:r>
          </w:p>
        </w:tc>
        <w:tc>
          <w:tcPr>
            <w:tcW w:w="2196"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Уровень виброскорости, дБ</w:t>
            </w:r>
          </w:p>
        </w:tc>
        <w:tc>
          <w:tcPr>
            <w:tcW w:w="1800"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Интенсивность, Вт/см</w:t>
            </w:r>
            <w:r>
              <w:rPr>
                <w:rFonts w:ascii="Times New Roman" w:hAnsi="Times New Roman" w:cs="Times New Roman"/>
                <w:sz w:val="24"/>
                <w:szCs w:val="24"/>
                <w:vertAlign w:val="superscript"/>
              </w:rPr>
              <w:t>2</w:t>
            </w:r>
          </w:p>
        </w:tc>
      </w:tr>
      <w:tr w:rsidR="009732B3">
        <w:trPr>
          <w:jc w:val="center"/>
        </w:trPr>
        <w:tc>
          <w:tcPr>
            <w:tcW w:w="3164"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b/>
                <w:sz w:val="32"/>
                <w:szCs w:val="32"/>
              </w:rPr>
            </w:pPr>
            <w:r>
              <w:rPr>
                <w:rFonts w:ascii="Times New Roman" w:hAnsi="Times New Roman" w:cs="Times New Roman"/>
                <w:sz w:val="24"/>
                <w:szCs w:val="24"/>
              </w:rPr>
              <w:t>16-63</w:t>
            </w:r>
          </w:p>
        </w:tc>
        <w:tc>
          <w:tcPr>
            <w:tcW w:w="2380"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vertAlign w:val="superscript"/>
              </w:rPr>
              <w:t>.</w:t>
            </w:r>
            <w:r>
              <w:rPr>
                <w:rFonts w:ascii="Times New Roman" w:hAnsi="Times New Roman" w:cs="Times New Roman"/>
                <w:sz w:val="24"/>
                <w:szCs w:val="24"/>
              </w:rPr>
              <w:t>10</w:t>
            </w:r>
            <w:r>
              <w:rPr>
                <w:rFonts w:ascii="Times New Roman" w:hAnsi="Times New Roman" w:cs="Times New Roman"/>
                <w:sz w:val="24"/>
                <w:szCs w:val="24"/>
                <w:vertAlign w:val="superscript"/>
              </w:rPr>
              <w:t>-3</w:t>
            </w:r>
          </w:p>
        </w:tc>
        <w:tc>
          <w:tcPr>
            <w:tcW w:w="2196"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0,03</w:t>
            </w:r>
          </w:p>
        </w:tc>
      </w:tr>
      <w:tr w:rsidR="009732B3">
        <w:trPr>
          <w:jc w:val="center"/>
        </w:trPr>
        <w:tc>
          <w:tcPr>
            <w:tcW w:w="3164"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125-500</w:t>
            </w:r>
          </w:p>
        </w:tc>
        <w:tc>
          <w:tcPr>
            <w:tcW w:w="2380"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8,9.10</w:t>
            </w:r>
            <w:r>
              <w:rPr>
                <w:rFonts w:ascii="Times New Roman" w:hAnsi="Times New Roman" w:cs="Times New Roman"/>
                <w:sz w:val="24"/>
                <w:szCs w:val="24"/>
                <w:vertAlign w:val="superscript"/>
              </w:rPr>
              <w:t>-3</w:t>
            </w:r>
          </w:p>
        </w:tc>
        <w:tc>
          <w:tcPr>
            <w:tcW w:w="2196"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105</w:t>
            </w:r>
          </w:p>
        </w:tc>
        <w:tc>
          <w:tcPr>
            <w:tcW w:w="1800"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0,06</w:t>
            </w:r>
          </w:p>
        </w:tc>
      </w:tr>
      <w:tr w:rsidR="009732B3">
        <w:trPr>
          <w:jc w:val="center"/>
        </w:trPr>
        <w:tc>
          <w:tcPr>
            <w:tcW w:w="3164"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vertAlign w:val="superscript"/>
              </w:rPr>
              <w:t>.</w:t>
            </w:r>
            <w:r>
              <w:rPr>
                <w:rFonts w:ascii="Times New Roman" w:hAnsi="Times New Roman" w:cs="Times New Roman"/>
                <w:sz w:val="24"/>
                <w:szCs w:val="24"/>
              </w:rPr>
              <w:t>10</w:t>
            </w:r>
            <w:r>
              <w:rPr>
                <w:rFonts w:ascii="Times New Roman" w:hAnsi="Times New Roman" w:cs="Times New Roman"/>
                <w:sz w:val="24"/>
                <w:szCs w:val="24"/>
                <w:vertAlign w:val="superscript"/>
              </w:rPr>
              <w:t>3</w:t>
            </w:r>
            <w:r>
              <w:rPr>
                <w:rFonts w:ascii="Times New Roman" w:hAnsi="Times New Roman" w:cs="Times New Roman"/>
                <w:sz w:val="24"/>
                <w:szCs w:val="24"/>
              </w:rPr>
              <w:t>-31,5</w:t>
            </w:r>
            <w:r>
              <w:rPr>
                <w:rFonts w:ascii="Times New Roman" w:hAnsi="Times New Roman" w:cs="Times New Roman"/>
                <w:b/>
                <w:sz w:val="24"/>
                <w:szCs w:val="24"/>
                <w:vertAlign w:val="superscript"/>
              </w:rPr>
              <w:t>.</w:t>
            </w:r>
            <w:r>
              <w:rPr>
                <w:rFonts w:ascii="Times New Roman" w:hAnsi="Times New Roman" w:cs="Times New Roman"/>
                <w:sz w:val="24"/>
                <w:szCs w:val="24"/>
              </w:rPr>
              <w:t>10</w:t>
            </w:r>
            <w:r>
              <w:rPr>
                <w:rFonts w:ascii="Times New Roman" w:hAnsi="Times New Roman" w:cs="Times New Roman"/>
                <w:sz w:val="24"/>
                <w:szCs w:val="24"/>
                <w:vertAlign w:val="superscript"/>
              </w:rPr>
              <w:t>3</w:t>
            </w:r>
          </w:p>
        </w:tc>
        <w:tc>
          <w:tcPr>
            <w:tcW w:w="2380"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b/>
                <w:sz w:val="24"/>
                <w:szCs w:val="24"/>
                <w:vertAlign w:val="superscript"/>
              </w:rPr>
              <w:t>.</w:t>
            </w:r>
            <w:r>
              <w:rPr>
                <w:rFonts w:ascii="Times New Roman" w:hAnsi="Times New Roman" w:cs="Times New Roman"/>
                <w:sz w:val="24"/>
                <w:szCs w:val="24"/>
              </w:rPr>
              <w:t>10</w:t>
            </w:r>
            <w:r>
              <w:rPr>
                <w:rFonts w:ascii="Times New Roman" w:hAnsi="Times New Roman" w:cs="Times New Roman"/>
                <w:sz w:val="24"/>
                <w:szCs w:val="24"/>
                <w:vertAlign w:val="superscript"/>
              </w:rPr>
              <w:t>-2</w:t>
            </w:r>
          </w:p>
        </w:tc>
        <w:tc>
          <w:tcPr>
            <w:tcW w:w="2196"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110</w:t>
            </w:r>
          </w:p>
        </w:tc>
        <w:tc>
          <w:tcPr>
            <w:tcW w:w="1800"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720"/>
              <w:jc w:val="both"/>
              <w:rPr>
                <w:rFonts w:ascii="Times New Roman" w:hAnsi="Times New Roman" w:cs="Times New Roman"/>
                <w:sz w:val="24"/>
                <w:szCs w:val="24"/>
              </w:rPr>
            </w:pPr>
            <w:r>
              <w:rPr>
                <w:rFonts w:ascii="Times New Roman" w:hAnsi="Times New Roman" w:cs="Times New Roman"/>
                <w:sz w:val="24"/>
                <w:szCs w:val="24"/>
              </w:rPr>
              <w:t>0,1</w:t>
            </w:r>
          </w:p>
        </w:tc>
      </w:tr>
    </w:tbl>
    <w:p w:rsidR="009732B3" w:rsidRDefault="009732B3">
      <w:pPr>
        <w:pStyle w:val="ConsPlusNormal"/>
        <w:widowControl/>
        <w:jc w:val="right"/>
        <w:rPr>
          <w:rFonts w:ascii="Times New Roman" w:hAnsi="Times New Roman" w:cs="Times New Roman"/>
          <w:bCs/>
          <w:sz w:val="28"/>
          <w:szCs w:val="28"/>
        </w:rPr>
      </w:pPr>
    </w:p>
    <w:p w:rsidR="009732B3" w:rsidRDefault="009732B3">
      <w:pPr>
        <w:pStyle w:val="ConsPlusNormal"/>
        <w:widowControl/>
        <w:jc w:val="right"/>
        <w:rPr>
          <w:rFonts w:ascii="Times New Roman" w:hAnsi="Times New Roman" w:cs="Times New Roman"/>
          <w:bCs/>
          <w:sz w:val="28"/>
          <w:szCs w:val="28"/>
        </w:rPr>
      </w:pPr>
      <w:r>
        <w:rPr>
          <w:rFonts w:ascii="Times New Roman" w:hAnsi="Times New Roman" w:cs="Times New Roman"/>
          <w:bCs/>
          <w:sz w:val="28"/>
          <w:szCs w:val="28"/>
        </w:rPr>
        <w:t>Таблица 4</w:t>
      </w:r>
    </w:p>
    <w:p w:rsidR="009732B3" w:rsidRDefault="009732B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Допустимые уровни инфразвука, создаваемые</w:t>
      </w:r>
      <w:r>
        <w:rPr>
          <w:rFonts w:ascii="Times New Roman" w:hAnsi="Times New Roman" w:cs="Times New Roman"/>
          <w:bCs/>
          <w:sz w:val="28"/>
          <w:szCs w:val="28"/>
        </w:rPr>
        <w:t xml:space="preserve"> изделиями медицинской техники</w:t>
      </w:r>
    </w:p>
    <w:p w:rsidR="009732B3" w:rsidRDefault="009732B3">
      <w:pPr>
        <w:pStyle w:val="ConsPlusNonformat"/>
        <w:widowControl/>
        <w:ind w:firstLine="720"/>
        <w:jc w:val="both"/>
        <w:rPr>
          <w:rFonts w:ascii="Times New Roman" w:hAnsi="Times New Roman" w:cs="Times New Roman"/>
          <w:sz w:val="24"/>
          <w:szCs w:val="24"/>
        </w:rPr>
      </w:pPr>
    </w:p>
    <w:tbl>
      <w:tblPr>
        <w:tblW w:w="0" w:type="auto"/>
        <w:jc w:val="center"/>
        <w:tblLayout w:type="fixed"/>
        <w:tblCellMar>
          <w:left w:w="28" w:type="dxa"/>
          <w:right w:w="28" w:type="dxa"/>
        </w:tblCellMar>
        <w:tblLook w:val="0000"/>
      </w:tblPr>
      <w:tblGrid>
        <w:gridCol w:w="5865"/>
        <w:gridCol w:w="904"/>
        <w:gridCol w:w="905"/>
        <w:gridCol w:w="905"/>
        <w:gridCol w:w="905"/>
      </w:tblGrid>
      <w:tr w:rsidR="009732B3">
        <w:trPr>
          <w:jc w:val="center"/>
        </w:trPr>
        <w:tc>
          <w:tcPr>
            <w:tcW w:w="5865"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Среднегеометрические частоты октавных   полос, Гц</w:t>
            </w:r>
          </w:p>
        </w:tc>
        <w:tc>
          <w:tcPr>
            <w:tcW w:w="904"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9"/>
              <w:jc w:val="both"/>
              <w:rPr>
                <w:rFonts w:ascii="Times New Roman" w:hAnsi="Times New Roman" w:cs="Times New Roman"/>
                <w:sz w:val="24"/>
                <w:szCs w:val="24"/>
              </w:rPr>
            </w:pPr>
            <w:r>
              <w:rPr>
                <w:rFonts w:ascii="Times New Roman" w:hAnsi="Times New Roman" w:cs="Times New Roman"/>
                <w:sz w:val="24"/>
                <w:szCs w:val="24"/>
              </w:rPr>
              <w:t>2</w:t>
            </w:r>
          </w:p>
        </w:tc>
        <w:tc>
          <w:tcPr>
            <w:tcW w:w="905"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9"/>
              <w:jc w:val="both"/>
              <w:rPr>
                <w:rFonts w:ascii="Times New Roman" w:hAnsi="Times New Roman" w:cs="Times New Roman"/>
                <w:sz w:val="24"/>
                <w:szCs w:val="24"/>
              </w:rPr>
            </w:pPr>
            <w:r>
              <w:rPr>
                <w:rFonts w:ascii="Times New Roman" w:hAnsi="Times New Roman" w:cs="Times New Roman"/>
                <w:sz w:val="24"/>
                <w:szCs w:val="24"/>
              </w:rPr>
              <w:t>4</w:t>
            </w:r>
          </w:p>
        </w:tc>
        <w:tc>
          <w:tcPr>
            <w:tcW w:w="905"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9"/>
              <w:jc w:val="both"/>
              <w:rPr>
                <w:rFonts w:ascii="Times New Roman" w:hAnsi="Times New Roman" w:cs="Times New Roman"/>
                <w:sz w:val="24"/>
                <w:szCs w:val="24"/>
              </w:rPr>
            </w:pPr>
            <w:r>
              <w:rPr>
                <w:rFonts w:ascii="Times New Roman" w:hAnsi="Times New Roman" w:cs="Times New Roman"/>
                <w:sz w:val="24"/>
                <w:szCs w:val="24"/>
              </w:rPr>
              <w:t>8</w:t>
            </w:r>
          </w:p>
        </w:tc>
        <w:tc>
          <w:tcPr>
            <w:tcW w:w="905"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9"/>
              <w:jc w:val="both"/>
              <w:rPr>
                <w:rFonts w:ascii="Times New Roman" w:hAnsi="Times New Roman" w:cs="Times New Roman"/>
                <w:sz w:val="24"/>
                <w:szCs w:val="24"/>
              </w:rPr>
            </w:pPr>
            <w:r>
              <w:rPr>
                <w:rFonts w:ascii="Times New Roman" w:hAnsi="Times New Roman" w:cs="Times New Roman"/>
                <w:sz w:val="24"/>
                <w:szCs w:val="24"/>
              </w:rPr>
              <w:t>16</w:t>
            </w:r>
          </w:p>
        </w:tc>
      </w:tr>
      <w:tr w:rsidR="009732B3">
        <w:trPr>
          <w:jc w:val="center"/>
        </w:trPr>
        <w:tc>
          <w:tcPr>
            <w:tcW w:w="5865"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Уровень звукового давления, дБ</w:t>
            </w:r>
          </w:p>
        </w:tc>
        <w:tc>
          <w:tcPr>
            <w:tcW w:w="904"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9"/>
              <w:jc w:val="both"/>
              <w:rPr>
                <w:rFonts w:ascii="Times New Roman" w:hAnsi="Times New Roman" w:cs="Times New Roman"/>
                <w:sz w:val="24"/>
                <w:szCs w:val="24"/>
              </w:rPr>
            </w:pPr>
            <w:r>
              <w:rPr>
                <w:rFonts w:ascii="Times New Roman" w:hAnsi="Times New Roman" w:cs="Times New Roman"/>
                <w:sz w:val="24"/>
                <w:szCs w:val="24"/>
              </w:rPr>
              <w:t>75</w:t>
            </w:r>
          </w:p>
        </w:tc>
        <w:tc>
          <w:tcPr>
            <w:tcW w:w="905"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9"/>
              <w:jc w:val="both"/>
              <w:rPr>
                <w:rFonts w:ascii="Times New Roman" w:hAnsi="Times New Roman" w:cs="Times New Roman"/>
                <w:sz w:val="24"/>
                <w:szCs w:val="24"/>
              </w:rPr>
            </w:pPr>
            <w:r>
              <w:rPr>
                <w:rFonts w:ascii="Times New Roman" w:hAnsi="Times New Roman" w:cs="Times New Roman"/>
                <w:sz w:val="24"/>
                <w:szCs w:val="24"/>
              </w:rPr>
              <w:t>70</w:t>
            </w:r>
          </w:p>
        </w:tc>
        <w:tc>
          <w:tcPr>
            <w:tcW w:w="905"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9"/>
              <w:jc w:val="both"/>
              <w:rPr>
                <w:rFonts w:ascii="Times New Roman" w:hAnsi="Times New Roman" w:cs="Times New Roman"/>
                <w:sz w:val="24"/>
                <w:szCs w:val="24"/>
              </w:rPr>
            </w:pPr>
            <w:r>
              <w:rPr>
                <w:rFonts w:ascii="Times New Roman" w:hAnsi="Times New Roman" w:cs="Times New Roman"/>
                <w:sz w:val="24"/>
                <w:szCs w:val="24"/>
              </w:rPr>
              <w:t>65</w:t>
            </w:r>
          </w:p>
        </w:tc>
        <w:tc>
          <w:tcPr>
            <w:tcW w:w="905" w:type="dxa"/>
            <w:tcBorders>
              <w:top w:val="single" w:sz="6" w:space="0" w:color="auto"/>
              <w:left w:val="single" w:sz="6" w:space="0" w:color="auto"/>
              <w:bottom w:val="single" w:sz="6" w:space="0" w:color="auto"/>
              <w:right w:val="single" w:sz="6" w:space="0" w:color="auto"/>
            </w:tcBorders>
          </w:tcPr>
          <w:p w:rsidR="009732B3" w:rsidRDefault="009732B3">
            <w:pPr>
              <w:pStyle w:val="ConsPlusCell"/>
              <w:widowControl/>
              <w:ind w:firstLine="9"/>
              <w:jc w:val="both"/>
              <w:rPr>
                <w:rFonts w:ascii="Times New Roman" w:hAnsi="Times New Roman" w:cs="Times New Roman"/>
                <w:sz w:val="24"/>
                <w:szCs w:val="24"/>
              </w:rPr>
            </w:pPr>
            <w:r>
              <w:rPr>
                <w:rFonts w:ascii="Times New Roman" w:hAnsi="Times New Roman" w:cs="Times New Roman"/>
                <w:sz w:val="24"/>
                <w:szCs w:val="24"/>
              </w:rPr>
              <w:t>60</w:t>
            </w:r>
          </w:p>
        </w:tc>
      </w:tr>
    </w:tbl>
    <w:p w:rsidR="009732B3" w:rsidRDefault="009732B3">
      <w:pPr>
        <w:pStyle w:val="ConsPlusNonformat"/>
        <w:widowControl/>
        <w:ind w:firstLine="720"/>
        <w:jc w:val="both"/>
        <w:rPr>
          <w:rFonts w:ascii="Times New Roman" w:hAnsi="Times New Roman" w:cs="Times New Roman"/>
          <w:sz w:val="8"/>
          <w:szCs w:val="8"/>
        </w:rPr>
      </w:pPr>
    </w:p>
    <w:p w:rsidR="009732B3" w:rsidRDefault="009732B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
    <w:p w:rsidR="009732B3" w:rsidRDefault="009732B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Общий уровень звукового давления в диапазоне частот от 1,4 Гц до 22 Гц не должен превышать 75 дБ.</w:t>
      </w:r>
    </w:p>
    <w:p w:rsidR="009732B3" w:rsidRDefault="009732B3">
      <w:pPr>
        <w:pStyle w:val="ConsPlusNormal"/>
        <w:widowControl/>
        <w:jc w:val="both"/>
        <w:rPr>
          <w:rFonts w:ascii="Times New Roman" w:hAnsi="Times New Roman" w:cs="Times New Roman"/>
          <w:bCs/>
          <w:sz w:val="24"/>
          <w:szCs w:val="24"/>
        </w:rPr>
      </w:pPr>
    </w:p>
    <w:p w:rsidR="009732B3" w:rsidRDefault="009732B3">
      <w:pPr>
        <w:pStyle w:val="ConsPlusNormal"/>
        <w:widowControl/>
        <w:jc w:val="right"/>
        <w:rPr>
          <w:rFonts w:ascii="Times New Roman" w:hAnsi="Times New Roman" w:cs="Times New Roman"/>
          <w:sz w:val="28"/>
          <w:szCs w:val="28"/>
        </w:rPr>
      </w:pPr>
      <w:r>
        <w:rPr>
          <w:rFonts w:ascii="Times New Roman" w:hAnsi="Times New Roman" w:cs="Times New Roman"/>
          <w:bCs/>
          <w:sz w:val="28"/>
          <w:szCs w:val="28"/>
        </w:rPr>
        <w:t>Таблица 5</w:t>
      </w:r>
    </w:p>
    <w:p w:rsidR="009732B3" w:rsidRDefault="009732B3">
      <w:pPr>
        <w:spacing w:line="228" w:lineRule="auto"/>
        <w:ind w:firstLine="720"/>
        <w:jc w:val="center"/>
        <w:rPr>
          <w:sz w:val="28"/>
          <w:szCs w:val="28"/>
        </w:rPr>
      </w:pPr>
      <w:r>
        <w:rPr>
          <w:sz w:val="28"/>
          <w:szCs w:val="28"/>
        </w:rPr>
        <w:t>Допустимые уровни общей вибрации, создаваемой изделиями медицинской техники, эксплуатируемыми в дневное время суток</w:t>
      </w:r>
    </w:p>
    <w:p w:rsidR="009732B3" w:rsidRDefault="009732B3">
      <w:pPr>
        <w:spacing w:line="228" w:lineRule="auto"/>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22"/>
        <w:gridCol w:w="1406"/>
        <w:gridCol w:w="1407"/>
        <w:gridCol w:w="1406"/>
        <w:gridCol w:w="1407"/>
      </w:tblGrid>
      <w:tr w:rsidR="009732B3">
        <w:trPr>
          <w:cantSplit/>
          <w:jc w:val="center"/>
        </w:trPr>
        <w:tc>
          <w:tcPr>
            <w:tcW w:w="4122" w:type="dxa"/>
            <w:vMerge w:val="restart"/>
          </w:tcPr>
          <w:p w:rsidR="009732B3" w:rsidRDefault="009732B3">
            <w:pPr>
              <w:jc w:val="both"/>
            </w:pPr>
            <w:r>
              <w:rPr>
                <w:rStyle w:val="FontStyle13"/>
                <w:rFonts w:cs="Courier New"/>
                <w:sz w:val="24"/>
              </w:rPr>
              <w:t>Среднегеометрические частоты октавных полос,  Гц</w:t>
            </w:r>
          </w:p>
        </w:tc>
        <w:tc>
          <w:tcPr>
            <w:tcW w:w="5626" w:type="dxa"/>
            <w:gridSpan w:val="4"/>
          </w:tcPr>
          <w:p w:rsidR="009732B3" w:rsidRDefault="009732B3">
            <w:pPr>
              <w:ind w:firstLine="720"/>
              <w:jc w:val="both"/>
            </w:pPr>
            <w:r>
              <w:t>Допустимые значения</w:t>
            </w:r>
            <w:r>
              <w:rPr>
                <w:color w:val="000000"/>
                <w:spacing w:val="-17"/>
              </w:rPr>
              <w:t xml:space="preserve"> по осям Хо, Уо, </w:t>
            </w:r>
            <w:r>
              <w:rPr>
                <w:color w:val="000000"/>
                <w:spacing w:val="-17"/>
                <w:lang w:val="en-US"/>
              </w:rPr>
              <w:t>Z</w:t>
            </w:r>
            <w:r>
              <w:rPr>
                <w:color w:val="000000"/>
                <w:spacing w:val="-17"/>
              </w:rPr>
              <w:t>о</w:t>
            </w:r>
          </w:p>
        </w:tc>
      </w:tr>
      <w:tr w:rsidR="009732B3">
        <w:trPr>
          <w:cantSplit/>
          <w:jc w:val="center"/>
        </w:trPr>
        <w:tc>
          <w:tcPr>
            <w:tcW w:w="4122" w:type="dxa"/>
            <w:vMerge/>
            <w:vAlign w:val="center"/>
          </w:tcPr>
          <w:p w:rsidR="009732B3" w:rsidRDefault="009732B3"/>
        </w:tc>
        <w:tc>
          <w:tcPr>
            <w:tcW w:w="2813" w:type="dxa"/>
            <w:gridSpan w:val="2"/>
          </w:tcPr>
          <w:p w:rsidR="009732B3" w:rsidRDefault="009732B3">
            <w:pPr>
              <w:ind w:firstLine="720"/>
              <w:jc w:val="both"/>
            </w:pPr>
            <w:r>
              <w:t>Виброускорение</w:t>
            </w:r>
          </w:p>
        </w:tc>
        <w:tc>
          <w:tcPr>
            <w:tcW w:w="2813" w:type="dxa"/>
            <w:gridSpan w:val="2"/>
          </w:tcPr>
          <w:p w:rsidR="009732B3" w:rsidRDefault="009732B3">
            <w:pPr>
              <w:ind w:firstLine="720"/>
              <w:jc w:val="both"/>
            </w:pPr>
            <w:r>
              <w:t>Виброскорость</w:t>
            </w:r>
          </w:p>
        </w:tc>
      </w:tr>
      <w:tr w:rsidR="009732B3">
        <w:trPr>
          <w:cantSplit/>
          <w:jc w:val="center"/>
        </w:trPr>
        <w:tc>
          <w:tcPr>
            <w:tcW w:w="4122" w:type="dxa"/>
            <w:vMerge/>
            <w:vAlign w:val="center"/>
          </w:tcPr>
          <w:p w:rsidR="009732B3" w:rsidRDefault="009732B3"/>
        </w:tc>
        <w:tc>
          <w:tcPr>
            <w:tcW w:w="1406" w:type="dxa"/>
          </w:tcPr>
          <w:p w:rsidR="009732B3" w:rsidRDefault="009732B3">
            <w:pPr>
              <w:ind w:firstLine="720"/>
              <w:jc w:val="both"/>
            </w:pPr>
            <w:r>
              <w:t>м/с</w:t>
            </w:r>
            <w:r>
              <w:rPr>
                <w:vertAlign w:val="superscript"/>
              </w:rPr>
              <w:t xml:space="preserve">2 </w:t>
            </w:r>
            <w:r>
              <w:t>х 10</w:t>
            </w:r>
            <w:r>
              <w:rPr>
                <w:vertAlign w:val="superscript"/>
              </w:rPr>
              <w:t>-3</w:t>
            </w:r>
          </w:p>
        </w:tc>
        <w:tc>
          <w:tcPr>
            <w:tcW w:w="1407" w:type="dxa"/>
          </w:tcPr>
          <w:p w:rsidR="009732B3" w:rsidRDefault="009732B3">
            <w:pPr>
              <w:ind w:firstLine="720"/>
              <w:jc w:val="both"/>
            </w:pPr>
            <w:r>
              <w:t>дБ</w:t>
            </w:r>
          </w:p>
        </w:tc>
        <w:tc>
          <w:tcPr>
            <w:tcW w:w="1406" w:type="dxa"/>
          </w:tcPr>
          <w:p w:rsidR="009732B3" w:rsidRDefault="009732B3">
            <w:pPr>
              <w:ind w:firstLine="720"/>
              <w:jc w:val="both"/>
              <w:rPr>
                <w:vertAlign w:val="superscript"/>
              </w:rPr>
            </w:pPr>
            <w:r>
              <w:t>м/с х 10</w:t>
            </w:r>
            <w:r>
              <w:rPr>
                <w:vertAlign w:val="superscript"/>
              </w:rPr>
              <w:t>-4</w:t>
            </w:r>
          </w:p>
        </w:tc>
        <w:tc>
          <w:tcPr>
            <w:tcW w:w="1407" w:type="dxa"/>
          </w:tcPr>
          <w:p w:rsidR="009732B3" w:rsidRDefault="009732B3">
            <w:pPr>
              <w:ind w:firstLine="720"/>
              <w:jc w:val="both"/>
            </w:pPr>
            <w:r>
              <w:t>дБ</w:t>
            </w:r>
          </w:p>
        </w:tc>
      </w:tr>
      <w:tr w:rsidR="009732B3">
        <w:trPr>
          <w:jc w:val="center"/>
        </w:trPr>
        <w:tc>
          <w:tcPr>
            <w:tcW w:w="4122" w:type="dxa"/>
          </w:tcPr>
          <w:p w:rsidR="009732B3" w:rsidRDefault="009732B3">
            <w:pPr>
              <w:ind w:firstLine="720"/>
              <w:jc w:val="both"/>
            </w:pPr>
            <w:r>
              <w:t>2</w:t>
            </w:r>
          </w:p>
        </w:tc>
        <w:tc>
          <w:tcPr>
            <w:tcW w:w="1406" w:type="dxa"/>
          </w:tcPr>
          <w:p w:rsidR="009732B3" w:rsidRDefault="009732B3">
            <w:pPr>
              <w:ind w:firstLine="720"/>
              <w:jc w:val="both"/>
            </w:pPr>
            <w:r>
              <w:t>10,0</w:t>
            </w:r>
          </w:p>
        </w:tc>
        <w:tc>
          <w:tcPr>
            <w:tcW w:w="1407" w:type="dxa"/>
          </w:tcPr>
          <w:p w:rsidR="009732B3" w:rsidRDefault="009732B3">
            <w:pPr>
              <w:ind w:firstLine="720"/>
              <w:jc w:val="both"/>
            </w:pPr>
            <w:r>
              <w:t>80</w:t>
            </w:r>
          </w:p>
        </w:tc>
        <w:tc>
          <w:tcPr>
            <w:tcW w:w="1406" w:type="dxa"/>
          </w:tcPr>
          <w:p w:rsidR="009732B3" w:rsidRDefault="009732B3">
            <w:pPr>
              <w:ind w:firstLine="720"/>
              <w:jc w:val="both"/>
            </w:pPr>
            <w:r>
              <w:t>7,9</w:t>
            </w:r>
          </w:p>
        </w:tc>
        <w:tc>
          <w:tcPr>
            <w:tcW w:w="1407" w:type="dxa"/>
          </w:tcPr>
          <w:p w:rsidR="009732B3" w:rsidRDefault="009732B3">
            <w:pPr>
              <w:ind w:firstLine="720"/>
              <w:jc w:val="both"/>
            </w:pPr>
            <w:r>
              <w:t>84</w:t>
            </w:r>
          </w:p>
        </w:tc>
      </w:tr>
      <w:tr w:rsidR="009732B3">
        <w:trPr>
          <w:jc w:val="center"/>
        </w:trPr>
        <w:tc>
          <w:tcPr>
            <w:tcW w:w="4122" w:type="dxa"/>
          </w:tcPr>
          <w:p w:rsidR="009732B3" w:rsidRDefault="009732B3">
            <w:pPr>
              <w:ind w:firstLine="720"/>
              <w:jc w:val="both"/>
            </w:pPr>
            <w:r>
              <w:t>4</w:t>
            </w:r>
          </w:p>
        </w:tc>
        <w:tc>
          <w:tcPr>
            <w:tcW w:w="1406" w:type="dxa"/>
          </w:tcPr>
          <w:p w:rsidR="009732B3" w:rsidRDefault="009732B3">
            <w:pPr>
              <w:ind w:firstLine="720"/>
              <w:jc w:val="both"/>
            </w:pPr>
            <w:r>
              <w:t>11,0</w:t>
            </w:r>
          </w:p>
        </w:tc>
        <w:tc>
          <w:tcPr>
            <w:tcW w:w="1407" w:type="dxa"/>
          </w:tcPr>
          <w:p w:rsidR="009732B3" w:rsidRDefault="009732B3">
            <w:pPr>
              <w:ind w:firstLine="720"/>
              <w:jc w:val="both"/>
            </w:pPr>
            <w:r>
              <w:t>81</w:t>
            </w:r>
          </w:p>
        </w:tc>
        <w:tc>
          <w:tcPr>
            <w:tcW w:w="1406" w:type="dxa"/>
          </w:tcPr>
          <w:p w:rsidR="009732B3" w:rsidRDefault="009732B3">
            <w:pPr>
              <w:ind w:firstLine="720"/>
              <w:jc w:val="both"/>
            </w:pPr>
            <w:r>
              <w:t>4,5</w:t>
            </w:r>
          </w:p>
        </w:tc>
        <w:tc>
          <w:tcPr>
            <w:tcW w:w="1407" w:type="dxa"/>
          </w:tcPr>
          <w:p w:rsidR="009732B3" w:rsidRDefault="009732B3">
            <w:pPr>
              <w:ind w:firstLine="720"/>
              <w:jc w:val="both"/>
            </w:pPr>
            <w:r>
              <w:t>79</w:t>
            </w:r>
          </w:p>
        </w:tc>
      </w:tr>
      <w:tr w:rsidR="009732B3">
        <w:trPr>
          <w:jc w:val="center"/>
        </w:trPr>
        <w:tc>
          <w:tcPr>
            <w:tcW w:w="4122" w:type="dxa"/>
          </w:tcPr>
          <w:p w:rsidR="009732B3" w:rsidRDefault="009732B3">
            <w:pPr>
              <w:ind w:firstLine="720"/>
              <w:jc w:val="both"/>
            </w:pPr>
            <w:r>
              <w:t>8</w:t>
            </w:r>
          </w:p>
        </w:tc>
        <w:tc>
          <w:tcPr>
            <w:tcW w:w="1406" w:type="dxa"/>
          </w:tcPr>
          <w:p w:rsidR="009732B3" w:rsidRDefault="009732B3">
            <w:pPr>
              <w:ind w:firstLine="720"/>
              <w:jc w:val="both"/>
            </w:pPr>
            <w:r>
              <w:t>14,0</w:t>
            </w:r>
          </w:p>
        </w:tc>
        <w:tc>
          <w:tcPr>
            <w:tcW w:w="1407" w:type="dxa"/>
          </w:tcPr>
          <w:p w:rsidR="009732B3" w:rsidRDefault="009732B3">
            <w:pPr>
              <w:ind w:firstLine="720"/>
              <w:jc w:val="both"/>
            </w:pPr>
            <w:r>
              <w:t>83</w:t>
            </w:r>
          </w:p>
        </w:tc>
        <w:tc>
          <w:tcPr>
            <w:tcW w:w="1406" w:type="dxa"/>
          </w:tcPr>
          <w:p w:rsidR="009732B3" w:rsidRDefault="009732B3">
            <w:pPr>
              <w:ind w:firstLine="720"/>
              <w:jc w:val="both"/>
            </w:pPr>
            <w:r>
              <w:t>2,8</w:t>
            </w:r>
          </w:p>
        </w:tc>
        <w:tc>
          <w:tcPr>
            <w:tcW w:w="1407" w:type="dxa"/>
          </w:tcPr>
          <w:p w:rsidR="009732B3" w:rsidRDefault="009732B3">
            <w:pPr>
              <w:ind w:firstLine="720"/>
              <w:jc w:val="both"/>
            </w:pPr>
            <w:r>
              <w:t>75</w:t>
            </w:r>
          </w:p>
        </w:tc>
      </w:tr>
      <w:tr w:rsidR="009732B3">
        <w:trPr>
          <w:jc w:val="center"/>
        </w:trPr>
        <w:tc>
          <w:tcPr>
            <w:tcW w:w="4122" w:type="dxa"/>
          </w:tcPr>
          <w:p w:rsidR="009732B3" w:rsidRDefault="009732B3">
            <w:pPr>
              <w:ind w:firstLine="720"/>
              <w:jc w:val="both"/>
            </w:pPr>
            <w:r>
              <w:t>16</w:t>
            </w:r>
          </w:p>
        </w:tc>
        <w:tc>
          <w:tcPr>
            <w:tcW w:w="1406" w:type="dxa"/>
          </w:tcPr>
          <w:p w:rsidR="009732B3" w:rsidRDefault="009732B3">
            <w:pPr>
              <w:ind w:firstLine="720"/>
              <w:jc w:val="both"/>
            </w:pPr>
            <w:r>
              <w:t>28,0</w:t>
            </w:r>
          </w:p>
        </w:tc>
        <w:tc>
          <w:tcPr>
            <w:tcW w:w="1407" w:type="dxa"/>
          </w:tcPr>
          <w:p w:rsidR="009732B3" w:rsidRDefault="009732B3">
            <w:pPr>
              <w:ind w:firstLine="720"/>
              <w:jc w:val="both"/>
            </w:pPr>
            <w:r>
              <w:t>89</w:t>
            </w:r>
          </w:p>
        </w:tc>
        <w:tc>
          <w:tcPr>
            <w:tcW w:w="1406" w:type="dxa"/>
          </w:tcPr>
          <w:p w:rsidR="009732B3" w:rsidRDefault="009732B3">
            <w:pPr>
              <w:ind w:firstLine="720"/>
              <w:jc w:val="both"/>
            </w:pPr>
            <w:r>
              <w:t>2,8</w:t>
            </w:r>
          </w:p>
        </w:tc>
        <w:tc>
          <w:tcPr>
            <w:tcW w:w="1407" w:type="dxa"/>
          </w:tcPr>
          <w:p w:rsidR="009732B3" w:rsidRDefault="009732B3">
            <w:pPr>
              <w:ind w:firstLine="720"/>
              <w:jc w:val="both"/>
            </w:pPr>
            <w:r>
              <w:t>75</w:t>
            </w:r>
          </w:p>
        </w:tc>
      </w:tr>
      <w:tr w:rsidR="009732B3">
        <w:trPr>
          <w:jc w:val="center"/>
        </w:trPr>
        <w:tc>
          <w:tcPr>
            <w:tcW w:w="4122" w:type="dxa"/>
          </w:tcPr>
          <w:p w:rsidR="009732B3" w:rsidRDefault="009732B3">
            <w:pPr>
              <w:ind w:firstLine="720"/>
              <w:jc w:val="both"/>
            </w:pPr>
            <w:r>
              <w:t>31,5</w:t>
            </w:r>
          </w:p>
        </w:tc>
        <w:tc>
          <w:tcPr>
            <w:tcW w:w="1406" w:type="dxa"/>
          </w:tcPr>
          <w:p w:rsidR="009732B3" w:rsidRDefault="009732B3">
            <w:pPr>
              <w:ind w:firstLine="720"/>
              <w:jc w:val="both"/>
            </w:pPr>
            <w:r>
              <w:t>56,0</w:t>
            </w:r>
          </w:p>
        </w:tc>
        <w:tc>
          <w:tcPr>
            <w:tcW w:w="1407" w:type="dxa"/>
          </w:tcPr>
          <w:p w:rsidR="009732B3" w:rsidRDefault="009732B3">
            <w:pPr>
              <w:ind w:firstLine="720"/>
              <w:jc w:val="both"/>
            </w:pPr>
            <w:r>
              <w:t>95</w:t>
            </w:r>
          </w:p>
        </w:tc>
        <w:tc>
          <w:tcPr>
            <w:tcW w:w="1406" w:type="dxa"/>
          </w:tcPr>
          <w:p w:rsidR="009732B3" w:rsidRDefault="009732B3">
            <w:pPr>
              <w:ind w:firstLine="720"/>
              <w:jc w:val="both"/>
            </w:pPr>
            <w:r>
              <w:t>2,8</w:t>
            </w:r>
          </w:p>
        </w:tc>
        <w:tc>
          <w:tcPr>
            <w:tcW w:w="1407" w:type="dxa"/>
          </w:tcPr>
          <w:p w:rsidR="009732B3" w:rsidRDefault="009732B3">
            <w:pPr>
              <w:ind w:firstLine="720"/>
              <w:jc w:val="both"/>
            </w:pPr>
            <w:r>
              <w:t>75</w:t>
            </w:r>
          </w:p>
        </w:tc>
      </w:tr>
      <w:tr w:rsidR="009732B3">
        <w:trPr>
          <w:jc w:val="center"/>
        </w:trPr>
        <w:tc>
          <w:tcPr>
            <w:tcW w:w="4122" w:type="dxa"/>
          </w:tcPr>
          <w:p w:rsidR="009732B3" w:rsidRDefault="009732B3">
            <w:pPr>
              <w:ind w:firstLine="720"/>
              <w:jc w:val="both"/>
            </w:pPr>
            <w:r>
              <w:t>63</w:t>
            </w:r>
          </w:p>
        </w:tc>
        <w:tc>
          <w:tcPr>
            <w:tcW w:w="1406" w:type="dxa"/>
          </w:tcPr>
          <w:p w:rsidR="009732B3" w:rsidRDefault="009732B3">
            <w:pPr>
              <w:ind w:firstLine="720"/>
              <w:jc w:val="both"/>
            </w:pPr>
            <w:r>
              <w:t>110,0</w:t>
            </w:r>
          </w:p>
        </w:tc>
        <w:tc>
          <w:tcPr>
            <w:tcW w:w="1407" w:type="dxa"/>
          </w:tcPr>
          <w:p w:rsidR="009732B3" w:rsidRDefault="009732B3">
            <w:pPr>
              <w:ind w:firstLine="720"/>
              <w:jc w:val="both"/>
            </w:pPr>
            <w:r>
              <w:t>101</w:t>
            </w:r>
          </w:p>
        </w:tc>
        <w:tc>
          <w:tcPr>
            <w:tcW w:w="1406" w:type="dxa"/>
          </w:tcPr>
          <w:p w:rsidR="009732B3" w:rsidRDefault="009732B3">
            <w:pPr>
              <w:ind w:firstLine="720"/>
              <w:jc w:val="both"/>
            </w:pPr>
            <w:r>
              <w:t>2,8</w:t>
            </w:r>
          </w:p>
        </w:tc>
        <w:tc>
          <w:tcPr>
            <w:tcW w:w="1407" w:type="dxa"/>
          </w:tcPr>
          <w:p w:rsidR="009732B3" w:rsidRDefault="009732B3">
            <w:pPr>
              <w:ind w:firstLine="720"/>
              <w:jc w:val="both"/>
            </w:pPr>
            <w:r>
              <w:t>75</w:t>
            </w:r>
          </w:p>
        </w:tc>
      </w:tr>
      <w:tr w:rsidR="009732B3">
        <w:trPr>
          <w:jc w:val="center"/>
        </w:trPr>
        <w:tc>
          <w:tcPr>
            <w:tcW w:w="4122" w:type="dxa"/>
          </w:tcPr>
          <w:p w:rsidR="009732B3" w:rsidRDefault="009732B3">
            <w:pPr>
              <w:jc w:val="both"/>
            </w:pPr>
            <w:r>
              <w:t>Действующий корректированный или эквивалентный корректированный уровень</w:t>
            </w:r>
          </w:p>
        </w:tc>
        <w:tc>
          <w:tcPr>
            <w:tcW w:w="1406" w:type="dxa"/>
          </w:tcPr>
          <w:p w:rsidR="009732B3" w:rsidRDefault="009732B3">
            <w:pPr>
              <w:ind w:firstLine="720"/>
              <w:jc w:val="both"/>
            </w:pPr>
            <w:r>
              <w:t>10</w:t>
            </w:r>
          </w:p>
        </w:tc>
        <w:tc>
          <w:tcPr>
            <w:tcW w:w="1407" w:type="dxa"/>
          </w:tcPr>
          <w:p w:rsidR="009732B3" w:rsidRDefault="009732B3">
            <w:pPr>
              <w:ind w:firstLine="720"/>
              <w:jc w:val="both"/>
            </w:pPr>
            <w:r>
              <w:t>80</w:t>
            </w:r>
          </w:p>
        </w:tc>
        <w:tc>
          <w:tcPr>
            <w:tcW w:w="1406" w:type="dxa"/>
          </w:tcPr>
          <w:p w:rsidR="009732B3" w:rsidRDefault="009732B3">
            <w:pPr>
              <w:ind w:firstLine="720"/>
              <w:jc w:val="both"/>
            </w:pPr>
            <w:r>
              <w:t>2,8</w:t>
            </w:r>
          </w:p>
        </w:tc>
        <w:tc>
          <w:tcPr>
            <w:tcW w:w="1407" w:type="dxa"/>
          </w:tcPr>
          <w:p w:rsidR="009732B3" w:rsidRDefault="009732B3">
            <w:pPr>
              <w:ind w:firstLine="720"/>
              <w:jc w:val="both"/>
            </w:pPr>
            <w:r>
              <w:t>75</w:t>
            </w:r>
          </w:p>
        </w:tc>
      </w:tr>
    </w:tbl>
    <w:p w:rsidR="009732B3" w:rsidRDefault="009732B3">
      <w:pPr>
        <w:pStyle w:val="ConsPlusNormal"/>
        <w:widowControl/>
        <w:jc w:val="both"/>
        <w:rPr>
          <w:rFonts w:ascii="Times New Roman" w:hAnsi="Times New Roman" w:cs="Times New Roman"/>
          <w:bCs/>
          <w:sz w:val="28"/>
          <w:szCs w:val="28"/>
        </w:rPr>
      </w:pPr>
    </w:p>
    <w:p w:rsidR="009732B3" w:rsidRDefault="009732B3">
      <w:pPr>
        <w:pStyle w:val="ConsPlusNormal"/>
        <w:widowControl/>
        <w:jc w:val="right"/>
        <w:rPr>
          <w:rFonts w:ascii="Times New Roman" w:hAnsi="Times New Roman" w:cs="Times New Roman"/>
          <w:sz w:val="28"/>
          <w:szCs w:val="28"/>
        </w:rPr>
      </w:pPr>
      <w:r>
        <w:rPr>
          <w:rFonts w:ascii="Times New Roman" w:hAnsi="Times New Roman" w:cs="Times New Roman"/>
          <w:bCs/>
          <w:sz w:val="28"/>
          <w:szCs w:val="28"/>
        </w:rPr>
        <w:t>Таблица 6</w:t>
      </w:r>
    </w:p>
    <w:p w:rsidR="009732B3" w:rsidRDefault="009732B3">
      <w:pPr>
        <w:spacing w:line="228" w:lineRule="auto"/>
        <w:ind w:firstLine="720"/>
        <w:jc w:val="center"/>
        <w:rPr>
          <w:sz w:val="28"/>
          <w:szCs w:val="28"/>
        </w:rPr>
      </w:pPr>
      <w:r>
        <w:rPr>
          <w:sz w:val="28"/>
          <w:szCs w:val="28"/>
        </w:rPr>
        <w:t>Допустимые уровни общей вибрации, создаваемой изделиями медицинской техники, эксплуатируемыми круглосуточно</w:t>
      </w:r>
    </w:p>
    <w:p w:rsidR="009732B3" w:rsidRDefault="009732B3">
      <w:pPr>
        <w:spacing w:line="228" w:lineRule="auto"/>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22"/>
        <w:gridCol w:w="1421"/>
        <w:gridCol w:w="1422"/>
        <w:gridCol w:w="1422"/>
        <w:gridCol w:w="1422"/>
      </w:tblGrid>
      <w:tr w:rsidR="009732B3">
        <w:trPr>
          <w:cantSplit/>
          <w:jc w:val="center"/>
        </w:trPr>
        <w:tc>
          <w:tcPr>
            <w:tcW w:w="4122" w:type="dxa"/>
            <w:vMerge w:val="restart"/>
          </w:tcPr>
          <w:p w:rsidR="009732B3" w:rsidRDefault="009732B3">
            <w:pPr>
              <w:jc w:val="both"/>
            </w:pPr>
            <w:r>
              <w:rPr>
                <w:rStyle w:val="FontStyle13"/>
                <w:rFonts w:cs="Courier New"/>
                <w:sz w:val="24"/>
              </w:rPr>
              <w:t>Среднегеометрические частоты октавных полос, Гц</w:t>
            </w:r>
          </w:p>
        </w:tc>
        <w:tc>
          <w:tcPr>
            <w:tcW w:w="5687" w:type="dxa"/>
            <w:gridSpan w:val="4"/>
          </w:tcPr>
          <w:p w:rsidR="009732B3" w:rsidRDefault="009732B3">
            <w:pPr>
              <w:ind w:firstLine="720"/>
              <w:jc w:val="both"/>
            </w:pPr>
            <w:r>
              <w:t>Допустимые значения</w:t>
            </w:r>
            <w:r>
              <w:rPr>
                <w:color w:val="000000"/>
                <w:spacing w:val="-17"/>
              </w:rPr>
              <w:t xml:space="preserve"> по осям Хо, Уо, </w:t>
            </w:r>
            <w:r>
              <w:rPr>
                <w:color w:val="000000"/>
                <w:spacing w:val="-17"/>
                <w:lang w:val="en-US"/>
              </w:rPr>
              <w:t>Z</w:t>
            </w:r>
            <w:r>
              <w:rPr>
                <w:color w:val="000000"/>
                <w:spacing w:val="-17"/>
              </w:rPr>
              <w:t>о</w:t>
            </w:r>
          </w:p>
        </w:tc>
      </w:tr>
      <w:tr w:rsidR="009732B3">
        <w:trPr>
          <w:cantSplit/>
          <w:jc w:val="center"/>
        </w:trPr>
        <w:tc>
          <w:tcPr>
            <w:tcW w:w="4122" w:type="dxa"/>
            <w:vMerge/>
            <w:vAlign w:val="center"/>
          </w:tcPr>
          <w:p w:rsidR="009732B3" w:rsidRDefault="009732B3"/>
        </w:tc>
        <w:tc>
          <w:tcPr>
            <w:tcW w:w="2843" w:type="dxa"/>
            <w:gridSpan w:val="2"/>
          </w:tcPr>
          <w:p w:rsidR="009732B3" w:rsidRDefault="009732B3">
            <w:pPr>
              <w:ind w:firstLine="720"/>
              <w:jc w:val="both"/>
            </w:pPr>
            <w:r>
              <w:t>Виброускорение</w:t>
            </w:r>
          </w:p>
        </w:tc>
        <w:tc>
          <w:tcPr>
            <w:tcW w:w="2844" w:type="dxa"/>
            <w:gridSpan w:val="2"/>
          </w:tcPr>
          <w:p w:rsidR="009732B3" w:rsidRDefault="009732B3">
            <w:pPr>
              <w:ind w:firstLine="720"/>
              <w:jc w:val="both"/>
            </w:pPr>
            <w:r>
              <w:t>Виброскорость</w:t>
            </w:r>
          </w:p>
        </w:tc>
      </w:tr>
      <w:tr w:rsidR="009732B3">
        <w:trPr>
          <w:cantSplit/>
          <w:jc w:val="center"/>
        </w:trPr>
        <w:tc>
          <w:tcPr>
            <w:tcW w:w="4122" w:type="dxa"/>
            <w:vMerge/>
            <w:vAlign w:val="center"/>
          </w:tcPr>
          <w:p w:rsidR="009732B3" w:rsidRDefault="009732B3"/>
        </w:tc>
        <w:tc>
          <w:tcPr>
            <w:tcW w:w="1421" w:type="dxa"/>
          </w:tcPr>
          <w:p w:rsidR="009732B3" w:rsidRDefault="009732B3">
            <w:pPr>
              <w:ind w:firstLine="720"/>
              <w:jc w:val="both"/>
            </w:pPr>
            <w:r>
              <w:t>м/с</w:t>
            </w:r>
            <w:r>
              <w:rPr>
                <w:vertAlign w:val="superscript"/>
              </w:rPr>
              <w:t xml:space="preserve">2 </w:t>
            </w:r>
            <w:r>
              <w:t>х 10</w:t>
            </w:r>
            <w:r>
              <w:rPr>
                <w:vertAlign w:val="superscript"/>
              </w:rPr>
              <w:t>-3</w:t>
            </w:r>
          </w:p>
        </w:tc>
        <w:tc>
          <w:tcPr>
            <w:tcW w:w="1422" w:type="dxa"/>
          </w:tcPr>
          <w:p w:rsidR="009732B3" w:rsidRDefault="009732B3">
            <w:pPr>
              <w:ind w:firstLine="720"/>
              <w:jc w:val="both"/>
            </w:pPr>
            <w:r>
              <w:t>дБ</w:t>
            </w:r>
          </w:p>
        </w:tc>
        <w:tc>
          <w:tcPr>
            <w:tcW w:w="1422" w:type="dxa"/>
          </w:tcPr>
          <w:p w:rsidR="009732B3" w:rsidRDefault="009732B3">
            <w:pPr>
              <w:ind w:firstLine="720"/>
              <w:jc w:val="both"/>
              <w:rPr>
                <w:vertAlign w:val="superscript"/>
              </w:rPr>
            </w:pPr>
            <w:r>
              <w:t>м/с х 10</w:t>
            </w:r>
            <w:r>
              <w:rPr>
                <w:vertAlign w:val="superscript"/>
              </w:rPr>
              <w:t>-4</w:t>
            </w:r>
          </w:p>
        </w:tc>
        <w:tc>
          <w:tcPr>
            <w:tcW w:w="1422" w:type="dxa"/>
          </w:tcPr>
          <w:p w:rsidR="009732B3" w:rsidRDefault="009732B3">
            <w:pPr>
              <w:ind w:firstLine="720"/>
              <w:jc w:val="both"/>
            </w:pPr>
            <w:r>
              <w:t>дБ</w:t>
            </w:r>
          </w:p>
        </w:tc>
      </w:tr>
      <w:tr w:rsidR="009732B3">
        <w:trPr>
          <w:jc w:val="center"/>
        </w:trPr>
        <w:tc>
          <w:tcPr>
            <w:tcW w:w="4122" w:type="dxa"/>
          </w:tcPr>
          <w:p w:rsidR="009732B3" w:rsidRDefault="009732B3">
            <w:pPr>
              <w:ind w:firstLine="720"/>
              <w:jc w:val="both"/>
            </w:pPr>
            <w:r>
              <w:t>2</w:t>
            </w:r>
          </w:p>
        </w:tc>
        <w:tc>
          <w:tcPr>
            <w:tcW w:w="1421" w:type="dxa"/>
          </w:tcPr>
          <w:p w:rsidR="009732B3" w:rsidRDefault="009732B3">
            <w:pPr>
              <w:ind w:firstLine="720"/>
              <w:jc w:val="both"/>
            </w:pPr>
            <w:r>
              <w:t>4,0</w:t>
            </w:r>
          </w:p>
        </w:tc>
        <w:tc>
          <w:tcPr>
            <w:tcW w:w="1422" w:type="dxa"/>
          </w:tcPr>
          <w:p w:rsidR="009732B3" w:rsidRDefault="009732B3">
            <w:pPr>
              <w:ind w:firstLine="720"/>
              <w:jc w:val="both"/>
            </w:pPr>
            <w:r>
              <w:t>72</w:t>
            </w:r>
          </w:p>
        </w:tc>
        <w:tc>
          <w:tcPr>
            <w:tcW w:w="1422" w:type="dxa"/>
          </w:tcPr>
          <w:p w:rsidR="009732B3" w:rsidRDefault="009732B3">
            <w:pPr>
              <w:ind w:firstLine="720"/>
              <w:jc w:val="both"/>
            </w:pPr>
            <w:r>
              <w:t>3,2</w:t>
            </w:r>
          </w:p>
        </w:tc>
        <w:tc>
          <w:tcPr>
            <w:tcW w:w="1422" w:type="dxa"/>
          </w:tcPr>
          <w:p w:rsidR="009732B3" w:rsidRDefault="009732B3">
            <w:pPr>
              <w:ind w:firstLine="720"/>
              <w:jc w:val="both"/>
            </w:pPr>
            <w:r>
              <w:t>76</w:t>
            </w:r>
          </w:p>
        </w:tc>
      </w:tr>
      <w:tr w:rsidR="009732B3">
        <w:trPr>
          <w:jc w:val="center"/>
        </w:trPr>
        <w:tc>
          <w:tcPr>
            <w:tcW w:w="4122" w:type="dxa"/>
          </w:tcPr>
          <w:p w:rsidR="009732B3" w:rsidRDefault="009732B3">
            <w:pPr>
              <w:ind w:firstLine="720"/>
              <w:jc w:val="both"/>
            </w:pPr>
            <w:r>
              <w:t>4</w:t>
            </w:r>
          </w:p>
        </w:tc>
        <w:tc>
          <w:tcPr>
            <w:tcW w:w="1421" w:type="dxa"/>
          </w:tcPr>
          <w:p w:rsidR="009732B3" w:rsidRDefault="009732B3">
            <w:pPr>
              <w:ind w:firstLine="720"/>
              <w:jc w:val="both"/>
            </w:pPr>
            <w:r>
              <w:t>4,5</w:t>
            </w:r>
          </w:p>
        </w:tc>
        <w:tc>
          <w:tcPr>
            <w:tcW w:w="1422" w:type="dxa"/>
          </w:tcPr>
          <w:p w:rsidR="009732B3" w:rsidRDefault="009732B3">
            <w:pPr>
              <w:ind w:firstLine="720"/>
              <w:jc w:val="both"/>
            </w:pPr>
            <w:r>
              <w:t>73</w:t>
            </w:r>
          </w:p>
        </w:tc>
        <w:tc>
          <w:tcPr>
            <w:tcW w:w="1422" w:type="dxa"/>
          </w:tcPr>
          <w:p w:rsidR="009732B3" w:rsidRDefault="009732B3">
            <w:pPr>
              <w:ind w:firstLine="720"/>
              <w:jc w:val="both"/>
            </w:pPr>
            <w:r>
              <w:t>1,8</w:t>
            </w:r>
          </w:p>
        </w:tc>
        <w:tc>
          <w:tcPr>
            <w:tcW w:w="1422" w:type="dxa"/>
          </w:tcPr>
          <w:p w:rsidR="009732B3" w:rsidRDefault="009732B3">
            <w:pPr>
              <w:ind w:firstLine="720"/>
              <w:jc w:val="both"/>
            </w:pPr>
            <w:r>
              <w:t>71</w:t>
            </w:r>
          </w:p>
        </w:tc>
      </w:tr>
      <w:tr w:rsidR="009732B3">
        <w:trPr>
          <w:jc w:val="center"/>
        </w:trPr>
        <w:tc>
          <w:tcPr>
            <w:tcW w:w="4122" w:type="dxa"/>
          </w:tcPr>
          <w:p w:rsidR="009732B3" w:rsidRDefault="009732B3">
            <w:pPr>
              <w:ind w:firstLine="720"/>
              <w:jc w:val="both"/>
            </w:pPr>
            <w:r>
              <w:t>8</w:t>
            </w:r>
          </w:p>
        </w:tc>
        <w:tc>
          <w:tcPr>
            <w:tcW w:w="1421" w:type="dxa"/>
          </w:tcPr>
          <w:p w:rsidR="009732B3" w:rsidRDefault="009732B3">
            <w:pPr>
              <w:ind w:firstLine="720"/>
              <w:jc w:val="both"/>
            </w:pPr>
            <w:r>
              <w:t>5,6</w:t>
            </w:r>
          </w:p>
        </w:tc>
        <w:tc>
          <w:tcPr>
            <w:tcW w:w="1422" w:type="dxa"/>
          </w:tcPr>
          <w:p w:rsidR="009732B3" w:rsidRDefault="009732B3">
            <w:pPr>
              <w:ind w:firstLine="720"/>
              <w:jc w:val="both"/>
            </w:pPr>
            <w:r>
              <w:t>75</w:t>
            </w:r>
          </w:p>
        </w:tc>
        <w:tc>
          <w:tcPr>
            <w:tcW w:w="1422" w:type="dxa"/>
          </w:tcPr>
          <w:p w:rsidR="009732B3" w:rsidRDefault="009732B3">
            <w:pPr>
              <w:ind w:firstLine="720"/>
              <w:jc w:val="both"/>
            </w:pPr>
            <w:r>
              <w:t>1,1</w:t>
            </w:r>
          </w:p>
        </w:tc>
        <w:tc>
          <w:tcPr>
            <w:tcW w:w="1422" w:type="dxa"/>
          </w:tcPr>
          <w:p w:rsidR="009732B3" w:rsidRDefault="009732B3">
            <w:pPr>
              <w:ind w:firstLine="720"/>
              <w:jc w:val="both"/>
            </w:pPr>
            <w:r>
              <w:t>67</w:t>
            </w:r>
          </w:p>
        </w:tc>
      </w:tr>
      <w:tr w:rsidR="009732B3">
        <w:trPr>
          <w:jc w:val="center"/>
        </w:trPr>
        <w:tc>
          <w:tcPr>
            <w:tcW w:w="4122" w:type="dxa"/>
          </w:tcPr>
          <w:p w:rsidR="009732B3" w:rsidRDefault="009732B3">
            <w:pPr>
              <w:ind w:firstLine="720"/>
              <w:jc w:val="both"/>
            </w:pPr>
            <w:r>
              <w:t>16</w:t>
            </w:r>
          </w:p>
        </w:tc>
        <w:tc>
          <w:tcPr>
            <w:tcW w:w="1421" w:type="dxa"/>
          </w:tcPr>
          <w:p w:rsidR="009732B3" w:rsidRDefault="009732B3">
            <w:pPr>
              <w:ind w:firstLine="720"/>
              <w:jc w:val="both"/>
            </w:pPr>
            <w:r>
              <w:t>11,0</w:t>
            </w:r>
          </w:p>
        </w:tc>
        <w:tc>
          <w:tcPr>
            <w:tcW w:w="1422" w:type="dxa"/>
          </w:tcPr>
          <w:p w:rsidR="009732B3" w:rsidRDefault="009732B3">
            <w:pPr>
              <w:ind w:firstLine="720"/>
              <w:jc w:val="both"/>
            </w:pPr>
            <w:r>
              <w:t>81</w:t>
            </w:r>
          </w:p>
        </w:tc>
        <w:tc>
          <w:tcPr>
            <w:tcW w:w="1422" w:type="dxa"/>
          </w:tcPr>
          <w:p w:rsidR="009732B3" w:rsidRDefault="009732B3">
            <w:pPr>
              <w:ind w:firstLine="720"/>
              <w:jc w:val="both"/>
            </w:pPr>
            <w:r>
              <w:t>1,1</w:t>
            </w:r>
          </w:p>
        </w:tc>
        <w:tc>
          <w:tcPr>
            <w:tcW w:w="1422" w:type="dxa"/>
          </w:tcPr>
          <w:p w:rsidR="009732B3" w:rsidRDefault="009732B3">
            <w:pPr>
              <w:ind w:firstLine="720"/>
              <w:jc w:val="both"/>
            </w:pPr>
            <w:r>
              <w:t>67</w:t>
            </w:r>
          </w:p>
        </w:tc>
      </w:tr>
      <w:tr w:rsidR="009732B3">
        <w:trPr>
          <w:jc w:val="center"/>
        </w:trPr>
        <w:tc>
          <w:tcPr>
            <w:tcW w:w="4122" w:type="dxa"/>
          </w:tcPr>
          <w:p w:rsidR="009732B3" w:rsidRDefault="009732B3">
            <w:pPr>
              <w:ind w:firstLine="720"/>
              <w:jc w:val="both"/>
            </w:pPr>
            <w:r>
              <w:t>31,5</w:t>
            </w:r>
          </w:p>
        </w:tc>
        <w:tc>
          <w:tcPr>
            <w:tcW w:w="1421" w:type="dxa"/>
          </w:tcPr>
          <w:p w:rsidR="009732B3" w:rsidRDefault="009732B3">
            <w:pPr>
              <w:ind w:firstLine="720"/>
              <w:jc w:val="both"/>
            </w:pPr>
            <w:r>
              <w:t>22,0</w:t>
            </w:r>
          </w:p>
        </w:tc>
        <w:tc>
          <w:tcPr>
            <w:tcW w:w="1422" w:type="dxa"/>
          </w:tcPr>
          <w:p w:rsidR="009732B3" w:rsidRDefault="009732B3">
            <w:pPr>
              <w:ind w:firstLine="720"/>
              <w:jc w:val="both"/>
            </w:pPr>
            <w:r>
              <w:t>87</w:t>
            </w:r>
          </w:p>
        </w:tc>
        <w:tc>
          <w:tcPr>
            <w:tcW w:w="1422" w:type="dxa"/>
          </w:tcPr>
          <w:p w:rsidR="009732B3" w:rsidRDefault="009732B3">
            <w:pPr>
              <w:ind w:firstLine="720"/>
              <w:jc w:val="both"/>
            </w:pPr>
            <w:r>
              <w:t>1,1</w:t>
            </w:r>
          </w:p>
        </w:tc>
        <w:tc>
          <w:tcPr>
            <w:tcW w:w="1422" w:type="dxa"/>
          </w:tcPr>
          <w:p w:rsidR="009732B3" w:rsidRDefault="009732B3">
            <w:pPr>
              <w:ind w:firstLine="720"/>
              <w:jc w:val="both"/>
            </w:pPr>
            <w:r>
              <w:t>67</w:t>
            </w:r>
          </w:p>
        </w:tc>
      </w:tr>
      <w:tr w:rsidR="009732B3">
        <w:trPr>
          <w:jc w:val="center"/>
        </w:trPr>
        <w:tc>
          <w:tcPr>
            <w:tcW w:w="4122" w:type="dxa"/>
          </w:tcPr>
          <w:p w:rsidR="009732B3" w:rsidRDefault="009732B3">
            <w:pPr>
              <w:ind w:firstLine="720"/>
              <w:jc w:val="both"/>
            </w:pPr>
            <w:r>
              <w:t>63</w:t>
            </w:r>
          </w:p>
        </w:tc>
        <w:tc>
          <w:tcPr>
            <w:tcW w:w="1421" w:type="dxa"/>
          </w:tcPr>
          <w:p w:rsidR="009732B3" w:rsidRDefault="009732B3">
            <w:pPr>
              <w:ind w:firstLine="720"/>
              <w:jc w:val="both"/>
            </w:pPr>
            <w:r>
              <w:t>45,0</w:t>
            </w:r>
          </w:p>
        </w:tc>
        <w:tc>
          <w:tcPr>
            <w:tcW w:w="1422" w:type="dxa"/>
          </w:tcPr>
          <w:p w:rsidR="009732B3" w:rsidRDefault="009732B3">
            <w:pPr>
              <w:ind w:firstLine="720"/>
              <w:jc w:val="both"/>
            </w:pPr>
            <w:r>
              <w:t>93</w:t>
            </w:r>
          </w:p>
        </w:tc>
        <w:tc>
          <w:tcPr>
            <w:tcW w:w="1422" w:type="dxa"/>
          </w:tcPr>
          <w:p w:rsidR="009732B3" w:rsidRDefault="009732B3">
            <w:pPr>
              <w:ind w:firstLine="720"/>
              <w:jc w:val="both"/>
            </w:pPr>
            <w:r>
              <w:t>1,1</w:t>
            </w:r>
          </w:p>
        </w:tc>
        <w:tc>
          <w:tcPr>
            <w:tcW w:w="1422" w:type="dxa"/>
          </w:tcPr>
          <w:p w:rsidR="009732B3" w:rsidRDefault="009732B3">
            <w:pPr>
              <w:ind w:firstLine="720"/>
              <w:jc w:val="both"/>
            </w:pPr>
            <w:r>
              <w:t>67</w:t>
            </w:r>
          </w:p>
        </w:tc>
      </w:tr>
      <w:tr w:rsidR="009732B3">
        <w:trPr>
          <w:jc w:val="center"/>
        </w:trPr>
        <w:tc>
          <w:tcPr>
            <w:tcW w:w="4122" w:type="dxa"/>
          </w:tcPr>
          <w:p w:rsidR="009732B3" w:rsidRDefault="009732B3">
            <w:pPr>
              <w:ind w:firstLine="720"/>
              <w:jc w:val="both"/>
            </w:pPr>
            <w:r>
              <w:t>Действующий корректированный или эквивалентный корректированный уровень</w:t>
            </w:r>
          </w:p>
        </w:tc>
        <w:tc>
          <w:tcPr>
            <w:tcW w:w="1421" w:type="dxa"/>
          </w:tcPr>
          <w:p w:rsidR="009732B3" w:rsidRDefault="009732B3">
            <w:pPr>
              <w:ind w:firstLine="720"/>
              <w:jc w:val="both"/>
            </w:pPr>
            <w:r>
              <w:t>4,0</w:t>
            </w:r>
          </w:p>
        </w:tc>
        <w:tc>
          <w:tcPr>
            <w:tcW w:w="1422" w:type="dxa"/>
          </w:tcPr>
          <w:p w:rsidR="009732B3" w:rsidRDefault="009732B3">
            <w:pPr>
              <w:ind w:firstLine="720"/>
              <w:jc w:val="both"/>
            </w:pPr>
            <w:r>
              <w:t>72</w:t>
            </w:r>
          </w:p>
        </w:tc>
        <w:tc>
          <w:tcPr>
            <w:tcW w:w="1422" w:type="dxa"/>
          </w:tcPr>
          <w:p w:rsidR="009732B3" w:rsidRDefault="009732B3">
            <w:pPr>
              <w:ind w:firstLine="720"/>
              <w:jc w:val="both"/>
            </w:pPr>
            <w:r>
              <w:t>1,1</w:t>
            </w:r>
          </w:p>
        </w:tc>
        <w:tc>
          <w:tcPr>
            <w:tcW w:w="1422" w:type="dxa"/>
          </w:tcPr>
          <w:p w:rsidR="009732B3" w:rsidRDefault="009732B3">
            <w:pPr>
              <w:ind w:firstLine="720"/>
              <w:jc w:val="both"/>
            </w:pPr>
            <w:r>
              <w:t>67</w:t>
            </w:r>
          </w:p>
        </w:tc>
      </w:tr>
    </w:tbl>
    <w:p w:rsidR="009732B3" w:rsidRDefault="009732B3">
      <w:pPr>
        <w:spacing w:line="228" w:lineRule="auto"/>
        <w:ind w:firstLine="720"/>
        <w:jc w:val="both"/>
        <w:rPr>
          <w:sz w:val="8"/>
          <w:szCs w:val="8"/>
        </w:rPr>
      </w:pPr>
    </w:p>
    <w:p w:rsidR="009732B3" w:rsidRDefault="009732B3">
      <w:pPr>
        <w:spacing w:line="228" w:lineRule="auto"/>
        <w:ind w:firstLine="720"/>
        <w:jc w:val="both"/>
        <w:rPr>
          <w:sz w:val="8"/>
          <w:szCs w:val="8"/>
        </w:rPr>
      </w:pPr>
    </w:p>
    <w:p w:rsidR="009732B3" w:rsidRDefault="009732B3">
      <w:pPr>
        <w:pStyle w:val="ConsPlusNormal"/>
        <w:widowControl/>
        <w:jc w:val="right"/>
        <w:rPr>
          <w:rFonts w:ascii="Times New Roman" w:hAnsi="Times New Roman" w:cs="Times New Roman"/>
          <w:bCs/>
          <w:sz w:val="28"/>
          <w:szCs w:val="28"/>
        </w:rPr>
      </w:pPr>
    </w:p>
    <w:p w:rsidR="009732B3" w:rsidRDefault="009732B3">
      <w:pPr>
        <w:pStyle w:val="ConsPlusNormal"/>
        <w:widowControl/>
        <w:jc w:val="right"/>
        <w:rPr>
          <w:rFonts w:ascii="Times New Roman" w:hAnsi="Times New Roman" w:cs="Times New Roman"/>
          <w:sz w:val="28"/>
          <w:szCs w:val="28"/>
        </w:rPr>
      </w:pPr>
      <w:r>
        <w:rPr>
          <w:rFonts w:ascii="Times New Roman" w:hAnsi="Times New Roman" w:cs="Times New Roman"/>
          <w:bCs/>
          <w:sz w:val="28"/>
          <w:szCs w:val="28"/>
        </w:rPr>
        <w:t>Таблица 7</w:t>
      </w:r>
    </w:p>
    <w:p w:rsidR="009732B3" w:rsidRDefault="009732B3">
      <w:pPr>
        <w:spacing w:line="228" w:lineRule="auto"/>
        <w:ind w:firstLine="720"/>
        <w:jc w:val="center"/>
        <w:rPr>
          <w:sz w:val="28"/>
          <w:szCs w:val="28"/>
        </w:rPr>
      </w:pPr>
      <w:r>
        <w:rPr>
          <w:sz w:val="28"/>
          <w:szCs w:val="28"/>
        </w:rPr>
        <w:t>Допустимые уровни локальной вибрации в октавных полосах 8-1000 Гц, создаваемые</w:t>
      </w:r>
      <w:r>
        <w:rPr>
          <w:bCs/>
          <w:sz w:val="28"/>
          <w:szCs w:val="28"/>
        </w:rPr>
        <w:t xml:space="preserve"> изделиями медицинской техники</w:t>
      </w:r>
    </w:p>
    <w:p w:rsidR="009732B3" w:rsidRDefault="009732B3">
      <w:pPr>
        <w:spacing w:line="228" w:lineRule="auto"/>
        <w:ind w:firstLine="720"/>
        <w:jc w:val="both"/>
        <w:rPr>
          <w:sz w:val="8"/>
          <w:szCs w:val="8"/>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122"/>
        <w:gridCol w:w="1464"/>
        <w:gridCol w:w="1464"/>
        <w:gridCol w:w="1464"/>
        <w:gridCol w:w="1465"/>
      </w:tblGrid>
      <w:tr w:rsidR="009732B3">
        <w:trPr>
          <w:cantSplit/>
          <w:jc w:val="center"/>
        </w:trPr>
        <w:tc>
          <w:tcPr>
            <w:tcW w:w="4122" w:type="dxa"/>
            <w:vMerge w:val="restart"/>
          </w:tcPr>
          <w:p w:rsidR="009732B3" w:rsidRDefault="009732B3">
            <w:pPr>
              <w:jc w:val="both"/>
            </w:pPr>
            <w:r>
              <w:rPr>
                <w:rStyle w:val="FontStyle13"/>
                <w:rFonts w:cs="Courier New"/>
                <w:sz w:val="24"/>
              </w:rPr>
              <w:t>Среднегеометрические частоты октавных полос,  Гц</w:t>
            </w:r>
          </w:p>
        </w:tc>
        <w:tc>
          <w:tcPr>
            <w:tcW w:w="5857" w:type="dxa"/>
            <w:gridSpan w:val="4"/>
          </w:tcPr>
          <w:p w:rsidR="009732B3" w:rsidRDefault="009732B3">
            <w:pPr>
              <w:ind w:firstLine="720"/>
              <w:jc w:val="both"/>
            </w:pPr>
            <w:r>
              <w:t>Допустимые значения</w:t>
            </w:r>
            <w:r>
              <w:rPr>
                <w:color w:val="000000"/>
                <w:spacing w:val="-17"/>
              </w:rPr>
              <w:t xml:space="preserve"> по осям Хл, Ул, </w:t>
            </w:r>
            <w:r>
              <w:rPr>
                <w:color w:val="000000"/>
                <w:spacing w:val="-17"/>
                <w:lang w:val="en-US"/>
              </w:rPr>
              <w:t>Z</w:t>
            </w:r>
            <w:r>
              <w:rPr>
                <w:color w:val="000000"/>
                <w:spacing w:val="-17"/>
              </w:rPr>
              <w:t>л</w:t>
            </w:r>
          </w:p>
        </w:tc>
      </w:tr>
      <w:tr w:rsidR="009732B3">
        <w:trPr>
          <w:cantSplit/>
          <w:jc w:val="center"/>
        </w:trPr>
        <w:tc>
          <w:tcPr>
            <w:tcW w:w="0" w:type="auto"/>
            <w:vMerge/>
            <w:vAlign w:val="center"/>
          </w:tcPr>
          <w:p w:rsidR="009732B3" w:rsidRDefault="009732B3"/>
        </w:tc>
        <w:tc>
          <w:tcPr>
            <w:tcW w:w="2928" w:type="dxa"/>
            <w:gridSpan w:val="2"/>
          </w:tcPr>
          <w:p w:rsidR="009732B3" w:rsidRDefault="009732B3">
            <w:pPr>
              <w:ind w:firstLine="720"/>
              <w:jc w:val="both"/>
            </w:pPr>
            <w:r>
              <w:t>Виброускорение</w:t>
            </w:r>
          </w:p>
        </w:tc>
        <w:tc>
          <w:tcPr>
            <w:tcW w:w="2929" w:type="dxa"/>
            <w:gridSpan w:val="2"/>
          </w:tcPr>
          <w:p w:rsidR="009732B3" w:rsidRDefault="009732B3">
            <w:pPr>
              <w:ind w:firstLine="720"/>
              <w:jc w:val="both"/>
            </w:pPr>
            <w:r>
              <w:t>Виброскорость</w:t>
            </w:r>
          </w:p>
        </w:tc>
      </w:tr>
      <w:tr w:rsidR="009732B3">
        <w:trPr>
          <w:cantSplit/>
          <w:jc w:val="center"/>
        </w:trPr>
        <w:tc>
          <w:tcPr>
            <w:tcW w:w="0" w:type="auto"/>
            <w:vMerge/>
            <w:vAlign w:val="center"/>
          </w:tcPr>
          <w:p w:rsidR="009732B3" w:rsidRDefault="009732B3"/>
        </w:tc>
        <w:tc>
          <w:tcPr>
            <w:tcW w:w="1464" w:type="dxa"/>
          </w:tcPr>
          <w:p w:rsidR="009732B3" w:rsidRDefault="009732B3">
            <w:pPr>
              <w:shd w:val="clear" w:color="auto" w:fill="FFFFFF"/>
              <w:ind w:firstLine="720"/>
              <w:jc w:val="both"/>
            </w:pPr>
            <w:r>
              <w:rPr>
                <w:color w:val="000000"/>
              </w:rPr>
              <w:t>м/с</w:t>
            </w:r>
            <w:r>
              <w:rPr>
                <w:color w:val="000000"/>
                <w:vertAlign w:val="superscript"/>
              </w:rPr>
              <w:t>2</w:t>
            </w:r>
          </w:p>
        </w:tc>
        <w:tc>
          <w:tcPr>
            <w:tcW w:w="1464" w:type="dxa"/>
          </w:tcPr>
          <w:p w:rsidR="009732B3" w:rsidRDefault="009732B3">
            <w:pPr>
              <w:shd w:val="clear" w:color="auto" w:fill="FFFFFF"/>
              <w:ind w:firstLine="720"/>
              <w:jc w:val="both"/>
            </w:pPr>
            <w:r>
              <w:rPr>
                <w:color w:val="000000"/>
              </w:rPr>
              <w:t>дБ</w:t>
            </w:r>
          </w:p>
        </w:tc>
        <w:tc>
          <w:tcPr>
            <w:tcW w:w="1464" w:type="dxa"/>
          </w:tcPr>
          <w:p w:rsidR="009732B3" w:rsidRDefault="009732B3">
            <w:pPr>
              <w:shd w:val="clear" w:color="auto" w:fill="FFFFFF"/>
              <w:ind w:firstLine="720"/>
              <w:jc w:val="both"/>
            </w:pPr>
            <w:r>
              <w:rPr>
                <w:color w:val="000000"/>
              </w:rPr>
              <w:t xml:space="preserve">м/с </w:t>
            </w:r>
            <w:r>
              <w:t>х 10</w:t>
            </w:r>
            <w:r>
              <w:rPr>
                <w:vertAlign w:val="superscript"/>
              </w:rPr>
              <w:t>-3</w:t>
            </w:r>
          </w:p>
        </w:tc>
        <w:tc>
          <w:tcPr>
            <w:tcW w:w="1465" w:type="dxa"/>
          </w:tcPr>
          <w:p w:rsidR="009732B3" w:rsidRDefault="009732B3">
            <w:pPr>
              <w:shd w:val="clear" w:color="auto" w:fill="FFFFFF"/>
              <w:ind w:firstLine="720"/>
              <w:jc w:val="both"/>
            </w:pPr>
            <w:r>
              <w:rPr>
                <w:color w:val="000000"/>
              </w:rPr>
              <w:t>дБ</w:t>
            </w:r>
          </w:p>
        </w:tc>
      </w:tr>
      <w:tr w:rsidR="009732B3">
        <w:trPr>
          <w:jc w:val="center"/>
        </w:trPr>
        <w:tc>
          <w:tcPr>
            <w:tcW w:w="4122" w:type="dxa"/>
          </w:tcPr>
          <w:p w:rsidR="009732B3" w:rsidRDefault="009732B3">
            <w:pPr>
              <w:ind w:firstLine="720"/>
              <w:jc w:val="both"/>
            </w:pPr>
            <w:r>
              <w:t>8</w:t>
            </w:r>
          </w:p>
        </w:tc>
        <w:tc>
          <w:tcPr>
            <w:tcW w:w="1464" w:type="dxa"/>
          </w:tcPr>
          <w:p w:rsidR="009732B3" w:rsidRDefault="009732B3">
            <w:pPr>
              <w:shd w:val="clear" w:color="auto" w:fill="FFFFFF"/>
              <w:ind w:firstLine="720"/>
              <w:jc w:val="both"/>
            </w:pPr>
            <w:r>
              <w:rPr>
                <w:color w:val="000000"/>
              </w:rPr>
              <w:t>0,45</w:t>
            </w:r>
          </w:p>
        </w:tc>
        <w:tc>
          <w:tcPr>
            <w:tcW w:w="1464" w:type="dxa"/>
          </w:tcPr>
          <w:p w:rsidR="009732B3" w:rsidRDefault="009732B3">
            <w:pPr>
              <w:shd w:val="clear" w:color="auto" w:fill="FFFFFF"/>
              <w:ind w:firstLine="720"/>
              <w:jc w:val="both"/>
            </w:pPr>
            <w:r>
              <w:rPr>
                <w:color w:val="000000"/>
              </w:rPr>
              <w:t>113</w:t>
            </w:r>
          </w:p>
        </w:tc>
        <w:tc>
          <w:tcPr>
            <w:tcW w:w="1464" w:type="dxa"/>
          </w:tcPr>
          <w:p w:rsidR="009732B3" w:rsidRDefault="009732B3">
            <w:pPr>
              <w:shd w:val="clear" w:color="auto" w:fill="FFFFFF"/>
              <w:ind w:firstLine="720"/>
              <w:jc w:val="both"/>
            </w:pPr>
            <w:r>
              <w:rPr>
                <w:color w:val="000000"/>
              </w:rPr>
              <w:t>8,9</w:t>
            </w:r>
          </w:p>
        </w:tc>
        <w:tc>
          <w:tcPr>
            <w:tcW w:w="1465" w:type="dxa"/>
          </w:tcPr>
          <w:p w:rsidR="009732B3" w:rsidRDefault="009732B3">
            <w:pPr>
              <w:shd w:val="clear" w:color="auto" w:fill="FFFFFF"/>
              <w:ind w:firstLine="720"/>
              <w:jc w:val="both"/>
            </w:pPr>
            <w:r>
              <w:rPr>
                <w:color w:val="000000"/>
              </w:rPr>
              <w:t>105</w:t>
            </w:r>
          </w:p>
        </w:tc>
      </w:tr>
      <w:tr w:rsidR="009732B3">
        <w:trPr>
          <w:jc w:val="center"/>
        </w:trPr>
        <w:tc>
          <w:tcPr>
            <w:tcW w:w="4122" w:type="dxa"/>
          </w:tcPr>
          <w:p w:rsidR="009732B3" w:rsidRDefault="009732B3">
            <w:pPr>
              <w:ind w:firstLine="720"/>
              <w:jc w:val="both"/>
            </w:pPr>
            <w:r>
              <w:t>16</w:t>
            </w:r>
          </w:p>
        </w:tc>
        <w:tc>
          <w:tcPr>
            <w:tcW w:w="1464" w:type="dxa"/>
          </w:tcPr>
          <w:p w:rsidR="009732B3" w:rsidRDefault="009732B3">
            <w:pPr>
              <w:shd w:val="clear" w:color="auto" w:fill="FFFFFF"/>
              <w:ind w:firstLine="720"/>
              <w:jc w:val="both"/>
            </w:pPr>
            <w:r>
              <w:rPr>
                <w:color w:val="000000"/>
              </w:rPr>
              <w:t>0,45</w:t>
            </w:r>
          </w:p>
        </w:tc>
        <w:tc>
          <w:tcPr>
            <w:tcW w:w="1464" w:type="dxa"/>
          </w:tcPr>
          <w:p w:rsidR="009732B3" w:rsidRDefault="009732B3">
            <w:pPr>
              <w:shd w:val="clear" w:color="auto" w:fill="FFFFFF"/>
              <w:ind w:firstLine="720"/>
              <w:jc w:val="both"/>
            </w:pPr>
            <w:r>
              <w:rPr>
                <w:color w:val="000000"/>
              </w:rPr>
              <w:t>113</w:t>
            </w:r>
          </w:p>
        </w:tc>
        <w:tc>
          <w:tcPr>
            <w:tcW w:w="1464" w:type="dxa"/>
          </w:tcPr>
          <w:p w:rsidR="009732B3" w:rsidRDefault="009732B3">
            <w:pPr>
              <w:shd w:val="clear" w:color="auto" w:fill="FFFFFF"/>
              <w:ind w:firstLine="720"/>
              <w:jc w:val="both"/>
            </w:pPr>
            <w:r>
              <w:rPr>
                <w:color w:val="000000"/>
              </w:rPr>
              <w:t>4,5</w:t>
            </w:r>
          </w:p>
        </w:tc>
        <w:tc>
          <w:tcPr>
            <w:tcW w:w="1465" w:type="dxa"/>
          </w:tcPr>
          <w:p w:rsidR="009732B3" w:rsidRDefault="009732B3">
            <w:pPr>
              <w:shd w:val="clear" w:color="auto" w:fill="FFFFFF"/>
              <w:ind w:firstLine="720"/>
              <w:jc w:val="both"/>
            </w:pPr>
            <w:r>
              <w:rPr>
                <w:color w:val="000000"/>
              </w:rPr>
              <w:t>99</w:t>
            </w:r>
          </w:p>
        </w:tc>
      </w:tr>
      <w:tr w:rsidR="009732B3">
        <w:trPr>
          <w:jc w:val="center"/>
        </w:trPr>
        <w:tc>
          <w:tcPr>
            <w:tcW w:w="4122" w:type="dxa"/>
          </w:tcPr>
          <w:p w:rsidR="009732B3" w:rsidRDefault="009732B3">
            <w:pPr>
              <w:ind w:firstLine="720"/>
              <w:jc w:val="both"/>
            </w:pPr>
            <w:r>
              <w:t>31,5</w:t>
            </w:r>
          </w:p>
        </w:tc>
        <w:tc>
          <w:tcPr>
            <w:tcW w:w="1464" w:type="dxa"/>
          </w:tcPr>
          <w:p w:rsidR="009732B3" w:rsidRDefault="009732B3">
            <w:pPr>
              <w:shd w:val="clear" w:color="auto" w:fill="FFFFFF"/>
              <w:ind w:firstLine="720"/>
              <w:jc w:val="both"/>
            </w:pPr>
            <w:r>
              <w:rPr>
                <w:color w:val="000000"/>
              </w:rPr>
              <w:t>0,89</w:t>
            </w:r>
          </w:p>
        </w:tc>
        <w:tc>
          <w:tcPr>
            <w:tcW w:w="1464" w:type="dxa"/>
          </w:tcPr>
          <w:p w:rsidR="009732B3" w:rsidRDefault="009732B3">
            <w:pPr>
              <w:shd w:val="clear" w:color="auto" w:fill="FFFFFF"/>
              <w:ind w:firstLine="720"/>
              <w:jc w:val="both"/>
            </w:pPr>
            <w:r>
              <w:rPr>
                <w:color w:val="000000"/>
              </w:rPr>
              <w:t>119</w:t>
            </w:r>
          </w:p>
        </w:tc>
        <w:tc>
          <w:tcPr>
            <w:tcW w:w="1464" w:type="dxa"/>
          </w:tcPr>
          <w:p w:rsidR="009732B3" w:rsidRDefault="009732B3">
            <w:pPr>
              <w:shd w:val="clear" w:color="auto" w:fill="FFFFFF"/>
              <w:ind w:firstLine="720"/>
              <w:jc w:val="both"/>
            </w:pPr>
            <w:r>
              <w:rPr>
                <w:color w:val="000000"/>
              </w:rPr>
              <w:t>4,5</w:t>
            </w:r>
          </w:p>
        </w:tc>
        <w:tc>
          <w:tcPr>
            <w:tcW w:w="1465" w:type="dxa"/>
          </w:tcPr>
          <w:p w:rsidR="009732B3" w:rsidRDefault="009732B3">
            <w:pPr>
              <w:shd w:val="clear" w:color="auto" w:fill="FFFFFF"/>
              <w:ind w:firstLine="720"/>
              <w:jc w:val="both"/>
            </w:pPr>
            <w:r>
              <w:rPr>
                <w:color w:val="000000"/>
              </w:rPr>
              <w:t>99</w:t>
            </w:r>
          </w:p>
        </w:tc>
      </w:tr>
      <w:tr w:rsidR="009732B3">
        <w:trPr>
          <w:jc w:val="center"/>
        </w:trPr>
        <w:tc>
          <w:tcPr>
            <w:tcW w:w="4122" w:type="dxa"/>
          </w:tcPr>
          <w:p w:rsidR="009732B3" w:rsidRDefault="009732B3">
            <w:pPr>
              <w:ind w:firstLine="720"/>
              <w:jc w:val="both"/>
            </w:pPr>
            <w:r>
              <w:t>63</w:t>
            </w:r>
          </w:p>
        </w:tc>
        <w:tc>
          <w:tcPr>
            <w:tcW w:w="1464" w:type="dxa"/>
          </w:tcPr>
          <w:p w:rsidR="009732B3" w:rsidRDefault="009732B3">
            <w:pPr>
              <w:shd w:val="clear" w:color="auto" w:fill="FFFFFF"/>
              <w:ind w:firstLine="720"/>
              <w:jc w:val="both"/>
            </w:pPr>
            <w:r>
              <w:rPr>
                <w:color w:val="000000"/>
              </w:rPr>
              <w:t>1,8</w:t>
            </w:r>
          </w:p>
        </w:tc>
        <w:tc>
          <w:tcPr>
            <w:tcW w:w="1464" w:type="dxa"/>
          </w:tcPr>
          <w:p w:rsidR="009732B3" w:rsidRDefault="009732B3">
            <w:pPr>
              <w:shd w:val="clear" w:color="auto" w:fill="FFFFFF"/>
              <w:ind w:firstLine="720"/>
              <w:jc w:val="both"/>
            </w:pPr>
            <w:r>
              <w:rPr>
                <w:color w:val="000000"/>
              </w:rPr>
              <w:t>125</w:t>
            </w:r>
          </w:p>
        </w:tc>
        <w:tc>
          <w:tcPr>
            <w:tcW w:w="1464" w:type="dxa"/>
          </w:tcPr>
          <w:p w:rsidR="009732B3" w:rsidRDefault="009732B3">
            <w:pPr>
              <w:shd w:val="clear" w:color="auto" w:fill="FFFFFF"/>
              <w:ind w:firstLine="720"/>
              <w:jc w:val="both"/>
            </w:pPr>
            <w:r>
              <w:rPr>
                <w:color w:val="000000"/>
              </w:rPr>
              <w:t>4,5</w:t>
            </w:r>
          </w:p>
        </w:tc>
        <w:tc>
          <w:tcPr>
            <w:tcW w:w="1465" w:type="dxa"/>
          </w:tcPr>
          <w:p w:rsidR="009732B3" w:rsidRDefault="009732B3">
            <w:pPr>
              <w:shd w:val="clear" w:color="auto" w:fill="FFFFFF"/>
              <w:ind w:firstLine="720"/>
              <w:jc w:val="both"/>
            </w:pPr>
            <w:r>
              <w:rPr>
                <w:color w:val="000000"/>
              </w:rPr>
              <w:t>99</w:t>
            </w:r>
          </w:p>
        </w:tc>
      </w:tr>
      <w:tr w:rsidR="009732B3">
        <w:trPr>
          <w:jc w:val="center"/>
        </w:trPr>
        <w:tc>
          <w:tcPr>
            <w:tcW w:w="4122" w:type="dxa"/>
          </w:tcPr>
          <w:p w:rsidR="009732B3" w:rsidRDefault="009732B3">
            <w:pPr>
              <w:ind w:firstLine="720"/>
              <w:jc w:val="both"/>
            </w:pPr>
            <w:r>
              <w:t>125</w:t>
            </w:r>
          </w:p>
        </w:tc>
        <w:tc>
          <w:tcPr>
            <w:tcW w:w="1464" w:type="dxa"/>
          </w:tcPr>
          <w:p w:rsidR="009732B3" w:rsidRDefault="009732B3">
            <w:pPr>
              <w:shd w:val="clear" w:color="auto" w:fill="FFFFFF"/>
              <w:ind w:firstLine="720"/>
              <w:jc w:val="both"/>
            </w:pPr>
            <w:r>
              <w:rPr>
                <w:color w:val="000000"/>
              </w:rPr>
              <w:t>3,5</w:t>
            </w:r>
          </w:p>
        </w:tc>
        <w:tc>
          <w:tcPr>
            <w:tcW w:w="1464" w:type="dxa"/>
          </w:tcPr>
          <w:p w:rsidR="009732B3" w:rsidRDefault="009732B3">
            <w:pPr>
              <w:shd w:val="clear" w:color="auto" w:fill="FFFFFF"/>
              <w:ind w:firstLine="720"/>
              <w:jc w:val="both"/>
            </w:pPr>
            <w:r>
              <w:rPr>
                <w:color w:val="000000"/>
              </w:rPr>
              <w:t>131</w:t>
            </w:r>
          </w:p>
        </w:tc>
        <w:tc>
          <w:tcPr>
            <w:tcW w:w="1464" w:type="dxa"/>
          </w:tcPr>
          <w:p w:rsidR="009732B3" w:rsidRDefault="009732B3">
            <w:pPr>
              <w:shd w:val="clear" w:color="auto" w:fill="FFFFFF"/>
              <w:ind w:firstLine="720"/>
              <w:jc w:val="both"/>
            </w:pPr>
            <w:r>
              <w:rPr>
                <w:color w:val="000000"/>
              </w:rPr>
              <w:t>4,5</w:t>
            </w:r>
          </w:p>
        </w:tc>
        <w:tc>
          <w:tcPr>
            <w:tcW w:w="1465" w:type="dxa"/>
          </w:tcPr>
          <w:p w:rsidR="009732B3" w:rsidRDefault="009732B3">
            <w:pPr>
              <w:shd w:val="clear" w:color="auto" w:fill="FFFFFF"/>
              <w:ind w:firstLine="720"/>
              <w:jc w:val="both"/>
            </w:pPr>
            <w:r>
              <w:rPr>
                <w:color w:val="000000"/>
              </w:rPr>
              <w:t>99</w:t>
            </w:r>
          </w:p>
        </w:tc>
      </w:tr>
      <w:tr w:rsidR="009732B3">
        <w:trPr>
          <w:jc w:val="center"/>
        </w:trPr>
        <w:tc>
          <w:tcPr>
            <w:tcW w:w="4122" w:type="dxa"/>
          </w:tcPr>
          <w:p w:rsidR="009732B3" w:rsidRDefault="009732B3">
            <w:pPr>
              <w:ind w:firstLine="720"/>
              <w:jc w:val="both"/>
            </w:pPr>
            <w:r>
              <w:t>250</w:t>
            </w:r>
          </w:p>
        </w:tc>
        <w:tc>
          <w:tcPr>
            <w:tcW w:w="1464" w:type="dxa"/>
          </w:tcPr>
          <w:p w:rsidR="009732B3" w:rsidRDefault="009732B3">
            <w:pPr>
              <w:shd w:val="clear" w:color="auto" w:fill="FFFFFF"/>
              <w:ind w:firstLine="720"/>
              <w:jc w:val="both"/>
            </w:pPr>
            <w:r>
              <w:rPr>
                <w:color w:val="000000"/>
              </w:rPr>
              <w:t>7,0</w:t>
            </w:r>
          </w:p>
        </w:tc>
        <w:tc>
          <w:tcPr>
            <w:tcW w:w="1464" w:type="dxa"/>
          </w:tcPr>
          <w:p w:rsidR="009732B3" w:rsidRDefault="009732B3">
            <w:pPr>
              <w:shd w:val="clear" w:color="auto" w:fill="FFFFFF"/>
              <w:ind w:firstLine="720"/>
              <w:jc w:val="both"/>
            </w:pPr>
            <w:r>
              <w:rPr>
                <w:color w:val="000000"/>
              </w:rPr>
              <w:t>137</w:t>
            </w:r>
          </w:p>
        </w:tc>
        <w:tc>
          <w:tcPr>
            <w:tcW w:w="1464" w:type="dxa"/>
          </w:tcPr>
          <w:p w:rsidR="009732B3" w:rsidRDefault="009732B3">
            <w:pPr>
              <w:shd w:val="clear" w:color="auto" w:fill="FFFFFF"/>
              <w:ind w:firstLine="720"/>
              <w:jc w:val="both"/>
            </w:pPr>
            <w:r>
              <w:rPr>
                <w:color w:val="000000"/>
              </w:rPr>
              <w:t>4,5</w:t>
            </w:r>
          </w:p>
        </w:tc>
        <w:tc>
          <w:tcPr>
            <w:tcW w:w="1465" w:type="dxa"/>
          </w:tcPr>
          <w:p w:rsidR="009732B3" w:rsidRDefault="009732B3">
            <w:pPr>
              <w:shd w:val="clear" w:color="auto" w:fill="FFFFFF"/>
              <w:ind w:firstLine="720"/>
              <w:jc w:val="both"/>
            </w:pPr>
            <w:r>
              <w:rPr>
                <w:color w:val="000000"/>
              </w:rPr>
              <w:t>99</w:t>
            </w:r>
          </w:p>
        </w:tc>
      </w:tr>
      <w:tr w:rsidR="009732B3">
        <w:trPr>
          <w:jc w:val="center"/>
        </w:trPr>
        <w:tc>
          <w:tcPr>
            <w:tcW w:w="4122" w:type="dxa"/>
          </w:tcPr>
          <w:p w:rsidR="009732B3" w:rsidRDefault="009732B3">
            <w:pPr>
              <w:ind w:firstLine="720"/>
              <w:jc w:val="both"/>
            </w:pPr>
            <w:r>
              <w:t>500</w:t>
            </w:r>
          </w:p>
        </w:tc>
        <w:tc>
          <w:tcPr>
            <w:tcW w:w="1464" w:type="dxa"/>
          </w:tcPr>
          <w:p w:rsidR="009732B3" w:rsidRDefault="009732B3">
            <w:pPr>
              <w:shd w:val="clear" w:color="auto" w:fill="FFFFFF"/>
              <w:ind w:firstLine="720"/>
              <w:jc w:val="both"/>
            </w:pPr>
            <w:r>
              <w:rPr>
                <w:color w:val="000000"/>
              </w:rPr>
              <w:t>14,0</w:t>
            </w:r>
          </w:p>
        </w:tc>
        <w:tc>
          <w:tcPr>
            <w:tcW w:w="1464" w:type="dxa"/>
          </w:tcPr>
          <w:p w:rsidR="009732B3" w:rsidRDefault="009732B3">
            <w:pPr>
              <w:shd w:val="clear" w:color="auto" w:fill="FFFFFF"/>
              <w:ind w:firstLine="720"/>
              <w:jc w:val="both"/>
            </w:pPr>
            <w:r>
              <w:rPr>
                <w:color w:val="000000"/>
              </w:rPr>
              <w:t>143</w:t>
            </w:r>
          </w:p>
        </w:tc>
        <w:tc>
          <w:tcPr>
            <w:tcW w:w="1464" w:type="dxa"/>
          </w:tcPr>
          <w:p w:rsidR="009732B3" w:rsidRDefault="009732B3">
            <w:pPr>
              <w:shd w:val="clear" w:color="auto" w:fill="FFFFFF"/>
              <w:ind w:firstLine="720"/>
              <w:jc w:val="both"/>
            </w:pPr>
            <w:r>
              <w:rPr>
                <w:color w:val="000000"/>
              </w:rPr>
              <w:t>4,5</w:t>
            </w:r>
          </w:p>
        </w:tc>
        <w:tc>
          <w:tcPr>
            <w:tcW w:w="1465" w:type="dxa"/>
          </w:tcPr>
          <w:p w:rsidR="009732B3" w:rsidRDefault="009732B3">
            <w:pPr>
              <w:shd w:val="clear" w:color="auto" w:fill="FFFFFF"/>
              <w:ind w:firstLine="720"/>
              <w:jc w:val="both"/>
            </w:pPr>
            <w:r>
              <w:rPr>
                <w:color w:val="000000"/>
              </w:rPr>
              <w:t>99</w:t>
            </w:r>
          </w:p>
        </w:tc>
      </w:tr>
      <w:tr w:rsidR="009732B3">
        <w:trPr>
          <w:jc w:val="center"/>
        </w:trPr>
        <w:tc>
          <w:tcPr>
            <w:tcW w:w="4122" w:type="dxa"/>
          </w:tcPr>
          <w:p w:rsidR="009732B3" w:rsidRDefault="009732B3">
            <w:pPr>
              <w:ind w:firstLine="720"/>
              <w:jc w:val="both"/>
            </w:pPr>
            <w:r>
              <w:t>1000</w:t>
            </w:r>
          </w:p>
        </w:tc>
        <w:tc>
          <w:tcPr>
            <w:tcW w:w="1464" w:type="dxa"/>
          </w:tcPr>
          <w:p w:rsidR="009732B3" w:rsidRDefault="009732B3">
            <w:pPr>
              <w:shd w:val="clear" w:color="auto" w:fill="FFFFFF"/>
              <w:ind w:firstLine="720"/>
              <w:jc w:val="both"/>
            </w:pPr>
            <w:r>
              <w:rPr>
                <w:color w:val="000000"/>
              </w:rPr>
              <w:t>28,0</w:t>
            </w:r>
          </w:p>
        </w:tc>
        <w:tc>
          <w:tcPr>
            <w:tcW w:w="1464" w:type="dxa"/>
          </w:tcPr>
          <w:p w:rsidR="009732B3" w:rsidRDefault="009732B3">
            <w:pPr>
              <w:shd w:val="clear" w:color="auto" w:fill="FFFFFF"/>
              <w:ind w:firstLine="720"/>
              <w:jc w:val="both"/>
            </w:pPr>
            <w:r>
              <w:rPr>
                <w:color w:val="000000"/>
              </w:rPr>
              <w:t>149</w:t>
            </w:r>
          </w:p>
        </w:tc>
        <w:tc>
          <w:tcPr>
            <w:tcW w:w="1464" w:type="dxa"/>
          </w:tcPr>
          <w:p w:rsidR="009732B3" w:rsidRDefault="009732B3">
            <w:pPr>
              <w:shd w:val="clear" w:color="auto" w:fill="FFFFFF"/>
              <w:ind w:firstLine="720"/>
              <w:jc w:val="both"/>
            </w:pPr>
            <w:r>
              <w:rPr>
                <w:color w:val="000000"/>
              </w:rPr>
              <w:t>4,5</w:t>
            </w:r>
          </w:p>
        </w:tc>
        <w:tc>
          <w:tcPr>
            <w:tcW w:w="1465" w:type="dxa"/>
          </w:tcPr>
          <w:p w:rsidR="009732B3" w:rsidRDefault="009732B3">
            <w:pPr>
              <w:shd w:val="clear" w:color="auto" w:fill="FFFFFF"/>
              <w:ind w:firstLine="720"/>
              <w:jc w:val="both"/>
            </w:pPr>
            <w:r>
              <w:rPr>
                <w:color w:val="000000"/>
              </w:rPr>
              <w:t>99</w:t>
            </w:r>
          </w:p>
        </w:tc>
      </w:tr>
      <w:tr w:rsidR="009732B3">
        <w:trPr>
          <w:jc w:val="center"/>
        </w:trPr>
        <w:tc>
          <w:tcPr>
            <w:tcW w:w="4122" w:type="dxa"/>
          </w:tcPr>
          <w:p w:rsidR="009732B3" w:rsidRDefault="009732B3">
            <w:pPr>
              <w:ind w:firstLine="720"/>
              <w:jc w:val="both"/>
            </w:pPr>
            <w:r>
              <w:t>Действующий корректированный или эквивалентный корректированный уровень</w:t>
            </w:r>
          </w:p>
        </w:tc>
        <w:tc>
          <w:tcPr>
            <w:tcW w:w="1464" w:type="dxa"/>
          </w:tcPr>
          <w:p w:rsidR="009732B3" w:rsidRDefault="009732B3">
            <w:pPr>
              <w:shd w:val="clear" w:color="auto" w:fill="FFFFFF"/>
              <w:ind w:firstLine="720"/>
              <w:jc w:val="both"/>
            </w:pPr>
            <w:r>
              <w:rPr>
                <w:color w:val="000000"/>
              </w:rPr>
              <w:t>0,63</w:t>
            </w:r>
          </w:p>
        </w:tc>
        <w:tc>
          <w:tcPr>
            <w:tcW w:w="1464" w:type="dxa"/>
          </w:tcPr>
          <w:p w:rsidR="009732B3" w:rsidRDefault="009732B3">
            <w:pPr>
              <w:shd w:val="clear" w:color="auto" w:fill="FFFFFF"/>
              <w:ind w:firstLine="720"/>
              <w:jc w:val="both"/>
            </w:pPr>
            <w:r>
              <w:rPr>
                <w:color w:val="000000"/>
              </w:rPr>
              <w:t>116</w:t>
            </w:r>
          </w:p>
        </w:tc>
        <w:tc>
          <w:tcPr>
            <w:tcW w:w="1464" w:type="dxa"/>
          </w:tcPr>
          <w:p w:rsidR="009732B3" w:rsidRDefault="009732B3">
            <w:pPr>
              <w:shd w:val="clear" w:color="auto" w:fill="FFFFFF"/>
              <w:ind w:firstLine="720"/>
              <w:jc w:val="both"/>
            </w:pPr>
            <w:r>
              <w:rPr>
                <w:color w:val="000000"/>
              </w:rPr>
              <w:t>6,3</w:t>
            </w:r>
          </w:p>
        </w:tc>
        <w:tc>
          <w:tcPr>
            <w:tcW w:w="1465" w:type="dxa"/>
          </w:tcPr>
          <w:p w:rsidR="009732B3" w:rsidRDefault="009732B3">
            <w:pPr>
              <w:shd w:val="clear" w:color="auto" w:fill="FFFFFF"/>
              <w:ind w:firstLine="720"/>
              <w:jc w:val="both"/>
            </w:pPr>
            <w:r>
              <w:rPr>
                <w:color w:val="000000"/>
              </w:rPr>
              <w:t>102</w:t>
            </w:r>
          </w:p>
        </w:tc>
      </w:tr>
    </w:tbl>
    <w:p w:rsidR="009732B3" w:rsidRDefault="009732B3">
      <w:pPr>
        <w:pStyle w:val="ConsPlusNormal"/>
        <w:widowControl/>
        <w:jc w:val="both"/>
        <w:rPr>
          <w:rFonts w:ascii="Times New Roman" w:hAnsi="Times New Roman" w:cs="Times New Roman"/>
          <w:sz w:val="8"/>
          <w:szCs w:val="8"/>
        </w:rPr>
      </w:pPr>
    </w:p>
    <w:p w:rsidR="009732B3" w:rsidRDefault="009732B3">
      <w:pPr>
        <w:pStyle w:val="ConsPlusNormal"/>
        <w:widowControl/>
        <w:ind w:right="-185"/>
        <w:jc w:val="both"/>
        <w:rPr>
          <w:rFonts w:ascii="Times New Roman" w:hAnsi="Times New Roman" w:cs="Times New Roman"/>
          <w:bCs/>
          <w:sz w:val="24"/>
          <w:szCs w:val="24"/>
        </w:rPr>
      </w:pPr>
      <w:r>
        <w:rPr>
          <w:rFonts w:ascii="Times New Roman" w:hAnsi="Times New Roman" w:cs="Times New Roman"/>
          <w:spacing w:val="22"/>
          <w:sz w:val="24"/>
          <w:szCs w:val="24"/>
        </w:rPr>
        <w:t>Примечание</w:t>
      </w:r>
      <w:r>
        <w:rPr>
          <w:rFonts w:ascii="Times New Roman" w:hAnsi="Times New Roman" w:cs="Times New Roman"/>
          <w:sz w:val="24"/>
          <w:szCs w:val="24"/>
        </w:rPr>
        <w:t>. При оценке локальной вибрации по величине полного среднеквадратичного значения корректированного виброускорения (a</w:t>
      </w:r>
      <w:r>
        <w:rPr>
          <w:rFonts w:ascii="Times New Roman" w:hAnsi="Times New Roman" w:cs="Times New Roman"/>
          <w:i/>
          <w:sz w:val="24"/>
          <w:szCs w:val="24"/>
          <w:vertAlign w:val="subscript"/>
        </w:rPr>
        <w:t>hv</w:t>
      </w:r>
      <w:r>
        <w:rPr>
          <w:rFonts w:ascii="Times New Roman" w:hAnsi="Times New Roman" w:cs="Times New Roman"/>
          <w:sz w:val="24"/>
          <w:szCs w:val="24"/>
        </w:rPr>
        <w:t>), уровни контролируемого показателя не должны превышать 0,5 м/с</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9732B3" w:rsidRDefault="009732B3">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Таблица 8</w:t>
      </w:r>
    </w:p>
    <w:p w:rsidR="009732B3" w:rsidRDefault="009732B3">
      <w:pPr>
        <w:pStyle w:val="ConsPlusNormal"/>
        <w:widowControl/>
        <w:jc w:val="both"/>
        <w:rPr>
          <w:rFonts w:ascii="Times New Roman" w:hAnsi="Times New Roman" w:cs="Times New Roman"/>
        </w:rPr>
      </w:pPr>
    </w:p>
    <w:p w:rsidR="009732B3" w:rsidRDefault="009732B3">
      <w:pPr>
        <w:spacing w:line="228" w:lineRule="auto"/>
        <w:ind w:firstLine="720"/>
        <w:jc w:val="center"/>
        <w:rPr>
          <w:sz w:val="28"/>
          <w:szCs w:val="28"/>
        </w:rPr>
      </w:pPr>
      <w:r>
        <w:rPr>
          <w:sz w:val="28"/>
          <w:szCs w:val="28"/>
        </w:rPr>
        <w:t>Временные  допустимые уровни локальной вибрации в 1/3 и 1/1 октавных полосах частот диапазона от 2000 до 8000 Гц</w:t>
      </w:r>
    </w:p>
    <w:p w:rsidR="009732B3" w:rsidRDefault="009732B3">
      <w:pPr>
        <w:pStyle w:val="ConsPlusNormal"/>
        <w:widowControl/>
        <w:jc w:val="both"/>
        <w:rPr>
          <w:rFonts w:ascii="Times New Roman" w:hAnsi="Times New Roman" w:cs="Times New Roman"/>
        </w:rPr>
      </w:pPr>
    </w:p>
    <w:tbl>
      <w:tblPr>
        <w:tblW w:w="0" w:type="auto"/>
        <w:jc w:val="center"/>
        <w:tblLayout w:type="fixed"/>
        <w:tblCellMar>
          <w:left w:w="28" w:type="dxa"/>
          <w:right w:w="28" w:type="dxa"/>
        </w:tblCellMar>
        <w:tblLook w:val="0000"/>
      </w:tblPr>
      <w:tblGrid>
        <w:gridCol w:w="2002"/>
        <w:gridCol w:w="964"/>
        <w:gridCol w:w="964"/>
        <w:gridCol w:w="964"/>
        <w:gridCol w:w="964"/>
        <w:gridCol w:w="964"/>
        <w:gridCol w:w="964"/>
        <w:gridCol w:w="964"/>
        <w:gridCol w:w="965"/>
      </w:tblGrid>
      <w:tr w:rsidR="009732B3">
        <w:trPr>
          <w:cantSplit/>
          <w:jc w:val="center"/>
        </w:trPr>
        <w:tc>
          <w:tcPr>
            <w:tcW w:w="2002" w:type="dxa"/>
            <w:vMerge w:val="restart"/>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Среднегеометрические частоты, Гц </w:t>
            </w:r>
          </w:p>
        </w:tc>
        <w:tc>
          <w:tcPr>
            <w:tcW w:w="7713" w:type="dxa"/>
            <w:gridSpan w:val="8"/>
            <w:tcBorders>
              <w:top w:val="single" w:sz="6" w:space="0" w:color="auto"/>
              <w:left w:val="single" w:sz="6" w:space="0" w:color="auto"/>
              <w:bottom w:val="single" w:sz="6" w:space="0" w:color="auto"/>
              <w:right w:val="single" w:sz="6" w:space="0" w:color="auto"/>
            </w:tcBorders>
          </w:tcPr>
          <w:p w:rsidR="009732B3" w:rsidRDefault="009732B3">
            <w:pPr>
              <w:pStyle w:val="ConsPlusCell"/>
              <w:ind w:firstLine="27"/>
              <w:jc w:val="both"/>
              <w:rPr>
                <w:rFonts w:ascii="Times New Roman" w:hAnsi="Times New Roman" w:cs="Times New Roman"/>
                <w:sz w:val="24"/>
                <w:szCs w:val="24"/>
              </w:rPr>
            </w:pPr>
            <w:r>
              <w:rPr>
                <w:rFonts w:ascii="Times New Roman" w:hAnsi="Times New Roman" w:cs="Times New Roman"/>
                <w:sz w:val="24"/>
                <w:szCs w:val="24"/>
              </w:rPr>
              <w:t>Допустимые значения</w:t>
            </w:r>
            <w:r>
              <w:rPr>
                <w:rFonts w:ascii="Times New Roman" w:hAnsi="Times New Roman" w:cs="Times New Roman"/>
                <w:color w:val="000000"/>
                <w:spacing w:val="-17"/>
                <w:sz w:val="24"/>
                <w:szCs w:val="24"/>
              </w:rPr>
              <w:t xml:space="preserve"> по осям Хл, Ул, </w:t>
            </w:r>
            <w:r>
              <w:rPr>
                <w:rFonts w:ascii="Times New Roman" w:hAnsi="Times New Roman" w:cs="Times New Roman"/>
                <w:color w:val="000000"/>
                <w:spacing w:val="-17"/>
                <w:sz w:val="24"/>
                <w:szCs w:val="24"/>
                <w:lang w:val="en-US"/>
              </w:rPr>
              <w:t>Z</w:t>
            </w:r>
            <w:r>
              <w:rPr>
                <w:rFonts w:ascii="Times New Roman" w:hAnsi="Times New Roman" w:cs="Times New Roman"/>
                <w:color w:val="000000"/>
                <w:spacing w:val="-17"/>
                <w:sz w:val="24"/>
                <w:szCs w:val="24"/>
              </w:rPr>
              <w:t>л</w:t>
            </w:r>
          </w:p>
        </w:tc>
      </w:tr>
      <w:tr w:rsidR="009732B3">
        <w:trPr>
          <w:cantSplit/>
          <w:jc w:val="center"/>
        </w:trPr>
        <w:tc>
          <w:tcPr>
            <w:tcW w:w="2002" w:type="dxa"/>
            <w:vMerge/>
            <w:tcBorders>
              <w:top w:val="single" w:sz="6" w:space="0" w:color="auto"/>
              <w:left w:val="single" w:sz="6" w:space="0" w:color="auto"/>
              <w:bottom w:val="single" w:sz="6" w:space="0" w:color="auto"/>
              <w:right w:val="single" w:sz="6" w:space="0" w:color="auto"/>
            </w:tcBorders>
            <w:vAlign w:val="center"/>
          </w:tcPr>
          <w:p w:rsidR="009732B3" w:rsidRDefault="009732B3">
            <w:pPr>
              <w:widowControl w:val="0"/>
            </w:pPr>
          </w:p>
        </w:tc>
        <w:tc>
          <w:tcPr>
            <w:tcW w:w="3856" w:type="dxa"/>
            <w:gridSpan w:val="4"/>
            <w:tcBorders>
              <w:top w:val="single" w:sz="6" w:space="0" w:color="auto"/>
              <w:left w:val="single" w:sz="6" w:space="0" w:color="auto"/>
              <w:bottom w:val="single" w:sz="6" w:space="0" w:color="auto"/>
              <w:right w:val="single" w:sz="6" w:space="0" w:color="auto"/>
            </w:tcBorders>
          </w:tcPr>
          <w:p w:rsidR="009732B3" w:rsidRDefault="009732B3">
            <w:pPr>
              <w:widowControl w:val="0"/>
              <w:ind w:firstLine="27"/>
              <w:jc w:val="both"/>
            </w:pPr>
            <w:r>
              <w:t>Виброускорение</w:t>
            </w:r>
          </w:p>
        </w:tc>
        <w:tc>
          <w:tcPr>
            <w:tcW w:w="3857" w:type="dxa"/>
            <w:gridSpan w:val="4"/>
            <w:tcBorders>
              <w:top w:val="single" w:sz="6" w:space="0" w:color="auto"/>
              <w:left w:val="single" w:sz="6" w:space="0" w:color="auto"/>
              <w:bottom w:val="single" w:sz="6" w:space="0" w:color="auto"/>
              <w:right w:val="single" w:sz="6" w:space="0" w:color="auto"/>
            </w:tcBorders>
          </w:tcPr>
          <w:p w:rsidR="009732B3" w:rsidRDefault="009732B3">
            <w:pPr>
              <w:pStyle w:val="ConsPlusCell"/>
              <w:ind w:firstLine="27"/>
              <w:jc w:val="both"/>
              <w:rPr>
                <w:rFonts w:ascii="Times New Roman" w:hAnsi="Times New Roman" w:cs="Times New Roman"/>
                <w:sz w:val="24"/>
                <w:szCs w:val="24"/>
              </w:rPr>
            </w:pPr>
            <w:r>
              <w:rPr>
                <w:rFonts w:ascii="Times New Roman" w:hAnsi="Times New Roman" w:cs="Times New Roman"/>
                <w:sz w:val="24"/>
                <w:szCs w:val="24"/>
              </w:rPr>
              <w:t>Виброскорость</w:t>
            </w:r>
          </w:p>
        </w:tc>
      </w:tr>
      <w:tr w:rsidR="009732B3">
        <w:trPr>
          <w:cantSplit/>
          <w:jc w:val="center"/>
        </w:trPr>
        <w:tc>
          <w:tcPr>
            <w:tcW w:w="2002" w:type="dxa"/>
            <w:vMerge/>
            <w:tcBorders>
              <w:top w:val="single" w:sz="6" w:space="0" w:color="auto"/>
              <w:left w:val="single" w:sz="6" w:space="0" w:color="auto"/>
              <w:bottom w:val="single" w:sz="6" w:space="0" w:color="auto"/>
              <w:right w:val="single" w:sz="6" w:space="0" w:color="auto"/>
            </w:tcBorders>
            <w:vAlign w:val="center"/>
          </w:tcPr>
          <w:p w:rsidR="009732B3" w:rsidRDefault="009732B3">
            <w:pPr>
              <w:widowControl w:val="0"/>
            </w:pPr>
          </w:p>
        </w:tc>
        <w:tc>
          <w:tcPr>
            <w:tcW w:w="1928" w:type="dxa"/>
            <w:gridSpan w:val="2"/>
            <w:tcBorders>
              <w:top w:val="single" w:sz="6" w:space="0" w:color="auto"/>
              <w:left w:val="single" w:sz="6" w:space="0" w:color="auto"/>
              <w:bottom w:val="single" w:sz="4" w:space="0" w:color="auto"/>
              <w:right w:val="single" w:sz="6" w:space="0" w:color="auto"/>
            </w:tcBorders>
          </w:tcPr>
          <w:p w:rsidR="009732B3" w:rsidRDefault="009732B3">
            <w:pPr>
              <w:widowControl w:val="0"/>
              <w:shd w:val="clear" w:color="auto" w:fill="FFFFFF"/>
              <w:ind w:firstLine="27"/>
              <w:jc w:val="both"/>
            </w:pPr>
            <w:r>
              <w:rPr>
                <w:color w:val="000000"/>
              </w:rPr>
              <w:t>м/с</w:t>
            </w:r>
            <w:r>
              <w:rPr>
                <w:color w:val="000000"/>
                <w:vertAlign w:val="superscript"/>
              </w:rPr>
              <w:t>2</w:t>
            </w:r>
            <w:r>
              <w:t xml:space="preserve"> х 10</w:t>
            </w:r>
            <w:r>
              <w:rPr>
                <w:vertAlign w:val="superscript"/>
              </w:rPr>
              <w:t>2</w:t>
            </w:r>
          </w:p>
        </w:tc>
        <w:tc>
          <w:tcPr>
            <w:tcW w:w="1928" w:type="dxa"/>
            <w:gridSpan w:val="2"/>
            <w:tcBorders>
              <w:top w:val="single" w:sz="6" w:space="0" w:color="auto"/>
              <w:left w:val="single" w:sz="6" w:space="0" w:color="auto"/>
              <w:bottom w:val="single" w:sz="4" w:space="0" w:color="auto"/>
              <w:right w:val="single" w:sz="6" w:space="0" w:color="auto"/>
            </w:tcBorders>
          </w:tcPr>
          <w:p w:rsidR="009732B3" w:rsidRDefault="009732B3">
            <w:pPr>
              <w:widowControl w:val="0"/>
              <w:shd w:val="clear" w:color="auto" w:fill="FFFFFF"/>
              <w:ind w:firstLine="27"/>
              <w:jc w:val="both"/>
            </w:pPr>
            <w:r>
              <w:rPr>
                <w:color w:val="000000"/>
              </w:rPr>
              <w:t>дБ</w:t>
            </w:r>
          </w:p>
        </w:tc>
        <w:tc>
          <w:tcPr>
            <w:tcW w:w="1928" w:type="dxa"/>
            <w:gridSpan w:val="2"/>
            <w:tcBorders>
              <w:top w:val="single" w:sz="6" w:space="0" w:color="auto"/>
              <w:left w:val="single" w:sz="6" w:space="0" w:color="auto"/>
              <w:bottom w:val="single" w:sz="4" w:space="0" w:color="auto"/>
              <w:right w:val="single" w:sz="6" w:space="0" w:color="auto"/>
            </w:tcBorders>
          </w:tcPr>
          <w:p w:rsidR="009732B3" w:rsidRDefault="009732B3">
            <w:pPr>
              <w:widowControl w:val="0"/>
              <w:shd w:val="clear" w:color="auto" w:fill="FFFFFF"/>
              <w:ind w:firstLine="27"/>
              <w:jc w:val="both"/>
            </w:pPr>
            <w:r>
              <w:rPr>
                <w:color w:val="000000"/>
              </w:rPr>
              <w:t xml:space="preserve">м/с </w:t>
            </w:r>
            <w:r>
              <w:t>х 10</w:t>
            </w:r>
            <w:r>
              <w:rPr>
                <w:vertAlign w:val="superscript"/>
              </w:rPr>
              <w:t>-2</w:t>
            </w:r>
          </w:p>
        </w:tc>
        <w:tc>
          <w:tcPr>
            <w:tcW w:w="1929" w:type="dxa"/>
            <w:gridSpan w:val="2"/>
            <w:tcBorders>
              <w:top w:val="single" w:sz="6" w:space="0" w:color="auto"/>
              <w:left w:val="single" w:sz="6" w:space="0" w:color="auto"/>
              <w:bottom w:val="single" w:sz="4" w:space="0" w:color="auto"/>
              <w:right w:val="single" w:sz="6" w:space="0" w:color="auto"/>
            </w:tcBorders>
          </w:tcPr>
          <w:p w:rsidR="009732B3" w:rsidRDefault="009732B3">
            <w:pPr>
              <w:widowControl w:val="0"/>
              <w:shd w:val="clear" w:color="auto" w:fill="FFFFFF"/>
              <w:ind w:firstLine="27"/>
              <w:jc w:val="both"/>
            </w:pPr>
            <w:r>
              <w:rPr>
                <w:color w:val="000000"/>
              </w:rPr>
              <w:t>дБ</w:t>
            </w:r>
          </w:p>
        </w:tc>
      </w:tr>
      <w:tr w:rsidR="009732B3">
        <w:trPr>
          <w:cantSplit/>
          <w:jc w:val="center"/>
        </w:trPr>
        <w:tc>
          <w:tcPr>
            <w:tcW w:w="2002" w:type="dxa"/>
            <w:vMerge/>
            <w:tcBorders>
              <w:top w:val="single" w:sz="6" w:space="0" w:color="auto"/>
              <w:left w:val="single" w:sz="6" w:space="0" w:color="auto"/>
              <w:bottom w:val="single" w:sz="6" w:space="0" w:color="auto"/>
              <w:right w:val="single" w:sz="6" w:space="0" w:color="auto"/>
            </w:tcBorders>
            <w:vAlign w:val="center"/>
          </w:tcPr>
          <w:p w:rsidR="009732B3" w:rsidRDefault="009732B3">
            <w:pPr>
              <w:widowControl w:val="0"/>
            </w:pPr>
          </w:p>
        </w:tc>
        <w:tc>
          <w:tcPr>
            <w:tcW w:w="964" w:type="dxa"/>
            <w:tcBorders>
              <w:top w:val="single" w:sz="4"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в 1/3 октаве</w:t>
            </w:r>
          </w:p>
        </w:tc>
        <w:tc>
          <w:tcPr>
            <w:tcW w:w="964" w:type="dxa"/>
            <w:tcBorders>
              <w:top w:val="single" w:sz="4"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rPr>
                <w:color w:val="000000"/>
              </w:rPr>
            </w:pPr>
            <w:r>
              <w:t>в 1/1 октаве</w:t>
            </w:r>
          </w:p>
        </w:tc>
        <w:tc>
          <w:tcPr>
            <w:tcW w:w="964" w:type="dxa"/>
            <w:tcBorders>
              <w:top w:val="single" w:sz="4"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в 1/3 октаве</w:t>
            </w:r>
          </w:p>
        </w:tc>
        <w:tc>
          <w:tcPr>
            <w:tcW w:w="964" w:type="dxa"/>
            <w:tcBorders>
              <w:top w:val="single" w:sz="4"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rPr>
                <w:color w:val="000000"/>
              </w:rPr>
            </w:pPr>
            <w:r>
              <w:t>в 1/1 октаве</w:t>
            </w:r>
          </w:p>
        </w:tc>
        <w:tc>
          <w:tcPr>
            <w:tcW w:w="964" w:type="dxa"/>
            <w:tcBorders>
              <w:top w:val="single" w:sz="4"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в 1/3 октаве</w:t>
            </w:r>
          </w:p>
        </w:tc>
        <w:tc>
          <w:tcPr>
            <w:tcW w:w="964" w:type="dxa"/>
            <w:tcBorders>
              <w:top w:val="single" w:sz="4"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rPr>
                <w:color w:val="000000"/>
              </w:rPr>
            </w:pPr>
            <w:r>
              <w:t>в 1/1 октаве</w:t>
            </w:r>
          </w:p>
        </w:tc>
        <w:tc>
          <w:tcPr>
            <w:tcW w:w="964" w:type="dxa"/>
            <w:tcBorders>
              <w:top w:val="single" w:sz="4"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в 1/3 октаве</w:t>
            </w:r>
          </w:p>
        </w:tc>
        <w:tc>
          <w:tcPr>
            <w:tcW w:w="965" w:type="dxa"/>
            <w:tcBorders>
              <w:top w:val="single" w:sz="4"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rPr>
                <w:color w:val="000000"/>
              </w:rPr>
            </w:pPr>
            <w:r>
              <w:t>в 1/1 октаве</w:t>
            </w:r>
          </w:p>
        </w:tc>
      </w:tr>
      <w:tr w:rsidR="009732B3">
        <w:trPr>
          <w:jc w:val="center"/>
        </w:trPr>
        <w:tc>
          <w:tcPr>
            <w:tcW w:w="2002"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1600</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0,282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149</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0,282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95</w:t>
            </w:r>
          </w:p>
        </w:tc>
        <w:tc>
          <w:tcPr>
            <w:tcW w:w="965"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r>
      <w:tr w:rsidR="009732B3">
        <w:trPr>
          <w:jc w:val="center"/>
        </w:trPr>
        <w:tc>
          <w:tcPr>
            <w:tcW w:w="2002"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2000</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0,355</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r>
              <w:t>0,631</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151</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r>
              <w:rPr>
                <w:color w:val="000000"/>
              </w:rPr>
              <w:t>156</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ind w:firstLine="27"/>
              <w:jc w:val="both"/>
            </w:pPr>
            <w:r>
              <w:t>0,282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ind w:firstLine="27"/>
              <w:jc w:val="both"/>
            </w:pPr>
            <w:r>
              <w:t>0,501</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95</w:t>
            </w:r>
          </w:p>
        </w:tc>
        <w:tc>
          <w:tcPr>
            <w:tcW w:w="965"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r>
              <w:rPr>
                <w:color w:val="000000"/>
              </w:rPr>
              <w:t>100</w:t>
            </w:r>
          </w:p>
        </w:tc>
      </w:tr>
      <w:tr w:rsidR="009732B3">
        <w:trPr>
          <w:jc w:val="center"/>
        </w:trPr>
        <w:tc>
          <w:tcPr>
            <w:tcW w:w="2002"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2500</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0,447</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153</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ind w:firstLine="27"/>
              <w:jc w:val="both"/>
            </w:pPr>
            <w:r>
              <w:t>0,282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95</w:t>
            </w:r>
          </w:p>
        </w:tc>
        <w:tc>
          <w:tcPr>
            <w:tcW w:w="965"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r>
      <w:tr w:rsidR="009732B3">
        <w:trPr>
          <w:jc w:val="center"/>
        </w:trPr>
        <w:tc>
          <w:tcPr>
            <w:tcW w:w="2002"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3150</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0,562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155</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ind w:firstLine="27"/>
              <w:jc w:val="both"/>
            </w:pPr>
            <w:r>
              <w:t>0,282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95</w:t>
            </w:r>
          </w:p>
        </w:tc>
        <w:tc>
          <w:tcPr>
            <w:tcW w:w="965"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r>
      <w:tr w:rsidR="009732B3">
        <w:trPr>
          <w:jc w:val="center"/>
        </w:trPr>
        <w:tc>
          <w:tcPr>
            <w:tcW w:w="2002"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4000</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0,708</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r>
              <w:t>1,259</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157</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r>
              <w:t>162</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ind w:firstLine="27"/>
              <w:jc w:val="both"/>
            </w:pPr>
            <w:r>
              <w:t>0,282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ind w:firstLine="27"/>
              <w:jc w:val="both"/>
            </w:pPr>
            <w:r>
              <w:t>0,501</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95</w:t>
            </w:r>
          </w:p>
        </w:tc>
        <w:tc>
          <w:tcPr>
            <w:tcW w:w="965"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r>
              <w:rPr>
                <w:color w:val="000000"/>
              </w:rPr>
              <w:t>100</w:t>
            </w:r>
          </w:p>
        </w:tc>
      </w:tr>
      <w:tr w:rsidR="009732B3">
        <w:trPr>
          <w:jc w:val="center"/>
        </w:trPr>
        <w:tc>
          <w:tcPr>
            <w:tcW w:w="2002"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5000</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0,891</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159</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ind w:firstLine="27"/>
              <w:jc w:val="both"/>
            </w:pPr>
            <w:r>
              <w:t>0,282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95</w:t>
            </w:r>
          </w:p>
        </w:tc>
        <w:tc>
          <w:tcPr>
            <w:tcW w:w="965"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r>
      <w:tr w:rsidR="009732B3">
        <w:trPr>
          <w:jc w:val="center"/>
        </w:trPr>
        <w:tc>
          <w:tcPr>
            <w:tcW w:w="2002"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6300</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1,122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161</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ind w:firstLine="27"/>
              <w:jc w:val="both"/>
            </w:pPr>
            <w:r>
              <w:t>0,282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95</w:t>
            </w:r>
          </w:p>
        </w:tc>
        <w:tc>
          <w:tcPr>
            <w:tcW w:w="965"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r>
      <w:tr w:rsidR="009732B3">
        <w:trPr>
          <w:jc w:val="center"/>
        </w:trPr>
        <w:tc>
          <w:tcPr>
            <w:tcW w:w="2002"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8000</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1,413</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r>
              <w:t>2,512</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163</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r>
              <w:t>168</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ind w:firstLine="27"/>
              <w:jc w:val="both"/>
            </w:pPr>
            <w:r>
              <w:t>0,282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ind w:firstLine="27"/>
              <w:jc w:val="both"/>
            </w:pPr>
            <w:r>
              <w:t>0,501</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95</w:t>
            </w:r>
          </w:p>
        </w:tc>
        <w:tc>
          <w:tcPr>
            <w:tcW w:w="965"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r>
              <w:rPr>
                <w:color w:val="000000"/>
              </w:rPr>
              <w:t>100</w:t>
            </w:r>
          </w:p>
        </w:tc>
      </w:tr>
      <w:tr w:rsidR="009732B3">
        <w:trPr>
          <w:jc w:val="center"/>
        </w:trPr>
        <w:tc>
          <w:tcPr>
            <w:tcW w:w="2002"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10000</w:t>
            </w: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1,778</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165</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ind w:firstLine="27"/>
              <w:jc w:val="both"/>
            </w:pPr>
            <w:r>
              <w:t>0,282</w:t>
            </w:r>
          </w:p>
        </w:tc>
        <w:tc>
          <w:tcPr>
            <w:tcW w:w="964" w:type="dxa"/>
            <w:tcBorders>
              <w:top w:val="single" w:sz="6" w:space="0" w:color="auto"/>
              <w:left w:val="single" w:sz="4" w:space="0" w:color="auto"/>
              <w:bottom w:val="single" w:sz="6" w:space="0" w:color="auto"/>
              <w:right w:val="single" w:sz="6" w:space="0" w:color="auto"/>
            </w:tcBorders>
          </w:tcPr>
          <w:p w:rsidR="009732B3" w:rsidRDefault="009732B3">
            <w:pPr>
              <w:widowControl w:val="0"/>
              <w:ind w:firstLine="27"/>
              <w:jc w:val="both"/>
            </w:pPr>
          </w:p>
        </w:tc>
        <w:tc>
          <w:tcPr>
            <w:tcW w:w="964" w:type="dxa"/>
            <w:tcBorders>
              <w:top w:val="single" w:sz="6" w:space="0" w:color="auto"/>
              <w:left w:val="single" w:sz="6" w:space="0" w:color="auto"/>
              <w:bottom w:val="single" w:sz="6" w:space="0" w:color="auto"/>
              <w:right w:val="single" w:sz="4" w:space="0" w:color="auto"/>
            </w:tcBorders>
          </w:tcPr>
          <w:p w:rsidR="009732B3" w:rsidRDefault="009732B3">
            <w:pPr>
              <w:widowControl w:val="0"/>
              <w:shd w:val="clear" w:color="auto" w:fill="FFFFFF"/>
              <w:ind w:firstLine="27"/>
              <w:jc w:val="both"/>
            </w:pPr>
            <w:r>
              <w:t>95</w:t>
            </w:r>
          </w:p>
        </w:tc>
        <w:tc>
          <w:tcPr>
            <w:tcW w:w="965" w:type="dxa"/>
            <w:tcBorders>
              <w:top w:val="single" w:sz="6" w:space="0" w:color="auto"/>
              <w:left w:val="single" w:sz="4" w:space="0" w:color="auto"/>
              <w:bottom w:val="single" w:sz="6" w:space="0" w:color="auto"/>
              <w:right w:val="single" w:sz="6" w:space="0" w:color="auto"/>
            </w:tcBorders>
          </w:tcPr>
          <w:p w:rsidR="009732B3" w:rsidRDefault="009732B3">
            <w:pPr>
              <w:widowControl w:val="0"/>
              <w:shd w:val="clear" w:color="auto" w:fill="FFFFFF"/>
              <w:ind w:firstLine="27"/>
              <w:jc w:val="both"/>
            </w:pPr>
          </w:p>
        </w:tc>
      </w:tr>
    </w:tbl>
    <w:p w:rsidR="009732B3" w:rsidRDefault="009732B3">
      <w:pPr>
        <w:pStyle w:val="ConsPlusNormal"/>
        <w:jc w:val="right"/>
        <w:rPr>
          <w:rFonts w:ascii="Times New Roman" w:hAnsi="Times New Roman" w:cs="Times New Roman"/>
          <w:sz w:val="28"/>
          <w:szCs w:val="28"/>
        </w:rPr>
      </w:pPr>
      <w:r>
        <w:rPr>
          <w:bCs/>
          <w:sz w:val="24"/>
          <w:szCs w:val="24"/>
        </w:rPr>
        <w:br w:type="page"/>
      </w:r>
      <w:r>
        <w:rPr>
          <w:rFonts w:ascii="Times New Roman" w:hAnsi="Times New Roman" w:cs="Times New Roman"/>
          <w:bCs/>
          <w:sz w:val="28"/>
          <w:szCs w:val="28"/>
        </w:rPr>
        <w:t>Таблица 9</w:t>
      </w:r>
    </w:p>
    <w:p w:rsidR="009732B3" w:rsidRDefault="009732B3">
      <w:pPr>
        <w:pStyle w:val="ConsPlusNormal"/>
        <w:ind w:right="-365"/>
        <w:jc w:val="both"/>
        <w:rPr>
          <w:rFonts w:ascii="Times New Roman" w:hAnsi="Times New Roman" w:cs="Times New Roman"/>
          <w:sz w:val="28"/>
          <w:szCs w:val="28"/>
        </w:rPr>
      </w:pPr>
    </w:p>
    <w:p w:rsidR="009732B3" w:rsidRDefault="009732B3">
      <w:pPr>
        <w:pStyle w:val="ConsPlusNormal"/>
        <w:ind w:right="-363"/>
        <w:jc w:val="center"/>
        <w:rPr>
          <w:rFonts w:ascii="Times New Roman" w:hAnsi="Times New Roman" w:cs="Times New Roman"/>
          <w:sz w:val="28"/>
          <w:szCs w:val="28"/>
        </w:rPr>
      </w:pPr>
      <w:r>
        <w:rPr>
          <w:rFonts w:ascii="Times New Roman" w:hAnsi="Times New Roman" w:cs="Times New Roman"/>
          <w:sz w:val="28"/>
          <w:szCs w:val="28"/>
        </w:rPr>
        <w:t>Допустимые уровни электромагнитных полей диапазона частот 30 кГц-300 ГГц,создаваемые</w:t>
      </w:r>
      <w:r>
        <w:rPr>
          <w:rFonts w:ascii="Times New Roman" w:hAnsi="Times New Roman" w:cs="Times New Roman"/>
          <w:bCs/>
          <w:sz w:val="28"/>
          <w:szCs w:val="28"/>
        </w:rPr>
        <w:t xml:space="preserve"> изделиями медицинской техники</w:t>
      </w:r>
    </w:p>
    <w:tbl>
      <w:tblPr>
        <w:tblW w:w="0" w:type="auto"/>
        <w:jc w:val="center"/>
        <w:tblInd w:w="-180" w:type="dxa"/>
        <w:tblLayout w:type="fixed"/>
        <w:tblCellMar>
          <w:left w:w="28" w:type="dxa"/>
          <w:right w:w="28" w:type="dxa"/>
        </w:tblCellMar>
        <w:tblLook w:val="0000"/>
      </w:tblPr>
      <w:tblGrid>
        <w:gridCol w:w="2462"/>
        <w:gridCol w:w="1358"/>
        <w:gridCol w:w="1358"/>
        <w:gridCol w:w="1358"/>
        <w:gridCol w:w="1358"/>
        <w:gridCol w:w="1939"/>
      </w:tblGrid>
      <w:tr w:rsidR="009732B3">
        <w:trPr>
          <w:cantSplit/>
          <w:trHeight w:val="240"/>
          <w:jc w:val="center"/>
        </w:trPr>
        <w:tc>
          <w:tcPr>
            <w:tcW w:w="2462" w:type="dxa"/>
            <w:vMerge w:val="restart"/>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Диапазоны частот </w:t>
            </w:r>
          </w:p>
        </w:tc>
        <w:tc>
          <w:tcPr>
            <w:tcW w:w="1358"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30 – 300 кГц</w:t>
            </w:r>
          </w:p>
        </w:tc>
        <w:tc>
          <w:tcPr>
            <w:tcW w:w="1358"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0,3 -3 МГц</w:t>
            </w:r>
          </w:p>
        </w:tc>
        <w:tc>
          <w:tcPr>
            <w:tcW w:w="1358"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3 -30 МГц</w:t>
            </w:r>
          </w:p>
        </w:tc>
        <w:tc>
          <w:tcPr>
            <w:tcW w:w="1358"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30 -300 МГц</w:t>
            </w:r>
          </w:p>
        </w:tc>
        <w:tc>
          <w:tcPr>
            <w:tcW w:w="1939"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0,3 - 300 ГГц</w:t>
            </w:r>
          </w:p>
        </w:tc>
      </w:tr>
      <w:tr w:rsidR="009732B3">
        <w:trPr>
          <w:cantSplit/>
          <w:trHeight w:val="240"/>
          <w:jc w:val="center"/>
        </w:trPr>
        <w:tc>
          <w:tcPr>
            <w:tcW w:w="2462" w:type="dxa"/>
            <w:vMerge/>
            <w:tcBorders>
              <w:top w:val="single" w:sz="6" w:space="0" w:color="auto"/>
              <w:left w:val="single" w:sz="6" w:space="0" w:color="auto"/>
              <w:bottom w:val="single" w:sz="6" w:space="0" w:color="auto"/>
              <w:right w:val="single" w:sz="6" w:space="0" w:color="auto"/>
            </w:tcBorders>
            <w:vAlign w:val="center"/>
          </w:tcPr>
          <w:p w:rsidR="009732B3" w:rsidRDefault="009732B3">
            <w:pPr>
              <w:widowControl w:val="0"/>
            </w:pPr>
          </w:p>
        </w:tc>
        <w:tc>
          <w:tcPr>
            <w:tcW w:w="5432" w:type="dxa"/>
            <w:gridSpan w:val="4"/>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напряженность электрического поля, В/м</w:t>
            </w:r>
          </w:p>
        </w:tc>
        <w:tc>
          <w:tcPr>
            <w:tcW w:w="1939"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плотность потока энергии, мкВт/см</w:t>
            </w:r>
            <w:r>
              <w:rPr>
                <w:rFonts w:ascii="Times New Roman" w:hAnsi="Times New Roman" w:cs="Times New Roman"/>
                <w:sz w:val="24"/>
                <w:szCs w:val="24"/>
                <w:vertAlign w:val="superscript"/>
              </w:rPr>
              <w:t>2</w:t>
            </w:r>
          </w:p>
        </w:tc>
      </w:tr>
      <w:tr w:rsidR="009732B3">
        <w:trPr>
          <w:trHeight w:val="240"/>
          <w:jc w:val="center"/>
        </w:trPr>
        <w:tc>
          <w:tcPr>
            <w:tcW w:w="2462"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Допустимые уровни</w:t>
            </w:r>
          </w:p>
        </w:tc>
        <w:tc>
          <w:tcPr>
            <w:tcW w:w="1358"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25</w:t>
            </w:r>
          </w:p>
        </w:tc>
        <w:tc>
          <w:tcPr>
            <w:tcW w:w="1358"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15</w:t>
            </w:r>
          </w:p>
        </w:tc>
        <w:tc>
          <w:tcPr>
            <w:tcW w:w="1358"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10</w:t>
            </w:r>
          </w:p>
        </w:tc>
        <w:tc>
          <w:tcPr>
            <w:tcW w:w="1358"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1939" w:type="dxa"/>
            <w:tcBorders>
              <w:top w:val="single" w:sz="6" w:space="0" w:color="auto"/>
              <w:left w:val="single" w:sz="6" w:space="0" w:color="auto"/>
              <w:bottom w:val="single" w:sz="6" w:space="0" w:color="auto"/>
              <w:right w:val="single" w:sz="6" w:space="0" w:color="auto"/>
            </w:tcBorders>
          </w:tcPr>
          <w:p w:rsidR="009732B3" w:rsidRDefault="009732B3">
            <w:pPr>
              <w:pStyle w:val="ConsPlusCell"/>
              <w:jc w:val="both"/>
              <w:rPr>
                <w:rFonts w:ascii="Times New Roman" w:hAnsi="Times New Roman" w:cs="Times New Roman"/>
                <w:sz w:val="24"/>
                <w:szCs w:val="24"/>
              </w:rPr>
            </w:pPr>
            <w:r>
              <w:rPr>
                <w:rFonts w:ascii="Times New Roman" w:hAnsi="Times New Roman" w:cs="Times New Roman"/>
                <w:sz w:val="24"/>
                <w:szCs w:val="24"/>
              </w:rPr>
              <w:t>10</w:t>
            </w:r>
          </w:p>
        </w:tc>
      </w:tr>
    </w:tbl>
    <w:p w:rsidR="009732B3" w:rsidRDefault="009732B3">
      <w:pPr>
        <w:pStyle w:val="ConsPlusNormal"/>
        <w:jc w:val="both"/>
        <w:rPr>
          <w:rFonts w:ascii="Times New Roman" w:hAnsi="Times New Roman" w:cs="Times New Roman"/>
          <w:sz w:val="6"/>
          <w:szCs w:val="6"/>
        </w:rPr>
      </w:pPr>
    </w:p>
    <w:p w:rsidR="009732B3" w:rsidRDefault="009732B3">
      <w:pPr>
        <w:pStyle w:val="ConsPlusNormal"/>
        <w:jc w:val="both"/>
        <w:rPr>
          <w:rFonts w:ascii="Times New Roman" w:hAnsi="Times New Roman" w:cs="Times New Roman"/>
          <w:sz w:val="24"/>
          <w:szCs w:val="24"/>
        </w:rPr>
      </w:pPr>
      <w:r>
        <w:rPr>
          <w:rFonts w:ascii="Times New Roman" w:hAnsi="Times New Roman" w:cs="Times New Roman"/>
          <w:spacing w:val="20"/>
          <w:sz w:val="24"/>
          <w:szCs w:val="24"/>
        </w:rPr>
        <w:t>Примечания</w:t>
      </w:r>
      <w:r>
        <w:rPr>
          <w:rFonts w:ascii="Times New Roman" w:hAnsi="Times New Roman" w:cs="Times New Roman"/>
          <w:sz w:val="24"/>
          <w:szCs w:val="24"/>
        </w:rPr>
        <w:t xml:space="preserve">. </w:t>
      </w:r>
    </w:p>
    <w:p w:rsidR="009732B3" w:rsidRDefault="009732B3">
      <w:pPr>
        <w:pStyle w:val="ConsPlusNormal"/>
        <w:jc w:val="both"/>
        <w:rPr>
          <w:rFonts w:ascii="Times New Roman" w:hAnsi="Times New Roman" w:cs="Times New Roman"/>
          <w:sz w:val="24"/>
          <w:szCs w:val="24"/>
        </w:rPr>
      </w:pPr>
      <w:r>
        <w:rPr>
          <w:rFonts w:ascii="Times New Roman" w:hAnsi="Times New Roman" w:cs="Times New Roman"/>
          <w:sz w:val="24"/>
          <w:szCs w:val="24"/>
        </w:rP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9732B3" w:rsidRDefault="009732B3">
      <w:pPr>
        <w:pStyle w:val="ConsPlusNormal"/>
        <w:widowControl/>
        <w:jc w:val="both"/>
        <w:rPr>
          <w:rFonts w:ascii="Times New Roman" w:hAnsi="Times New Roman" w:cs="Times New Roman"/>
          <w:bCs/>
          <w:sz w:val="28"/>
          <w:szCs w:val="28"/>
        </w:rPr>
      </w:pPr>
    </w:p>
    <w:p w:rsidR="009732B3" w:rsidRDefault="009732B3">
      <w:pPr>
        <w:pStyle w:val="ConsPlusNormal"/>
        <w:widowControl/>
        <w:jc w:val="right"/>
        <w:rPr>
          <w:rFonts w:ascii="Times New Roman" w:hAnsi="Times New Roman" w:cs="Times New Roman"/>
          <w:bCs/>
          <w:sz w:val="28"/>
          <w:szCs w:val="28"/>
        </w:rPr>
      </w:pPr>
      <w:r>
        <w:rPr>
          <w:rFonts w:ascii="Times New Roman" w:hAnsi="Times New Roman" w:cs="Times New Roman"/>
          <w:bCs/>
          <w:sz w:val="28"/>
          <w:szCs w:val="28"/>
        </w:rPr>
        <w:t>Таблица 10</w:t>
      </w:r>
    </w:p>
    <w:p w:rsidR="009732B3" w:rsidRDefault="009732B3">
      <w:pPr>
        <w:pStyle w:val="ConsPlusNormal"/>
        <w:widowControl/>
        <w:ind w:right="-365"/>
        <w:jc w:val="both"/>
        <w:rPr>
          <w:rFonts w:ascii="Times New Roman" w:hAnsi="Times New Roman" w:cs="Times New Roman"/>
          <w:sz w:val="28"/>
          <w:szCs w:val="28"/>
        </w:rPr>
      </w:pPr>
    </w:p>
    <w:p w:rsidR="009732B3" w:rsidRDefault="009732B3">
      <w:pPr>
        <w:pStyle w:val="ConsPlusNormal"/>
        <w:widowControl/>
        <w:ind w:right="-365"/>
        <w:jc w:val="center"/>
        <w:rPr>
          <w:rFonts w:ascii="Times New Roman" w:hAnsi="Times New Roman" w:cs="Times New Roman"/>
          <w:sz w:val="28"/>
          <w:szCs w:val="28"/>
        </w:rPr>
      </w:pPr>
      <w:r>
        <w:rPr>
          <w:rFonts w:ascii="Times New Roman" w:hAnsi="Times New Roman" w:cs="Times New Roman"/>
          <w:sz w:val="28"/>
          <w:szCs w:val="28"/>
        </w:rPr>
        <w:t>Допустимые уровни электрического и магнитного полей, создаваемые изделиями медицинской техники, работающими на частоте 20-22 кГц (установки индукционного нагрева, др.)</w:t>
      </w:r>
    </w:p>
    <w:p w:rsidR="009732B3" w:rsidRDefault="009732B3">
      <w:pPr>
        <w:pStyle w:val="ConsPlusNormal"/>
        <w:widowContro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848"/>
        <w:gridCol w:w="1639"/>
      </w:tblGrid>
      <w:tr w:rsidR="009732B3">
        <w:trPr>
          <w:trHeight w:val="240"/>
        </w:trPr>
        <w:tc>
          <w:tcPr>
            <w:tcW w:w="7848" w:type="dxa"/>
          </w:tcPr>
          <w:p w:rsidR="009732B3" w:rsidRPr="00B27D2E" w:rsidRDefault="009732B3">
            <w:pPr>
              <w:pStyle w:val="a3"/>
              <w:rPr>
                <w:sz w:val="24"/>
                <w:szCs w:val="24"/>
                <w:lang w:eastAsia="ru-RU"/>
              </w:rPr>
            </w:pPr>
            <w:r w:rsidRPr="009D7C50">
              <w:rPr>
                <w:sz w:val="24"/>
                <w:szCs w:val="24"/>
                <w:lang w:eastAsia="ru-RU"/>
              </w:rPr>
              <w:t>Контролируемый параметр</w:t>
            </w:r>
          </w:p>
        </w:tc>
        <w:tc>
          <w:tcPr>
            <w:tcW w:w="1639" w:type="dxa"/>
          </w:tcPr>
          <w:p w:rsidR="009732B3" w:rsidRDefault="009732B3">
            <w:pPr>
              <w:tabs>
                <w:tab w:val="left" w:pos="7740"/>
              </w:tabs>
              <w:ind w:firstLine="720"/>
              <w:jc w:val="both"/>
            </w:pPr>
            <w:r>
              <w:t>ПДУ</w:t>
            </w:r>
          </w:p>
        </w:tc>
      </w:tr>
      <w:tr w:rsidR="009732B3">
        <w:trPr>
          <w:trHeight w:val="240"/>
        </w:trPr>
        <w:tc>
          <w:tcPr>
            <w:tcW w:w="7848" w:type="dxa"/>
          </w:tcPr>
          <w:p w:rsidR="009732B3" w:rsidRPr="00B27D2E" w:rsidRDefault="009732B3">
            <w:pPr>
              <w:pStyle w:val="a3"/>
              <w:rPr>
                <w:sz w:val="24"/>
                <w:szCs w:val="24"/>
                <w:lang w:eastAsia="ru-RU"/>
              </w:rPr>
            </w:pPr>
            <w:r w:rsidRPr="009D7C50">
              <w:rPr>
                <w:sz w:val="24"/>
                <w:szCs w:val="24"/>
                <w:lang w:eastAsia="ru-RU"/>
              </w:rPr>
              <w:t>Напряженность электрического поля,  кВ/м</w:t>
            </w:r>
          </w:p>
        </w:tc>
        <w:tc>
          <w:tcPr>
            <w:tcW w:w="1639" w:type="dxa"/>
          </w:tcPr>
          <w:p w:rsidR="009732B3" w:rsidRDefault="009732B3">
            <w:pPr>
              <w:tabs>
                <w:tab w:val="left" w:pos="7740"/>
              </w:tabs>
              <w:ind w:firstLine="720"/>
              <w:jc w:val="both"/>
            </w:pPr>
            <w:r>
              <w:t>0,5</w:t>
            </w:r>
          </w:p>
        </w:tc>
      </w:tr>
      <w:tr w:rsidR="009732B3">
        <w:trPr>
          <w:trHeight w:val="240"/>
        </w:trPr>
        <w:tc>
          <w:tcPr>
            <w:tcW w:w="7848" w:type="dxa"/>
          </w:tcPr>
          <w:p w:rsidR="009732B3" w:rsidRPr="00B27D2E" w:rsidRDefault="009732B3">
            <w:pPr>
              <w:pStyle w:val="a3"/>
              <w:rPr>
                <w:sz w:val="24"/>
                <w:szCs w:val="24"/>
                <w:lang w:eastAsia="ru-RU"/>
              </w:rPr>
            </w:pPr>
            <w:r w:rsidRPr="009D7C50">
              <w:rPr>
                <w:sz w:val="24"/>
                <w:szCs w:val="24"/>
                <w:lang w:eastAsia="ru-RU"/>
              </w:rPr>
              <w:t xml:space="preserve">Напряженность магнитного поля, А/м </w:t>
            </w:r>
          </w:p>
        </w:tc>
        <w:tc>
          <w:tcPr>
            <w:tcW w:w="1639" w:type="dxa"/>
          </w:tcPr>
          <w:p w:rsidR="009732B3" w:rsidRDefault="009732B3">
            <w:pPr>
              <w:tabs>
                <w:tab w:val="left" w:pos="7740"/>
              </w:tabs>
              <w:ind w:firstLine="720"/>
              <w:jc w:val="both"/>
            </w:pPr>
            <w:r>
              <w:t>4</w:t>
            </w:r>
          </w:p>
        </w:tc>
      </w:tr>
    </w:tbl>
    <w:p w:rsidR="009732B3" w:rsidRDefault="009732B3">
      <w:pPr>
        <w:pStyle w:val="ConsPlusNormal"/>
        <w:widowControl/>
        <w:jc w:val="both"/>
        <w:rPr>
          <w:rFonts w:ascii="Times New Roman" w:hAnsi="Times New Roman" w:cs="Times New Roman"/>
          <w:bCs/>
          <w:sz w:val="24"/>
          <w:szCs w:val="24"/>
        </w:rPr>
      </w:pPr>
    </w:p>
    <w:p w:rsidR="009732B3" w:rsidRDefault="009732B3">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Таблица 11</w:t>
      </w:r>
    </w:p>
    <w:p w:rsidR="009732B3" w:rsidRDefault="009732B3">
      <w:pPr>
        <w:ind w:firstLine="720"/>
        <w:jc w:val="center"/>
        <w:rPr>
          <w:sz w:val="28"/>
          <w:szCs w:val="28"/>
        </w:rPr>
      </w:pPr>
      <w:r>
        <w:rPr>
          <w:sz w:val="28"/>
          <w:szCs w:val="28"/>
        </w:rPr>
        <w:t>Временные допустимые уровни синусоидальных электромагнитных полей диапазона частот свыше 1 Гц до 50 Гц</w:t>
      </w:r>
    </w:p>
    <w:p w:rsidR="009732B3" w:rsidRDefault="009732B3">
      <w:pPr>
        <w:ind w:firstLine="720"/>
        <w:jc w:val="both"/>
        <w:rPr>
          <w:sz w:val="28"/>
          <w:szCs w:val="28"/>
        </w:rPr>
      </w:pPr>
    </w:p>
    <w:tbl>
      <w:tblPr>
        <w:tblW w:w="0" w:type="auto"/>
        <w:jc w:val="center"/>
        <w:tblInd w:w="57" w:type="dxa"/>
        <w:tblLayout w:type="fixed"/>
        <w:tblCellMar>
          <w:left w:w="0" w:type="dxa"/>
          <w:right w:w="0" w:type="dxa"/>
        </w:tblCellMar>
        <w:tblLook w:val="0000"/>
      </w:tblPr>
      <w:tblGrid>
        <w:gridCol w:w="4802"/>
        <w:gridCol w:w="4535"/>
      </w:tblGrid>
      <w:tr w:rsidR="009732B3">
        <w:trPr>
          <w:jc w:val="center"/>
        </w:trPr>
        <w:tc>
          <w:tcPr>
            <w:tcW w:w="4802" w:type="dxa"/>
            <w:tcBorders>
              <w:top w:val="single" w:sz="4" w:space="0" w:color="auto"/>
              <w:left w:val="single" w:sz="6" w:space="0" w:color="auto"/>
              <w:bottom w:val="single" w:sz="6" w:space="0" w:color="auto"/>
              <w:right w:val="single" w:sz="6" w:space="0" w:color="auto"/>
            </w:tcBorders>
          </w:tcPr>
          <w:p w:rsidR="009732B3" w:rsidRDefault="009732B3">
            <w:pPr>
              <w:jc w:val="both"/>
            </w:pPr>
            <w:r>
              <w:t>Контролируемый параметр</w:t>
            </w:r>
          </w:p>
        </w:tc>
        <w:tc>
          <w:tcPr>
            <w:tcW w:w="4535" w:type="dxa"/>
            <w:tcBorders>
              <w:top w:val="single" w:sz="6" w:space="0" w:color="auto"/>
              <w:left w:val="single" w:sz="6" w:space="0" w:color="auto"/>
              <w:bottom w:val="nil"/>
              <w:right w:val="single" w:sz="6" w:space="0" w:color="auto"/>
            </w:tcBorders>
          </w:tcPr>
          <w:p w:rsidR="009732B3" w:rsidRDefault="009732B3">
            <w:pPr>
              <w:jc w:val="both"/>
            </w:pPr>
            <w:r>
              <w:t>Временный допустимый уровень</w:t>
            </w:r>
          </w:p>
        </w:tc>
      </w:tr>
      <w:tr w:rsidR="009732B3">
        <w:trPr>
          <w:jc w:val="center"/>
        </w:trPr>
        <w:tc>
          <w:tcPr>
            <w:tcW w:w="4802" w:type="dxa"/>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Напряженность электрического поля, кВ/м</w:t>
            </w:r>
          </w:p>
        </w:tc>
        <w:tc>
          <w:tcPr>
            <w:tcW w:w="4535"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25/ </w:t>
            </w:r>
            <w:r>
              <w:rPr>
                <w:lang w:val="en-US"/>
              </w:rPr>
              <w:t>f</w:t>
            </w:r>
            <w:r>
              <w:rPr>
                <w:vertAlign w:val="superscript"/>
              </w:rPr>
              <w:t>1)</w:t>
            </w:r>
          </w:p>
        </w:tc>
      </w:tr>
      <w:tr w:rsidR="009732B3">
        <w:trPr>
          <w:jc w:val="center"/>
        </w:trPr>
        <w:tc>
          <w:tcPr>
            <w:tcW w:w="4802" w:type="dxa"/>
            <w:tcBorders>
              <w:top w:val="single" w:sz="6" w:space="0" w:color="auto"/>
              <w:left w:val="single" w:sz="6" w:space="0" w:color="auto"/>
              <w:bottom w:val="single" w:sz="6" w:space="0" w:color="auto"/>
              <w:right w:val="single" w:sz="6" w:space="0" w:color="auto"/>
            </w:tcBorders>
          </w:tcPr>
          <w:p w:rsidR="009732B3" w:rsidRDefault="009732B3">
            <w:pPr>
              <w:jc w:val="both"/>
            </w:pPr>
            <w:r>
              <w:t>Индукция магнитного поля, мкТл</w:t>
            </w:r>
          </w:p>
        </w:tc>
        <w:tc>
          <w:tcPr>
            <w:tcW w:w="4535"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250/ </w:t>
            </w:r>
            <w:r>
              <w:rPr>
                <w:lang w:val="en-US"/>
              </w:rPr>
              <w:t>f</w:t>
            </w:r>
            <w:r>
              <w:rPr>
                <w:vertAlign w:val="superscript"/>
              </w:rPr>
              <w:t>1)</w:t>
            </w:r>
          </w:p>
        </w:tc>
      </w:tr>
    </w:tbl>
    <w:p w:rsidR="009732B3" w:rsidRDefault="009732B3">
      <w:pPr>
        <w:ind w:firstLine="720"/>
        <w:jc w:val="both"/>
      </w:pPr>
      <w:r>
        <w:t>Примечание.</w:t>
      </w:r>
    </w:p>
    <w:p w:rsidR="009732B3" w:rsidRDefault="009732B3">
      <w:pPr>
        <w:ind w:firstLine="720"/>
        <w:jc w:val="both"/>
      </w:pPr>
      <w:r>
        <w:rPr>
          <w:lang w:val="en-US"/>
        </w:rPr>
        <w:t>f</w:t>
      </w:r>
      <w:r>
        <w:t xml:space="preserve"> – частота действующего электромагнитного поля</w:t>
      </w:r>
    </w:p>
    <w:p w:rsidR="009732B3" w:rsidRDefault="009732B3">
      <w:pPr>
        <w:pStyle w:val="ConsPlusNormal"/>
        <w:widowControl/>
        <w:jc w:val="both"/>
        <w:rPr>
          <w:rFonts w:ascii="Times New Roman" w:hAnsi="Times New Roman" w:cs="Times New Roman"/>
          <w:sz w:val="24"/>
          <w:szCs w:val="24"/>
        </w:rPr>
      </w:pPr>
    </w:p>
    <w:p w:rsidR="009732B3" w:rsidRDefault="009732B3">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Таблица 12</w:t>
      </w:r>
    </w:p>
    <w:p w:rsidR="009732B3" w:rsidRDefault="009732B3">
      <w:pPr>
        <w:ind w:firstLine="720"/>
        <w:jc w:val="center"/>
      </w:pPr>
      <w:r>
        <w:t>Временные допустимые уровни синусоидальных электромагнитных полей диапазона частот свыше 50 Гц до 10 кГц и свыше 10 кГц до 30 кГц</w:t>
      </w:r>
    </w:p>
    <w:p w:rsidR="009732B3" w:rsidRDefault="009732B3">
      <w:pPr>
        <w:ind w:firstLine="720"/>
        <w:jc w:val="both"/>
      </w:pPr>
    </w:p>
    <w:tbl>
      <w:tblPr>
        <w:tblW w:w="0" w:type="auto"/>
        <w:jc w:val="center"/>
        <w:tblInd w:w="57" w:type="dxa"/>
        <w:tblLayout w:type="fixed"/>
        <w:tblCellMar>
          <w:left w:w="28" w:type="dxa"/>
          <w:right w:w="28" w:type="dxa"/>
        </w:tblCellMar>
        <w:tblLook w:val="0000"/>
      </w:tblPr>
      <w:tblGrid>
        <w:gridCol w:w="4564"/>
        <w:gridCol w:w="2386"/>
        <w:gridCol w:w="2387"/>
      </w:tblGrid>
      <w:tr w:rsidR="009732B3">
        <w:trPr>
          <w:cantSplit/>
          <w:jc w:val="center"/>
        </w:trPr>
        <w:tc>
          <w:tcPr>
            <w:tcW w:w="4564" w:type="dxa"/>
            <w:vMerge w:val="restart"/>
            <w:tcBorders>
              <w:top w:val="single" w:sz="4" w:space="0" w:color="auto"/>
              <w:left w:val="single" w:sz="6" w:space="0" w:color="auto"/>
              <w:bottom w:val="single" w:sz="4" w:space="0" w:color="auto"/>
              <w:right w:val="single" w:sz="6" w:space="0" w:color="auto"/>
            </w:tcBorders>
          </w:tcPr>
          <w:p w:rsidR="009732B3" w:rsidRDefault="009732B3">
            <w:pPr>
              <w:jc w:val="both"/>
            </w:pPr>
            <w:r>
              <w:t>Контролируемый параметр</w:t>
            </w:r>
          </w:p>
        </w:tc>
        <w:tc>
          <w:tcPr>
            <w:tcW w:w="4773" w:type="dxa"/>
            <w:gridSpan w:val="2"/>
            <w:tcBorders>
              <w:top w:val="single" w:sz="4" w:space="0" w:color="auto"/>
              <w:left w:val="single" w:sz="6" w:space="0" w:color="auto"/>
              <w:bottom w:val="single" w:sz="4" w:space="0" w:color="auto"/>
              <w:right w:val="single" w:sz="6" w:space="0" w:color="auto"/>
            </w:tcBorders>
          </w:tcPr>
          <w:p w:rsidR="009732B3" w:rsidRDefault="009732B3">
            <w:pPr>
              <w:jc w:val="both"/>
            </w:pPr>
            <w:r>
              <w:t>Временный допустимый уровень в диапазоне частот</w:t>
            </w:r>
          </w:p>
        </w:tc>
      </w:tr>
      <w:tr w:rsidR="009732B3">
        <w:trPr>
          <w:cantSplit/>
          <w:jc w:val="center"/>
        </w:trPr>
        <w:tc>
          <w:tcPr>
            <w:tcW w:w="4564" w:type="dxa"/>
            <w:vMerge/>
            <w:tcBorders>
              <w:top w:val="single" w:sz="4" w:space="0" w:color="auto"/>
              <w:left w:val="single" w:sz="6" w:space="0" w:color="auto"/>
              <w:bottom w:val="single" w:sz="4" w:space="0" w:color="auto"/>
              <w:right w:val="single" w:sz="6" w:space="0" w:color="auto"/>
            </w:tcBorders>
            <w:vAlign w:val="center"/>
          </w:tcPr>
          <w:p w:rsidR="009732B3" w:rsidRDefault="009732B3"/>
        </w:tc>
        <w:tc>
          <w:tcPr>
            <w:tcW w:w="2386" w:type="dxa"/>
            <w:tcBorders>
              <w:top w:val="single" w:sz="4" w:space="0" w:color="auto"/>
              <w:left w:val="single" w:sz="6" w:space="0" w:color="auto"/>
              <w:bottom w:val="single" w:sz="4" w:space="0" w:color="auto"/>
              <w:right w:val="single" w:sz="4" w:space="0" w:color="auto"/>
            </w:tcBorders>
          </w:tcPr>
          <w:p w:rsidR="009732B3" w:rsidRDefault="009732B3">
            <w:pPr>
              <w:jc w:val="both"/>
            </w:pPr>
            <w:r>
              <w:t xml:space="preserve">свыше 50 Гц </w:t>
            </w:r>
          </w:p>
          <w:p w:rsidR="009732B3" w:rsidRDefault="009732B3">
            <w:pPr>
              <w:jc w:val="both"/>
            </w:pPr>
            <w:r>
              <w:t>до 10 кГц</w:t>
            </w:r>
          </w:p>
        </w:tc>
        <w:tc>
          <w:tcPr>
            <w:tcW w:w="2387" w:type="dxa"/>
            <w:tcBorders>
              <w:top w:val="single" w:sz="4" w:space="0" w:color="auto"/>
              <w:left w:val="single" w:sz="4" w:space="0" w:color="auto"/>
              <w:bottom w:val="single" w:sz="4" w:space="0" w:color="auto"/>
              <w:right w:val="single" w:sz="6" w:space="0" w:color="auto"/>
            </w:tcBorders>
          </w:tcPr>
          <w:p w:rsidR="009732B3" w:rsidRDefault="009732B3">
            <w:pPr>
              <w:jc w:val="both"/>
            </w:pPr>
            <w:r>
              <w:t xml:space="preserve">свыше 10 кГц </w:t>
            </w:r>
          </w:p>
          <w:p w:rsidR="009732B3" w:rsidRDefault="009732B3">
            <w:pPr>
              <w:jc w:val="both"/>
            </w:pPr>
            <w:r>
              <w:t>до 30 кГц</w:t>
            </w:r>
          </w:p>
        </w:tc>
      </w:tr>
      <w:tr w:rsidR="009732B3">
        <w:trPr>
          <w:jc w:val="center"/>
        </w:trPr>
        <w:tc>
          <w:tcPr>
            <w:tcW w:w="4564" w:type="dxa"/>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Напряженность электрического поля, В/м</w:t>
            </w:r>
          </w:p>
        </w:tc>
        <w:tc>
          <w:tcPr>
            <w:tcW w:w="2386" w:type="dxa"/>
            <w:tcBorders>
              <w:top w:val="single" w:sz="4" w:space="0" w:color="auto"/>
              <w:left w:val="single" w:sz="6" w:space="0" w:color="auto"/>
              <w:bottom w:val="single" w:sz="6" w:space="0" w:color="auto"/>
              <w:right w:val="single" w:sz="4" w:space="0" w:color="auto"/>
            </w:tcBorders>
          </w:tcPr>
          <w:p w:rsidR="009732B3" w:rsidRDefault="009732B3">
            <w:pPr>
              <w:jc w:val="both"/>
            </w:pPr>
            <w:r>
              <w:t>50</w:t>
            </w:r>
          </w:p>
        </w:tc>
        <w:tc>
          <w:tcPr>
            <w:tcW w:w="2387" w:type="dxa"/>
            <w:tcBorders>
              <w:top w:val="single" w:sz="4" w:space="0" w:color="auto"/>
              <w:left w:val="single" w:sz="4" w:space="0" w:color="auto"/>
              <w:bottom w:val="single" w:sz="6" w:space="0" w:color="auto"/>
              <w:right w:val="single" w:sz="6" w:space="0" w:color="auto"/>
            </w:tcBorders>
          </w:tcPr>
          <w:p w:rsidR="009732B3" w:rsidRDefault="009732B3">
            <w:pPr>
              <w:jc w:val="both"/>
            </w:pPr>
            <w:r>
              <w:t>25</w:t>
            </w:r>
          </w:p>
        </w:tc>
      </w:tr>
      <w:tr w:rsidR="009732B3">
        <w:trPr>
          <w:jc w:val="center"/>
        </w:trPr>
        <w:tc>
          <w:tcPr>
            <w:tcW w:w="4564" w:type="dxa"/>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Напряженность магнитного поля, А/м</w:t>
            </w:r>
          </w:p>
        </w:tc>
        <w:tc>
          <w:tcPr>
            <w:tcW w:w="2386" w:type="dxa"/>
            <w:tcBorders>
              <w:top w:val="single" w:sz="6" w:space="0" w:color="auto"/>
              <w:left w:val="single" w:sz="6" w:space="0" w:color="auto"/>
              <w:bottom w:val="single" w:sz="6" w:space="0" w:color="auto"/>
              <w:right w:val="single" w:sz="4" w:space="0" w:color="auto"/>
            </w:tcBorders>
          </w:tcPr>
          <w:p w:rsidR="009732B3" w:rsidRDefault="009732B3">
            <w:pPr>
              <w:jc w:val="both"/>
            </w:pPr>
            <w:r>
              <w:t>4</w:t>
            </w:r>
          </w:p>
        </w:tc>
        <w:tc>
          <w:tcPr>
            <w:tcW w:w="2387" w:type="dxa"/>
            <w:tcBorders>
              <w:top w:val="single" w:sz="6" w:space="0" w:color="auto"/>
              <w:left w:val="single" w:sz="4" w:space="0" w:color="auto"/>
              <w:bottom w:val="single" w:sz="6" w:space="0" w:color="auto"/>
              <w:right w:val="single" w:sz="6" w:space="0" w:color="auto"/>
            </w:tcBorders>
          </w:tcPr>
          <w:p w:rsidR="009732B3" w:rsidRDefault="009732B3">
            <w:pPr>
              <w:jc w:val="both"/>
            </w:pPr>
            <w:r>
              <w:t>-</w:t>
            </w:r>
          </w:p>
        </w:tc>
      </w:tr>
    </w:tbl>
    <w:p w:rsidR="009732B3" w:rsidRDefault="009732B3">
      <w:pPr>
        <w:pStyle w:val="ConsPlusNormal"/>
        <w:widowControl/>
        <w:jc w:val="both"/>
        <w:rPr>
          <w:rFonts w:ascii="Times New Roman" w:hAnsi="Times New Roman" w:cs="Times New Roman"/>
          <w:bCs/>
          <w:sz w:val="24"/>
          <w:szCs w:val="24"/>
        </w:rPr>
      </w:pPr>
    </w:p>
    <w:p w:rsidR="009732B3" w:rsidRDefault="009732B3">
      <w:pPr>
        <w:pStyle w:val="ConsPlusNormal"/>
        <w:widowControl/>
        <w:jc w:val="right"/>
        <w:rPr>
          <w:rFonts w:ascii="Times New Roman" w:hAnsi="Times New Roman" w:cs="Times New Roman"/>
          <w:bCs/>
          <w:sz w:val="28"/>
          <w:szCs w:val="28"/>
        </w:rPr>
      </w:pPr>
      <w:r>
        <w:rPr>
          <w:bCs/>
          <w:sz w:val="24"/>
          <w:szCs w:val="24"/>
        </w:rPr>
        <w:br w:type="page"/>
      </w:r>
      <w:r>
        <w:rPr>
          <w:rFonts w:ascii="Times New Roman" w:hAnsi="Times New Roman" w:cs="Times New Roman"/>
          <w:bCs/>
          <w:sz w:val="28"/>
          <w:szCs w:val="28"/>
        </w:rPr>
        <w:t>Таблица 13</w:t>
      </w:r>
    </w:p>
    <w:p w:rsidR="009732B3" w:rsidRDefault="009732B3">
      <w:pPr>
        <w:pStyle w:val="ConsPlusNormal"/>
        <w:widowControl/>
        <w:ind w:right="-365"/>
        <w:jc w:val="center"/>
        <w:rPr>
          <w:rFonts w:ascii="Times New Roman" w:hAnsi="Times New Roman" w:cs="Times New Roman"/>
          <w:sz w:val="28"/>
          <w:szCs w:val="28"/>
        </w:rPr>
      </w:pPr>
      <w:r>
        <w:rPr>
          <w:rFonts w:ascii="Times New Roman" w:hAnsi="Times New Roman" w:cs="Times New Roman"/>
          <w:sz w:val="28"/>
          <w:szCs w:val="28"/>
        </w:rPr>
        <w:t>Допустимые уровни электрического и магнитного поля промышленной частоты (50 Гц), создаваемые изделиями медицинской техники</w:t>
      </w:r>
    </w:p>
    <w:p w:rsidR="009732B3" w:rsidRDefault="009732B3">
      <w:pPr>
        <w:pStyle w:val="ConsPlusNormal"/>
        <w:widowControl/>
        <w:jc w:val="both"/>
        <w:rPr>
          <w:rFonts w:ascii="Times New Roman" w:hAnsi="Times New Roman" w:cs="Times New Roman"/>
          <w:sz w:val="8"/>
          <w:szCs w:val="8"/>
        </w:rPr>
      </w:pPr>
    </w:p>
    <w:p w:rsidR="009732B3" w:rsidRDefault="009732B3">
      <w:pPr>
        <w:pStyle w:val="ConsPlusNormal"/>
        <w:widowControl/>
        <w:jc w:val="both"/>
        <w:rPr>
          <w:rFonts w:ascii="Times New Roman" w:hAnsi="Times New Roman" w:cs="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848"/>
        <w:gridCol w:w="1639"/>
      </w:tblGrid>
      <w:tr w:rsidR="009732B3">
        <w:trPr>
          <w:jc w:val="center"/>
        </w:trPr>
        <w:tc>
          <w:tcPr>
            <w:tcW w:w="7848" w:type="dxa"/>
          </w:tcPr>
          <w:p w:rsidR="009732B3" w:rsidRPr="00B27D2E" w:rsidRDefault="009732B3">
            <w:pPr>
              <w:pStyle w:val="a3"/>
              <w:ind w:hanging="567"/>
              <w:rPr>
                <w:sz w:val="24"/>
                <w:szCs w:val="24"/>
                <w:lang w:eastAsia="ru-RU"/>
              </w:rPr>
            </w:pPr>
            <w:r w:rsidRPr="009D7C50">
              <w:rPr>
                <w:sz w:val="24"/>
                <w:szCs w:val="24"/>
                <w:lang w:eastAsia="ru-RU"/>
              </w:rPr>
              <w:t>Контролируемый параметр</w:t>
            </w:r>
          </w:p>
        </w:tc>
        <w:tc>
          <w:tcPr>
            <w:tcW w:w="1639" w:type="dxa"/>
          </w:tcPr>
          <w:p w:rsidR="009732B3" w:rsidRDefault="009732B3">
            <w:pPr>
              <w:tabs>
                <w:tab w:val="left" w:pos="7740"/>
              </w:tabs>
              <w:ind w:firstLine="720"/>
              <w:jc w:val="both"/>
            </w:pPr>
            <w:r>
              <w:t>ПДУ</w:t>
            </w:r>
          </w:p>
        </w:tc>
      </w:tr>
      <w:tr w:rsidR="009732B3">
        <w:trPr>
          <w:jc w:val="center"/>
        </w:trPr>
        <w:tc>
          <w:tcPr>
            <w:tcW w:w="7848" w:type="dxa"/>
          </w:tcPr>
          <w:p w:rsidR="009732B3" w:rsidRPr="00B27D2E" w:rsidRDefault="009732B3">
            <w:pPr>
              <w:pStyle w:val="a3"/>
              <w:ind w:hanging="567"/>
              <w:rPr>
                <w:sz w:val="24"/>
                <w:szCs w:val="24"/>
                <w:lang w:eastAsia="ru-RU"/>
              </w:rPr>
            </w:pPr>
            <w:r w:rsidRPr="009D7C50">
              <w:rPr>
                <w:sz w:val="24"/>
                <w:szCs w:val="24"/>
                <w:lang w:eastAsia="ru-RU"/>
              </w:rPr>
              <w:t>Напряженность электрического поля частотой 50 Гц,  кВ/м</w:t>
            </w:r>
          </w:p>
        </w:tc>
        <w:tc>
          <w:tcPr>
            <w:tcW w:w="1639" w:type="dxa"/>
          </w:tcPr>
          <w:p w:rsidR="009732B3" w:rsidRDefault="009732B3">
            <w:pPr>
              <w:tabs>
                <w:tab w:val="left" w:pos="7740"/>
              </w:tabs>
              <w:ind w:firstLine="720"/>
              <w:jc w:val="both"/>
            </w:pPr>
            <w:r>
              <w:t>0,5</w:t>
            </w:r>
          </w:p>
        </w:tc>
      </w:tr>
      <w:tr w:rsidR="009732B3">
        <w:trPr>
          <w:jc w:val="center"/>
        </w:trPr>
        <w:tc>
          <w:tcPr>
            <w:tcW w:w="7848" w:type="dxa"/>
          </w:tcPr>
          <w:p w:rsidR="009732B3" w:rsidRPr="00B27D2E" w:rsidRDefault="009732B3">
            <w:pPr>
              <w:pStyle w:val="a3"/>
              <w:ind w:hanging="567"/>
              <w:rPr>
                <w:sz w:val="24"/>
                <w:szCs w:val="24"/>
                <w:lang w:eastAsia="ru-RU"/>
              </w:rPr>
            </w:pPr>
            <w:r w:rsidRPr="009D7C50">
              <w:rPr>
                <w:sz w:val="24"/>
                <w:szCs w:val="24"/>
                <w:lang w:eastAsia="ru-RU"/>
              </w:rPr>
              <w:t>Напряженность (индукция) магнитного поля частотой 50 Гц, А/м (мкТл)</w:t>
            </w:r>
          </w:p>
        </w:tc>
        <w:tc>
          <w:tcPr>
            <w:tcW w:w="1639" w:type="dxa"/>
          </w:tcPr>
          <w:p w:rsidR="009732B3" w:rsidRDefault="009732B3">
            <w:pPr>
              <w:tabs>
                <w:tab w:val="left" w:pos="7740"/>
              </w:tabs>
              <w:ind w:firstLine="720"/>
              <w:jc w:val="both"/>
            </w:pPr>
            <w:r>
              <w:t>4(5)</w:t>
            </w:r>
          </w:p>
        </w:tc>
      </w:tr>
    </w:tbl>
    <w:p w:rsidR="009732B3" w:rsidRDefault="009732B3">
      <w:pPr>
        <w:pStyle w:val="ConsPlusNormal"/>
        <w:widowControl/>
        <w:jc w:val="both"/>
        <w:rPr>
          <w:rFonts w:ascii="Times New Roman" w:hAnsi="Times New Roman" w:cs="Times New Roman"/>
          <w:bCs/>
          <w:sz w:val="24"/>
          <w:szCs w:val="24"/>
        </w:rPr>
      </w:pPr>
    </w:p>
    <w:p w:rsidR="009732B3" w:rsidRDefault="009732B3">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Таблица 14</w:t>
      </w:r>
    </w:p>
    <w:p w:rsidR="009732B3" w:rsidRDefault="009732B3">
      <w:pPr>
        <w:ind w:firstLine="720"/>
        <w:jc w:val="center"/>
        <w:rPr>
          <w:sz w:val="28"/>
          <w:szCs w:val="28"/>
        </w:rPr>
      </w:pPr>
      <w:r>
        <w:rPr>
          <w:sz w:val="28"/>
          <w:szCs w:val="28"/>
        </w:rPr>
        <w:t>Временные допустимые уровни постоянного магнитного поля</w:t>
      </w:r>
    </w:p>
    <w:p w:rsidR="009732B3" w:rsidRDefault="009732B3">
      <w:pPr>
        <w:ind w:firstLine="720"/>
        <w:jc w:val="both"/>
        <w:rPr>
          <w:sz w:val="8"/>
          <w:szCs w:val="8"/>
        </w:rPr>
      </w:pPr>
    </w:p>
    <w:tbl>
      <w:tblPr>
        <w:tblW w:w="0" w:type="auto"/>
        <w:jc w:val="center"/>
        <w:tblInd w:w="57" w:type="dxa"/>
        <w:tblLayout w:type="fixed"/>
        <w:tblCellMar>
          <w:left w:w="28" w:type="dxa"/>
          <w:right w:w="28" w:type="dxa"/>
        </w:tblCellMar>
        <w:tblLook w:val="0000"/>
      </w:tblPr>
      <w:tblGrid>
        <w:gridCol w:w="4004"/>
        <w:gridCol w:w="5291"/>
      </w:tblGrid>
      <w:tr w:rsidR="009732B3">
        <w:trPr>
          <w:jc w:val="center"/>
        </w:trPr>
        <w:tc>
          <w:tcPr>
            <w:tcW w:w="4004" w:type="dxa"/>
            <w:tcBorders>
              <w:top w:val="single" w:sz="4" w:space="0" w:color="auto"/>
              <w:left w:val="single" w:sz="6" w:space="0" w:color="auto"/>
              <w:bottom w:val="single" w:sz="6" w:space="0" w:color="auto"/>
              <w:right w:val="single" w:sz="6" w:space="0" w:color="auto"/>
            </w:tcBorders>
          </w:tcPr>
          <w:p w:rsidR="009732B3" w:rsidRDefault="009732B3">
            <w:pPr>
              <w:ind w:firstLine="720"/>
              <w:jc w:val="both"/>
            </w:pPr>
            <w:r>
              <w:t>Вид воздействия</w:t>
            </w:r>
          </w:p>
        </w:tc>
        <w:tc>
          <w:tcPr>
            <w:tcW w:w="5291" w:type="dxa"/>
            <w:tcBorders>
              <w:top w:val="single" w:sz="6" w:space="0" w:color="auto"/>
              <w:left w:val="single" w:sz="6" w:space="0" w:color="auto"/>
              <w:bottom w:val="nil"/>
              <w:right w:val="single" w:sz="6" w:space="0" w:color="auto"/>
            </w:tcBorders>
          </w:tcPr>
          <w:p w:rsidR="009732B3" w:rsidRDefault="009732B3">
            <w:pPr>
              <w:ind w:firstLine="720"/>
              <w:jc w:val="both"/>
            </w:pPr>
            <w:r>
              <w:t>Временные допустимый уровень магнитной индукции, мТл</w:t>
            </w:r>
          </w:p>
        </w:tc>
      </w:tr>
      <w:tr w:rsidR="009732B3">
        <w:trPr>
          <w:jc w:val="center"/>
        </w:trPr>
        <w:tc>
          <w:tcPr>
            <w:tcW w:w="4004"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Общее</w:t>
            </w:r>
          </w:p>
        </w:tc>
        <w:tc>
          <w:tcPr>
            <w:tcW w:w="5291"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1,0</w:t>
            </w:r>
          </w:p>
        </w:tc>
      </w:tr>
      <w:tr w:rsidR="009732B3">
        <w:trPr>
          <w:jc w:val="center"/>
        </w:trPr>
        <w:tc>
          <w:tcPr>
            <w:tcW w:w="4004"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Локальное</w:t>
            </w:r>
          </w:p>
        </w:tc>
        <w:tc>
          <w:tcPr>
            <w:tcW w:w="5291"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1,5</w:t>
            </w:r>
          </w:p>
        </w:tc>
      </w:tr>
    </w:tbl>
    <w:p w:rsidR="009732B3" w:rsidRDefault="009732B3">
      <w:pPr>
        <w:pStyle w:val="ConsPlusNormal"/>
        <w:widowControl/>
        <w:jc w:val="both"/>
        <w:rPr>
          <w:rFonts w:ascii="Times New Roman" w:hAnsi="Times New Roman" w:cs="Times New Roman"/>
          <w:sz w:val="22"/>
          <w:szCs w:val="22"/>
        </w:rPr>
      </w:pPr>
      <w:r>
        <w:rPr>
          <w:rFonts w:ascii="Times New Roman" w:hAnsi="Times New Roman" w:cs="Times New Roman"/>
          <w:sz w:val="22"/>
          <w:szCs w:val="22"/>
          <w:vertAlign w:val="superscript"/>
        </w:rPr>
        <w:t>1)</w:t>
      </w:r>
      <w:r>
        <w:rPr>
          <w:rFonts w:ascii="Times New Roman" w:hAnsi="Times New Roman" w:cs="Times New Roman"/>
          <w:sz w:val="22"/>
          <w:szCs w:val="22"/>
        </w:rPr>
        <w:t>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9732B3" w:rsidRDefault="009732B3">
      <w:pPr>
        <w:pStyle w:val="ConsPlusNormal"/>
        <w:widowControl/>
        <w:jc w:val="both"/>
        <w:rPr>
          <w:rFonts w:ascii="Times New Roman" w:hAnsi="Times New Roman" w:cs="Times New Roman"/>
          <w:sz w:val="22"/>
          <w:szCs w:val="22"/>
        </w:rPr>
      </w:pPr>
    </w:p>
    <w:p w:rsidR="009732B3" w:rsidRDefault="009732B3">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Таблица 15</w:t>
      </w:r>
    </w:p>
    <w:p w:rsidR="009732B3" w:rsidRDefault="009732B3">
      <w:pPr>
        <w:ind w:firstLine="720"/>
        <w:jc w:val="center"/>
        <w:rPr>
          <w:sz w:val="28"/>
          <w:szCs w:val="28"/>
        </w:rPr>
      </w:pPr>
      <w:r>
        <w:rPr>
          <w:sz w:val="28"/>
          <w:szCs w:val="28"/>
        </w:rPr>
        <w:t>Временный допустимый уровень индукции импульсного магнитного поля с частотой следования импульсов свыше 0 Гц до 100 Гц</w:t>
      </w:r>
    </w:p>
    <w:p w:rsidR="009732B3" w:rsidRDefault="009732B3">
      <w:pPr>
        <w:ind w:firstLine="720"/>
        <w:jc w:val="both"/>
        <w:rPr>
          <w:sz w:val="28"/>
          <w:szCs w:val="28"/>
        </w:rPr>
      </w:pPr>
    </w:p>
    <w:tbl>
      <w:tblPr>
        <w:tblW w:w="0" w:type="auto"/>
        <w:jc w:val="center"/>
        <w:tblInd w:w="57" w:type="dxa"/>
        <w:tblLayout w:type="fixed"/>
        <w:tblCellMar>
          <w:left w:w="28" w:type="dxa"/>
          <w:right w:w="28" w:type="dxa"/>
        </w:tblCellMar>
        <w:tblLook w:val="0000"/>
      </w:tblPr>
      <w:tblGrid>
        <w:gridCol w:w="4802"/>
        <w:gridCol w:w="4577"/>
      </w:tblGrid>
      <w:tr w:rsidR="009732B3">
        <w:trPr>
          <w:trHeight w:val="240"/>
          <w:jc w:val="center"/>
        </w:trPr>
        <w:tc>
          <w:tcPr>
            <w:tcW w:w="4802" w:type="dxa"/>
            <w:tcBorders>
              <w:top w:val="single" w:sz="4" w:space="0" w:color="auto"/>
              <w:left w:val="single" w:sz="6" w:space="0" w:color="auto"/>
              <w:bottom w:val="single" w:sz="6" w:space="0" w:color="auto"/>
              <w:right w:val="single" w:sz="6" w:space="0" w:color="auto"/>
            </w:tcBorders>
          </w:tcPr>
          <w:p w:rsidR="009732B3" w:rsidRDefault="009732B3">
            <w:pPr>
              <w:ind w:firstLine="720"/>
              <w:jc w:val="both"/>
            </w:pPr>
            <w:r>
              <w:t>Контролируемый параметр</w:t>
            </w:r>
          </w:p>
        </w:tc>
        <w:tc>
          <w:tcPr>
            <w:tcW w:w="4577" w:type="dxa"/>
            <w:tcBorders>
              <w:top w:val="single" w:sz="6" w:space="0" w:color="auto"/>
              <w:left w:val="single" w:sz="6" w:space="0" w:color="auto"/>
              <w:bottom w:val="nil"/>
              <w:right w:val="single" w:sz="6" w:space="0" w:color="auto"/>
            </w:tcBorders>
          </w:tcPr>
          <w:p w:rsidR="009732B3" w:rsidRDefault="009732B3">
            <w:pPr>
              <w:ind w:firstLine="720"/>
              <w:jc w:val="both"/>
            </w:pPr>
            <w:r>
              <w:t>Временный допустимый уровень</w:t>
            </w:r>
          </w:p>
        </w:tc>
      </w:tr>
      <w:tr w:rsidR="009732B3">
        <w:trPr>
          <w:trHeight w:val="240"/>
          <w:jc w:val="center"/>
        </w:trPr>
        <w:tc>
          <w:tcPr>
            <w:tcW w:w="4802" w:type="dxa"/>
            <w:tcBorders>
              <w:top w:val="single" w:sz="6" w:space="0" w:color="auto"/>
              <w:left w:val="single" w:sz="6" w:space="0" w:color="auto"/>
              <w:bottom w:val="single" w:sz="6" w:space="0" w:color="auto"/>
              <w:right w:val="single" w:sz="6" w:space="0" w:color="auto"/>
            </w:tcBorders>
          </w:tcPr>
          <w:p w:rsidR="009732B3" w:rsidRDefault="009732B3">
            <w:pPr>
              <w:jc w:val="both"/>
            </w:pPr>
            <w:r>
              <w:t>Индукция импульсного магнитного поля с частотой следования импульсов свыше 0 Гц до 100 Гц, мТл</w:t>
            </w:r>
          </w:p>
        </w:tc>
        <w:tc>
          <w:tcPr>
            <w:tcW w:w="4577"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0,175</w:t>
            </w:r>
          </w:p>
        </w:tc>
      </w:tr>
    </w:tbl>
    <w:p w:rsidR="009732B3" w:rsidRDefault="009732B3">
      <w:pPr>
        <w:pStyle w:val="ConsPlusNormal"/>
        <w:widowControl/>
        <w:jc w:val="both"/>
        <w:rPr>
          <w:rFonts w:ascii="Times New Roman" w:hAnsi="Times New Roman" w:cs="Times New Roman"/>
          <w:bCs/>
          <w:sz w:val="24"/>
          <w:szCs w:val="24"/>
        </w:rPr>
      </w:pPr>
    </w:p>
    <w:p w:rsidR="009732B3" w:rsidRDefault="009732B3">
      <w:pPr>
        <w:pStyle w:val="ConsPlusNormal"/>
        <w:widowControl/>
        <w:jc w:val="right"/>
        <w:rPr>
          <w:rFonts w:ascii="Times New Roman" w:hAnsi="Times New Roman" w:cs="Times New Roman"/>
          <w:bCs/>
          <w:sz w:val="28"/>
          <w:szCs w:val="28"/>
        </w:rPr>
      </w:pPr>
      <w:r>
        <w:rPr>
          <w:rFonts w:ascii="Times New Roman" w:hAnsi="Times New Roman" w:cs="Times New Roman"/>
          <w:bCs/>
          <w:sz w:val="28"/>
          <w:szCs w:val="28"/>
        </w:rPr>
        <w:t>Таблица 16</w:t>
      </w:r>
    </w:p>
    <w:p w:rsidR="009732B3" w:rsidRDefault="009732B3">
      <w:pPr>
        <w:pStyle w:val="ConsPlusNormal"/>
        <w:widowControl/>
        <w:ind w:right="-365"/>
        <w:jc w:val="center"/>
        <w:rPr>
          <w:rFonts w:ascii="Times New Roman" w:hAnsi="Times New Roman" w:cs="Times New Roman"/>
          <w:sz w:val="28"/>
          <w:szCs w:val="28"/>
        </w:rPr>
      </w:pPr>
      <w:r>
        <w:rPr>
          <w:rFonts w:ascii="Times New Roman" w:hAnsi="Times New Roman" w:cs="Times New Roman"/>
          <w:sz w:val="28"/>
          <w:szCs w:val="28"/>
        </w:rPr>
        <w:t>Допустимые уровни напряженности электростатического поля при работе изделий медицинской техники и электризуемости используемых материалов</w:t>
      </w:r>
    </w:p>
    <w:p w:rsidR="009732B3" w:rsidRDefault="009732B3">
      <w:pPr>
        <w:pStyle w:val="ConsPlusNormal"/>
        <w:widowControl/>
        <w:jc w:val="both"/>
        <w:rPr>
          <w:rFonts w:ascii="Times New Roman" w:hAnsi="Times New Roman" w:cs="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848"/>
        <w:gridCol w:w="1639"/>
      </w:tblGrid>
      <w:tr w:rsidR="009732B3">
        <w:trPr>
          <w:jc w:val="center"/>
        </w:trPr>
        <w:tc>
          <w:tcPr>
            <w:tcW w:w="7848" w:type="dxa"/>
          </w:tcPr>
          <w:p w:rsidR="009732B3" w:rsidRPr="00B27D2E" w:rsidRDefault="009732B3">
            <w:pPr>
              <w:pStyle w:val="a3"/>
              <w:rPr>
                <w:sz w:val="24"/>
                <w:szCs w:val="24"/>
                <w:lang w:eastAsia="ru-RU"/>
              </w:rPr>
            </w:pPr>
            <w:r w:rsidRPr="009D7C50">
              <w:rPr>
                <w:sz w:val="24"/>
                <w:szCs w:val="24"/>
                <w:lang w:eastAsia="ru-RU"/>
              </w:rPr>
              <w:t>Контролируемый параметр</w:t>
            </w:r>
          </w:p>
        </w:tc>
        <w:tc>
          <w:tcPr>
            <w:tcW w:w="1639" w:type="dxa"/>
          </w:tcPr>
          <w:p w:rsidR="009732B3" w:rsidRDefault="009732B3">
            <w:pPr>
              <w:tabs>
                <w:tab w:val="left" w:pos="7740"/>
              </w:tabs>
              <w:ind w:firstLine="720"/>
              <w:jc w:val="both"/>
            </w:pPr>
            <w:r>
              <w:t>ПДУ</w:t>
            </w:r>
          </w:p>
        </w:tc>
      </w:tr>
      <w:tr w:rsidR="009732B3">
        <w:trPr>
          <w:jc w:val="center"/>
        </w:trPr>
        <w:tc>
          <w:tcPr>
            <w:tcW w:w="7848" w:type="dxa"/>
          </w:tcPr>
          <w:p w:rsidR="009732B3" w:rsidRPr="00B27D2E" w:rsidRDefault="009732B3">
            <w:pPr>
              <w:pStyle w:val="a3"/>
              <w:ind w:firstLine="88"/>
              <w:rPr>
                <w:sz w:val="24"/>
                <w:szCs w:val="24"/>
                <w:lang w:eastAsia="ru-RU"/>
              </w:rPr>
            </w:pPr>
            <w:r w:rsidRPr="009D7C50">
              <w:rPr>
                <w:sz w:val="24"/>
                <w:szCs w:val="24"/>
                <w:lang w:eastAsia="ru-RU"/>
              </w:rPr>
              <w:t>Напряженность электростатического поля, кВ/м</w:t>
            </w:r>
          </w:p>
        </w:tc>
        <w:tc>
          <w:tcPr>
            <w:tcW w:w="1639" w:type="dxa"/>
          </w:tcPr>
          <w:p w:rsidR="009732B3" w:rsidRDefault="009732B3">
            <w:pPr>
              <w:tabs>
                <w:tab w:val="left" w:pos="7740"/>
              </w:tabs>
              <w:ind w:firstLine="720"/>
              <w:jc w:val="both"/>
            </w:pPr>
            <w:r>
              <w:t>15</w:t>
            </w:r>
          </w:p>
        </w:tc>
      </w:tr>
      <w:tr w:rsidR="009732B3">
        <w:trPr>
          <w:jc w:val="center"/>
        </w:trPr>
        <w:tc>
          <w:tcPr>
            <w:tcW w:w="7848" w:type="dxa"/>
          </w:tcPr>
          <w:p w:rsidR="009732B3" w:rsidRPr="00B27D2E" w:rsidRDefault="009732B3">
            <w:pPr>
              <w:pStyle w:val="a3"/>
              <w:ind w:firstLine="88"/>
              <w:rPr>
                <w:sz w:val="24"/>
                <w:szCs w:val="24"/>
                <w:lang w:eastAsia="ru-RU"/>
              </w:rPr>
            </w:pPr>
            <w:r w:rsidRPr="009D7C50">
              <w:rPr>
                <w:sz w:val="24"/>
                <w:szCs w:val="24"/>
                <w:lang w:eastAsia="ru-RU"/>
              </w:rPr>
              <w:t>Электростатический потенциал, В</w:t>
            </w:r>
          </w:p>
        </w:tc>
        <w:tc>
          <w:tcPr>
            <w:tcW w:w="1639" w:type="dxa"/>
          </w:tcPr>
          <w:p w:rsidR="009732B3" w:rsidRDefault="009732B3">
            <w:pPr>
              <w:tabs>
                <w:tab w:val="left" w:pos="7740"/>
              </w:tabs>
              <w:ind w:firstLine="720"/>
              <w:jc w:val="both"/>
            </w:pPr>
            <w:r>
              <w:t>500</w:t>
            </w:r>
          </w:p>
        </w:tc>
      </w:tr>
      <w:tr w:rsidR="009732B3">
        <w:trPr>
          <w:jc w:val="center"/>
        </w:trPr>
        <w:tc>
          <w:tcPr>
            <w:tcW w:w="7848" w:type="dxa"/>
          </w:tcPr>
          <w:p w:rsidR="009732B3" w:rsidRPr="00B27D2E" w:rsidRDefault="009732B3">
            <w:pPr>
              <w:pStyle w:val="a3"/>
              <w:ind w:firstLine="88"/>
              <w:rPr>
                <w:sz w:val="24"/>
                <w:szCs w:val="24"/>
                <w:lang w:eastAsia="ru-RU"/>
              </w:rPr>
            </w:pPr>
            <w:r w:rsidRPr="009D7C50">
              <w:rPr>
                <w:sz w:val="24"/>
                <w:szCs w:val="24"/>
                <w:lang w:eastAsia="ru-RU"/>
              </w:rPr>
              <w:t>Электрилизуемость материалов (по показателю напряженности электростатического поля), кВ/м</w:t>
            </w:r>
          </w:p>
        </w:tc>
        <w:tc>
          <w:tcPr>
            <w:tcW w:w="1639" w:type="dxa"/>
          </w:tcPr>
          <w:p w:rsidR="009732B3" w:rsidRDefault="009732B3">
            <w:pPr>
              <w:tabs>
                <w:tab w:val="left" w:pos="7740"/>
              </w:tabs>
              <w:ind w:firstLine="720"/>
              <w:jc w:val="both"/>
            </w:pPr>
            <w:r>
              <w:t>7</w:t>
            </w:r>
          </w:p>
        </w:tc>
      </w:tr>
    </w:tbl>
    <w:p w:rsidR="009732B3" w:rsidRDefault="009732B3">
      <w:pPr>
        <w:pStyle w:val="ConsPlusNormal"/>
        <w:widowControl/>
        <w:jc w:val="both"/>
        <w:rPr>
          <w:rFonts w:ascii="Times New Roman" w:hAnsi="Times New Roman" w:cs="Times New Roman"/>
          <w:bCs/>
          <w:sz w:val="24"/>
          <w:szCs w:val="24"/>
        </w:rPr>
      </w:pPr>
    </w:p>
    <w:p w:rsidR="009732B3" w:rsidRDefault="009732B3">
      <w:pPr>
        <w:ind w:firstLine="720"/>
        <w:jc w:val="right"/>
        <w:rPr>
          <w:bCs/>
          <w:sz w:val="28"/>
          <w:szCs w:val="28"/>
        </w:rPr>
      </w:pPr>
      <w:r>
        <w:rPr>
          <w:bCs/>
          <w:sz w:val="28"/>
          <w:szCs w:val="28"/>
        </w:rPr>
        <w:t>Таблица 17</w:t>
      </w:r>
    </w:p>
    <w:p w:rsidR="009732B3" w:rsidRDefault="009732B3">
      <w:pPr>
        <w:ind w:firstLine="720"/>
        <w:jc w:val="center"/>
        <w:rPr>
          <w:sz w:val="28"/>
          <w:szCs w:val="28"/>
        </w:rPr>
      </w:pPr>
      <w:r>
        <w:rPr>
          <w:sz w:val="28"/>
          <w:szCs w:val="28"/>
        </w:rPr>
        <w:t>Временные допустимые уровни электромагнитных полей, создаваемых изделиями медицинской техники, оснащенными видеодисплейными терминалами</w:t>
      </w:r>
    </w:p>
    <w:p w:rsidR="009732B3" w:rsidRDefault="009732B3">
      <w:pPr>
        <w:ind w:firstLine="720"/>
        <w:jc w:val="both"/>
        <w:rPr>
          <w:sz w:val="8"/>
          <w:szCs w:val="8"/>
        </w:rPr>
      </w:pPr>
    </w:p>
    <w:tbl>
      <w:tblPr>
        <w:tblW w:w="0" w:type="auto"/>
        <w:jc w:val="center"/>
        <w:tblLayout w:type="fixed"/>
        <w:tblCellMar>
          <w:left w:w="28" w:type="dxa"/>
          <w:right w:w="28" w:type="dxa"/>
        </w:tblCellMar>
        <w:tblLook w:val="0000"/>
      </w:tblPr>
      <w:tblGrid>
        <w:gridCol w:w="2298"/>
        <w:gridCol w:w="5415"/>
        <w:gridCol w:w="1666"/>
      </w:tblGrid>
      <w:tr w:rsidR="009732B3">
        <w:trPr>
          <w:jc w:val="center"/>
        </w:trPr>
        <w:tc>
          <w:tcPr>
            <w:tcW w:w="7713" w:type="dxa"/>
            <w:gridSpan w:val="2"/>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Наименование параметра</w:t>
            </w:r>
          </w:p>
        </w:tc>
        <w:tc>
          <w:tcPr>
            <w:tcW w:w="1666" w:type="dxa"/>
            <w:tcBorders>
              <w:top w:val="single" w:sz="6" w:space="0" w:color="auto"/>
              <w:left w:val="single" w:sz="6" w:space="0" w:color="auto"/>
              <w:bottom w:val="single" w:sz="6" w:space="0" w:color="auto"/>
              <w:right w:val="single" w:sz="6" w:space="0" w:color="auto"/>
            </w:tcBorders>
          </w:tcPr>
          <w:p w:rsidR="009732B3" w:rsidRDefault="009732B3">
            <w:pPr>
              <w:jc w:val="both"/>
            </w:pPr>
            <w:r>
              <w:t>ВДУ ЭМП</w:t>
            </w:r>
          </w:p>
        </w:tc>
      </w:tr>
      <w:tr w:rsidR="009732B3">
        <w:trPr>
          <w:cantSplit/>
          <w:jc w:val="center"/>
        </w:trPr>
        <w:tc>
          <w:tcPr>
            <w:tcW w:w="2298" w:type="dxa"/>
            <w:vMerge w:val="restart"/>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Напряженность электрического поля</w:t>
            </w:r>
          </w:p>
        </w:tc>
        <w:tc>
          <w:tcPr>
            <w:tcW w:w="5415" w:type="dxa"/>
            <w:tcBorders>
              <w:top w:val="single" w:sz="6" w:space="0" w:color="auto"/>
              <w:left w:val="single" w:sz="6" w:space="0" w:color="auto"/>
              <w:bottom w:val="nil"/>
              <w:right w:val="single" w:sz="6" w:space="0" w:color="auto"/>
            </w:tcBorders>
          </w:tcPr>
          <w:p w:rsidR="009732B3" w:rsidRDefault="009732B3">
            <w:pPr>
              <w:jc w:val="both"/>
            </w:pPr>
            <w:r>
              <w:t xml:space="preserve">в диапазоне частот 5 Гц - 2 кГц  </w:t>
            </w:r>
          </w:p>
        </w:tc>
        <w:tc>
          <w:tcPr>
            <w:tcW w:w="1666" w:type="dxa"/>
            <w:tcBorders>
              <w:top w:val="single" w:sz="6" w:space="0" w:color="auto"/>
              <w:left w:val="single" w:sz="6" w:space="0" w:color="auto"/>
              <w:bottom w:val="nil"/>
              <w:right w:val="single" w:sz="6" w:space="0" w:color="auto"/>
            </w:tcBorders>
          </w:tcPr>
          <w:p w:rsidR="009732B3" w:rsidRDefault="009732B3">
            <w:pPr>
              <w:jc w:val="both"/>
            </w:pPr>
            <w:r>
              <w:t>25 В/м</w:t>
            </w:r>
          </w:p>
        </w:tc>
      </w:tr>
      <w:tr w:rsidR="009732B3">
        <w:trPr>
          <w:cantSplit/>
          <w:jc w:val="center"/>
        </w:trPr>
        <w:tc>
          <w:tcPr>
            <w:tcW w:w="2298" w:type="dxa"/>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5415"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в диапазоне частот 2 кГц – 400 кГц </w:t>
            </w:r>
          </w:p>
        </w:tc>
        <w:tc>
          <w:tcPr>
            <w:tcW w:w="1666" w:type="dxa"/>
            <w:tcBorders>
              <w:top w:val="single" w:sz="6" w:space="0" w:color="auto"/>
              <w:left w:val="single" w:sz="6" w:space="0" w:color="auto"/>
              <w:bottom w:val="single" w:sz="6" w:space="0" w:color="auto"/>
              <w:right w:val="single" w:sz="6" w:space="0" w:color="auto"/>
            </w:tcBorders>
          </w:tcPr>
          <w:p w:rsidR="009732B3" w:rsidRDefault="009732B3">
            <w:pPr>
              <w:jc w:val="both"/>
            </w:pPr>
            <w:r>
              <w:t>2,5 В/м</w:t>
            </w:r>
          </w:p>
        </w:tc>
      </w:tr>
      <w:tr w:rsidR="009732B3">
        <w:trPr>
          <w:cantSplit/>
          <w:jc w:val="center"/>
        </w:trPr>
        <w:tc>
          <w:tcPr>
            <w:tcW w:w="2298" w:type="dxa"/>
            <w:vMerge w:val="restart"/>
            <w:tcBorders>
              <w:top w:val="single" w:sz="6" w:space="0" w:color="auto"/>
              <w:left w:val="single" w:sz="6" w:space="0" w:color="auto"/>
              <w:bottom w:val="single" w:sz="6" w:space="0" w:color="auto"/>
              <w:right w:val="single" w:sz="6" w:space="0" w:color="auto"/>
            </w:tcBorders>
          </w:tcPr>
          <w:p w:rsidR="009732B3" w:rsidRDefault="009732B3">
            <w:pPr>
              <w:jc w:val="both"/>
            </w:pPr>
            <w:r>
              <w:t>Плотность магнитного потока</w:t>
            </w:r>
          </w:p>
        </w:tc>
        <w:tc>
          <w:tcPr>
            <w:tcW w:w="5415" w:type="dxa"/>
            <w:tcBorders>
              <w:top w:val="single" w:sz="6" w:space="0" w:color="auto"/>
              <w:left w:val="single" w:sz="6" w:space="0" w:color="auto"/>
              <w:bottom w:val="nil"/>
              <w:right w:val="single" w:sz="6" w:space="0" w:color="auto"/>
            </w:tcBorders>
          </w:tcPr>
          <w:p w:rsidR="009732B3" w:rsidRDefault="009732B3">
            <w:pPr>
              <w:jc w:val="both"/>
            </w:pPr>
            <w:r>
              <w:t xml:space="preserve">в диапазоне частот 5 Гц - 2 кГц  </w:t>
            </w:r>
          </w:p>
        </w:tc>
        <w:tc>
          <w:tcPr>
            <w:tcW w:w="1666" w:type="dxa"/>
            <w:tcBorders>
              <w:top w:val="single" w:sz="6" w:space="0" w:color="auto"/>
              <w:left w:val="single" w:sz="6" w:space="0" w:color="auto"/>
              <w:bottom w:val="nil"/>
              <w:right w:val="single" w:sz="6" w:space="0" w:color="auto"/>
            </w:tcBorders>
          </w:tcPr>
          <w:p w:rsidR="009732B3" w:rsidRDefault="009732B3">
            <w:pPr>
              <w:jc w:val="both"/>
            </w:pPr>
            <w:r>
              <w:t>250 нТл</w:t>
            </w:r>
          </w:p>
        </w:tc>
      </w:tr>
      <w:tr w:rsidR="009732B3">
        <w:trPr>
          <w:cantSplit/>
          <w:jc w:val="center"/>
        </w:trPr>
        <w:tc>
          <w:tcPr>
            <w:tcW w:w="2298" w:type="dxa"/>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5415"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в диапазоне частот 2 кГц - 400 кГц </w:t>
            </w:r>
          </w:p>
        </w:tc>
        <w:tc>
          <w:tcPr>
            <w:tcW w:w="1666" w:type="dxa"/>
            <w:tcBorders>
              <w:top w:val="single" w:sz="6" w:space="0" w:color="auto"/>
              <w:left w:val="single" w:sz="6" w:space="0" w:color="auto"/>
              <w:bottom w:val="single" w:sz="6" w:space="0" w:color="auto"/>
              <w:right w:val="single" w:sz="6" w:space="0" w:color="auto"/>
            </w:tcBorders>
          </w:tcPr>
          <w:p w:rsidR="009732B3" w:rsidRDefault="009732B3">
            <w:pPr>
              <w:jc w:val="both"/>
            </w:pPr>
            <w:r>
              <w:t>25 нТл</w:t>
            </w:r>
          </w:p>
        </w:tc>
      </w:tr>
      <w:tr w:rsidR="009732B3">
        <w:trPr>
          <w:jc w:val="center"/>
        </w:trPr>
        <w:tc>
          <w:tcPr>
            <w:tcW w:w="7713" w:type="dxa"/>
            <w:gridSpan w:val="2"/>
            <w:tcBorders>
              <w:top w:val="single" w:sz="6" w:space="0" w:color="auto"/>
              <w:left w:val="single" w:sz="6" w:space="0" w:color="auto"/>
              <w:bottom w:val="single" w:sz="6" w:space="0" w:color="auto"/>
              <w:right w:val="single" w:sz="6" w:space="0" w:color="auto"/>
            </w:tcBorders>
          </w:tcPr>
          <w:p w:rsidR="009732B3" w:rsidRDefault="009732B3">
            <w:pPr>
              <w:jc w:val="both"/>
            </w:pPr>
            <w:r>
              <w:t>Электростатический потенциал экрана видеомонитора или напряженность электростатического поля</w:t>
            </w:r>
          </w:p>
        </w:tc>
        <w:tc>
          <w:tcPr>
            <w:tcW w:w="1666" w:type="dxa"/>
            <w:tcBorders>
              <w:top w:val="single" w:sz="6" w:space="0" w:color="auto"/>
              <w:left w:val="single" w:sz="6" w:space="0" w:color="auto"/>
              <w:bottom w:val="single" w:sz="6" w:space="0" w:color="auto"/>
              <w:right w:val="single" w:sz="6" w:space="0" w:color="auto"/>
            </w:tcBorders>
          </w:tcPr>
          <w:p w:rsidR="009732B3" w:rsidRDefault="009732B3">
            <w:pPr>
              <w:jc w:val="both"/>
            </w:pPr>
            <w:r>
              <w:t>500 В</w:t>
            </w:r>
          </w:p>
          <w:p w:rsidR="009732B3" w:rsidRDefault="009732B3">
            <w:pPr>
              <w:jc w:val="both"/>
            </w:pPr>
            <w:r>
              <w:t>15 кВ/м</w:t>
            </w:r>
          </w:p>
        </w:tc>
      </w:tr>
    </w:tbl>
    <w:p w:rsidR="009732B3" w:rsidRDefault="009732B3">
      <w:pPr>
        <w:ind w:firstLine="720"/>
        <w:jc w:val="right"/>
        <w:rPr>
          <w:sz w:val="28"/>
          <w:szCs w:val="28"/>
        </w:rPr>
      </w:pPr>
      <w:r>
        <w:rPr>
          <w:bCs/>
        </w:rPr>
        <w:br w:type="page"/>
      </w:r>
      <w:r>
        <w:rPr>
          <w:bCs/>
          <w:sz w:val="28"/>
          <w:szCs w:val="28"/>
        </w:rPr>
        <w:t>Таблица 18</w:t>
      </w:r>
    </w:p>
    <w:p w:rsidR="009732B3" w:rsidRDefault="009732B3">
      <w:pPr>
        <w:ind w:firstLine="720"/>
        <w:jc w:val="center"/>
        <w:rPr>
          <w:sz w:val="28"/>
          <w:szCs w:val="28"/>
        </w:rPr>
      </w:pPr>
      <w:r>
        <w:rPr>
          <w:sz w:val="28"/>
          <w:szCs w:val="28"/>
        </w:rPr>
        <w:t>Допустимые визуальные параметры устройств отображения информации изделий медицинской техники</w:t>
      </w:r>
    </w:p>
    <w:p w:rsidR="009732B3" w:rsidRDefault="009732B3">
      <w:pPr>
        <w:ind w:firstLine="720"/>
        <w:jc w:val="both"/>
        <w:rPr>
          <w:sz w:val="6"/>
          <w:szCs w:val="6"/>
        </w:rPr>
      </w:pPr>
    </w:p>
    <w:tbl>
      <w:tblPr>
        <w:tblW w:w="0" w:type="auto"/>
        <w:jc w:val="center"/>
        <w:tblLayout w:type="fixed"/>
        <w:tblCellMar>
          <w:left w:w="28" w:type="dxa"/>
          <w:right w:w="28" w:type="dxa"/>
        </w:tblCellMar>
        <w:tblLook w:val="0000"/>
      </w:tblPr>
      <w:tblGrid>
        <w:gridCol w:w="6342"/>
        <w:gridCol w:w="3079"/>
      </w:tblGrid>
      <w:tr w:rsidR="009732B3">
        <w:trPr>
          <w:trHeight w:val="240"/>
          <w:jc w:val="center"/>
        </w:trPr>
        <w:tc>
          <w:tcPr>
            <w:tcW w:w="6342" w:type="dxa"/>
            <w:tcBorders>
              <w:top w:val="single" w:sz="6" w:space="0" w:color="auto"/>
              <w:left w:val="single" w:sz="6" w:space="0" w:color="auto"/>
              <w:bottom w:val="nil"/>
              <w:right w:val="single" w:sz="6" w:space="0" w:color="auto"/>
            </w:tcBorders>
          </w:tcPr>
          <w:p w:rsidR="009732B3" w:rsidRDefault="009732B3">
            <w:pPr>
              <w:ind w:firstLine="720"/>
              <w:jc w:val="both"/>
            </w:pPr>
            <w:r>
              <w:t>Параметры</w:t>
            </w:r>
          </w:p>
        </w:tc>
        <w:tc>
          <w:tcPr>
            <w:tcW w:w="3079" w:type="dxa"/>
            <w:tcBorders>
              <w:top w:val="single" w:sz="6" w:space="0" w:color="auto"/>
              <w:left w:val="single" w:sz="6" w:space="0" w:color="auto"/>
              <w:bottom w:val="nil"/>
              <w:right w:val="single" w:sz="6" w:space="0" w:color="auto"/>
            </w:tcBorders>
          </w:tcPr>
          <w:p w:rsidR="009732B3" w:rsidRDefault="009732B3">
            <w:pPr>
              <w:ind w:firstLine="720"/>
              <w:jc w:val="both"/>
            </w:pPr>
            <w:r>
              <w:t>Допустимые значения</w:t>
            </w:r>
          </w:p>
        </w:tc>
      </w:tr>
      <w:tr w:rsidR="009732B3">
        <w:trPr>
          <w:trHeight w:val="240"/>
          <w:jc w:val="center"/>
        </w:trPr>
        <w:tc>
          <w:tcPr>
            <w:tcW w:w="6342" w:type="dxa"/>
            <w:tcBorders>
              <w:top w:val="single" w:sz="6" w:space="0" w:color="auto"/>
              <w:left w:val="single" w:sz="6" w:space="0" w:color="auto"/>
              <w:bottom w:val="single" w:sz="6" w:space="0" w:color="auto"/>
              <w:right w:val="single" w:sz="6" w:space="0" w:color="auto"/>
            </w:tcBorders>
          </w:tcPr>
          <w:p w:rsidR="009732B3" w:rsidRDefault="009732B3">
            <w:pPr>
              <w:jc w:val="both"/>
            </w:pPr>
            <w:r>
              <w:t>Яркость белого поля</w:t>
            </w:r>
          </w:p>
        </w:tc>
        <w:tc>
          <w:tcPr>
            <w:tcW w:w="3079" w:type="dxa"/>
            <w:tcBorders>
              <w:top w:val="single" w:sz="6" w:space="0" w:color="auto"/>
              <w:left w:val="single" w:sz="6" w:space="0" w:color="auto"/>
              <w:bottom w:val="single" w:sz="6" w:space="0" w:color="auto"/>
              <w:right w:val="single" w:sz="6" w:space="0" w:color="auto"/>
            </w:tcBorders>
          </w:tcPr>
          <w:p w:rsidR="009732B3" w:rsidRDefault="009732B3">
            <w:pPr>
              <w:jc w:val="both"/>
            </w:pPr>
            <w:r>
              <w:t>Не менее 35 кд/м</w:t>
            </w:r>
            <w:r>
              <w:rPr>
                <w:vertAlign w:val="superscript"/>
              </w:rPr>
              <w:t>2</w:t>
            </w:r>
          </w:p>
        </w:tc>
      </w:tr>
      <w:tr w:rsidR="009732B3">
        <w:trPr>
          <w:trHeight w:val="240"/>
          <w:jc w:val="center"/>
        </w:trPr>
        <w:tc>
          <w:tcPr>
            <w:tcW w:w="6342" w:type="dxa"/>
            <w:tcBorders>
              <w:top w:val="single" w:sz="6" w:space="0" w:color="auto"/>
              <w:left w:val="single" w:sz="6" w:space="0" w:color="auto"/>
              <w:bottom w:val="single" w:sz="6" w:space="0" w:color="auto"/>
              <w:right w:val="single" w:sz="6" w:space="0" w:color="auto"/>
            </w:tcBorders>
          </w:tcPr>
          <w:p w:rsidR="009732B3" w:rsidRDefault="009732B3">
            <w:pPr>
              <w:jc w:val="both"/>
            </w:pPr>
            <w:r>
              <w:t>Неравномерность яркости рабочего поля</w:t>
            </w:r>
          </w:p>
        </w:tc>
        <w:tc>
          <w:tcPr>
            <w:tcW w:w="3079"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Не более </w:t>
            </w:r>
            <w:r>
              <w:rPr>
                <w:u w:val="single"/>
              </w:rPr>
              <w:t>+</w:t>
            </w:r>
            <w:r>
              <w:t xml:space="preserve"> 20% </w:t>
            </w:r>
          </w:p>
        </w:tc>
      </w:tr>
      <w:tr w:rsidR="009732B3">
        <w:trPr>
          <w:trHeight w:val="240"/>
          <w:jc w:val="center"/>
        </w:trPr>
        <w:tc>
          <w:tcPr>
            <w:tcW w:w="6342" w:type="dxa"/>
            <w:tcBorders>
              <w:top w:val="single" w:sz="6" w:space="0" w:color="auto"/>
              <w:left w:val="single" w:sz="6" w:space="0" w:color="auto"/>
              <w:bottom w:val="nil"/>
              <w:right w:val="single" w:sz="6" w:space="0" w:color="auto"/>
            </w:tcBorders>
          </w:tcPr>
          <w:p w:rsidR="009732B3" w:rsidRDefault="009732B3">
            <w:pPr>
              <w:jc w:val="both"/>
            </w:pPr>
            <w:r>
              <w:t>Контрастность (для монохромного режима)</w:t>
            </w:r>
          </w:p>
        </w:tc>
        <w:tc>
          <w:tcPr>
            <w:tcW w:w="3079" w:type="dxa"/>
            <w:tcBorders>
              <w:top w:val="single" w:sz="6" w:space="0" w:color="auto"/>
              <w:left w:val="single" w:sz="6" w:space="0" w:color="auto"/>
              <w:bottom w:val="nil"/>
              <w:right w:val="single" w:sz="6" w:space="0" w:color="auto"/>
            </w:tcBorders>
          </w:tcPr>
          <w:p w:rsidR="009732B3" w:rsidRDefault="009732B3">
            <w:pPr>
              <w:jc w:val="both"/>
            </w:pPr>
            <w:r>
              <w:t xml:space="preserve">Не менее 3:1 </w:t>
            </w:r>
          </w:p>
        </w:tc>
      </w:tr>
      <w:tr w:rsidR="009732B3">
        <w:trPr>
          <w:trHeight w:val="240"/>
          <w:jc w:val="center"/>
        </w:trPr>
        <w:tc>
          <w:tcPr>
            <w:tcW w:w="6342"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Временная  нестабильность  изображения (непреднамеренное изменение во времени яркости изображения на экране дисплея) </w:t>
            </w:r>
          </w:p>
        </w:tc>
        <w:tc>
          <w:tcPr>
            <w:tcW w:w="3079"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Не должна фиксироваться </w:t>
            </w:r>
          </w:p>
        </w:tc>
      </w:tr>
    </w:tbl>
    <w:p w:rsidR="009732B3" w:rsidRDefault="009732B3">
      <w:pPr>
        <w:pStyle w:val="ConsPlusNormal"/>
        <w:widowControl/>
        <w:jc w:val="both"/>
        <w:rPr>
          <w:rFonts w:ascii="Times New Roman" w:hAnsi="Times New Roman" w:cs="Times New Roman"/>
          <w:bCs/>
          <w:sz w:val="16"/>
          <w:szCs w:val="24"/>
        </w:rPr>
      </w:pPr>
    </w:p>
    <w:p w:rsidR="009732B3" w:rsidRDefault="009732B3">
      <w:pPr>
        <w:pStyle w:val="ConsPlusNormal"/>
        <w:widowControl/>
        <w:jc w:val="right"/>
        <w:rPr>
          <w:rFonts w:ascii="Times New Roman" w:hAnsi="Times New Roman" w:cs="Times New Roman"/>
          <w:bCs/>
          <w:sz w:val="28"/>
          <w:szCs w:val="28"/>
        </w:rPr>
      </w:pPr>
      <w:r>
        <w:rPr>
          <w:rFonts w:ascii="Times New Roman" w:hAnsi="Times New Roman" w:cs="Times New Roman"/>
          <w:bCs/>
          <w:sz w:val="28"/>
          <w:szCs w:val="28"/>
        </w:rPr>
        <w:t>Таблица 19</w:t>
      </w:r>
    </w:p>
    <w:p w:rsidR="009732B3" w:rsidRDefault="009732B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Допустимые уровни излучений видимого и инфракрасного диапазонов от экранов изделий медицинской техники</w:t>
      </w:r>
    </w:p>
    <w:p w:rsidR="009732B3" w:rsidRDefault="009732B3">
      <w:pPr>
        <w:pStyle w:val="ConsPlusNormal"/>
        <w:widowControl/>
        <w:jc w:val="both"/>
        <w:rPr>
          <w:rFonts w:ascii="Times New Roman" w:hAnsi="Times New Roman" w:cs="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346"/>
        <w:gridCol w:w="2627"/>
        <w:gridCol w:w="1539"/>
        <w:gridCol w:w="1937"/>
      </w:tblGrid>
      <w:tr w:rsidR="009732B3">
        <w:trPr>
          <w:jc w:val="center"/>
        </w:trPr>
        <w:tc>
          <w:tcPr>
            <w:tcW w:w="3346" w:type="dxa"/>
          </w:tcPr>
          <w:p w:rsidR="009732B3" w:rsidRDefault="009732B3">
            <w:pPr>
              <w:ind w:firstLine="720"/>
              <w:jc w:val="both"/>
            </w:pPr>
            <w:r>
              <w:t>Вид изделий</w:t>
            </w:r>
          </w:p>
        </w:tc>
        <w:tc>
          <w:tcPr>
            <w:tcW w:w="2627" w:type="dxa"/>
          </w:tcPr>
          <w:p w:rsidR="009732B3" w:rsidRDefault="009732B3">
            <w:pPr>
              <w:jc w:val="both"/>
            </w:pPr>
            <w:r>
              <w:t>Спектральный диапазон</w:t>
            </w:r>
          </w:p>
        </w:tc>
        <w:tc>
          <w:tcPr>
            <w:tcW w:w="1539" w:type="dxa"/>
          </w:tcPr>
          <w:p w:rsidR="009732B3" w:rsidRDefault="009732B3">
            <w:pPr>
              <w:jc w:val="both"/>
            </w:pPr>
            <w:r>
              <w:t>Длина волны, нм</w:t>
            </w:r>
          </w:p>
        </w:tc>
        <w:tc>
          <w:tcPr>
            <w:tcW w:w="1937" w:type="dxa"/>
          </w:tcPr>
          <w:p w:rsidR="009732B3" w:rsidRDefault="009732B3">
            <w:pPr>
              <w:jc w:val="both"/>
            </w:pPr>
            <w:r>
              <w:t>Допустимая интенсивность излучения, Вт/м</w:t>
            </w:r>
            <w:r>
              <w:rPr>
                <w:vertAlign w:val="superscript"/>
              </w:rPr>
              <w:t>2</w:t>
            </w:r>
          </w:p>
        </w:tc>
      </w:tr>
      <w:tr w:rsidR="009732B3">
        <w:trPr>
          <w:cantSplit/>
          <w:jc w:val="center"/>
        </w:trPr>
        <w:tc>
          <w:tcPr>
            <w:tcW w:w="3346" w:type="dxa"/>
            <w:vMerge w:val="restart"/>
          </w:tcPr>
          <w:p w:rsidR="009732B3" w:rsidRDefault="009732B3">
            <w:pPr>
              <w:jc w:val="both"/>
            </w:pPr>
            <w:r>
              <w:t>Экраны видеомониторов, осциллографы приборов, плазменные панели приборов</w:t>
            </w:r>
          </w:p>
        </w:tc>
        <w:tc>
          <w:tcPr>
            <w:tcW w:w="2627" w:type="dxa"/>
          </w:tcPr>
          <w:p w:rsidR="009732B3" w:rsidRDefault="009732B3">
            <w:pPr>
              <w:jc w:val="both"/>
            </w:pPr>
            <w:r>
              <w:t xml:space="preserve">Видимый </w:t>
            </w:r>
          </w:p>
        </w:tc>
        <w:tc>
          <w:tcPr>
            <w:tcW w:w="1539" w:type="dxa"/>
          </w:tcPr>
          <w:p w:rsidR="009732B3" w:rsidRDefault="009732B3">
            <w:pPr>
              <w:jc w:val="both"/>
            </w:pPr>
            <w:r>
              <w:t>400—760</w:t>
            </w:r>
          </w:p>
        </w:tc>
        <w:tc>
          <w:tcPr>
            <w:tcW w:w="1937" w:type="dxa"/>
          </w:tcPr>
          <w:p w:rsidR="009732B3" w:rsidRDefault="009732B3">
            <w:pPr>
              <w:jc w:val="both"/>
            </w:pPr>
            <w:r>
              <w:t>0,1</w:t>
            </w:r>
          </w:p>
        </w:tc>
      </w:tr>
      <w:tr w:rsidR="009732B3">
        <w:trPr>
          <w:cantSplit/>
          <w:jc w:val="center"/>
        </w:trPr>
        <w:tc>
          <w:tcPr>
            <w:tcW w:w="3346" w:type="dxa"/>
            <w:vMerge/>
            <w:vAlign w:val="center"/>
          </w:tcPr>
          <w:p w:rsidR="009732B3" w:rsidRDefault="009732B3"/>
        </w:tc>
        <w:tc>
          <w:tcPr>
            <w:tcW w:w="2627" w:type="dxa"/>
          </w:tcPr>
          <w:p w:rsidR="009732B3" w:rsidRDefault="009732B3">
            <w:pPr>
              <w:jc w:val="both"/>
            </w:pPr>
            <w:r>
              <w:t>Ближний ИК диапазон</w:t>
            </w:r>
          </w:p>
        </w:tc>
        <w:tc>
          <w:tcPr>
            <w:tcW w:w="1539" w:type="dxa"/>
          </w:tcPr>
          <w:p w:rsidR="009732B3" w:rsidRDefault="009732B3">
            <w:pPr>
              <w:jc w:val="both"/>
            </w:pPr>
            <w:r>
              <w:t>760—1050</w:t>
            </w:r>
          </w:p>
        </w:tc>
        <w:tc>
          <w:tcPr>
            <w:tcW w:w="1937" w:type="dxa"/>
          </w:tcPr>
          <w:p w:rsidR="009732B3" w:rsidRDefault="009732B3">
            <w:pPr>
              <w:jc w:val="both"/>
            </w:pPr>
            <w:r>
              <w:t>0,05</w:t>
            </w:r>
          </w:p>
        </w:tc>
      </w:tr>
      <w:tr w:rsidR="009732B3">
        <w:trPr>
          <w:cantSplit/>
          <w:jc w:val="center"/>
        </w:trPr>
        <w:tc>
          <w:tcPr>
            <w:tcW w:w="3346" w:type="dxa"/>
            <w:vMerge/>
            <w:vAlign w:val="center"/>
          </w:tcPr>
          <w:p w:rsidR="009732B3" w:rsidRDefault="009732B3"/>
        </w:tc>
        <w:tc>
          <w:tcPr>
            <w:tcW w:w="2627" w:type="dxa"/>
          </w:tcPr>
          <w:p w:rsidR="009732B3" w:rsidRDefault="009732B3">
            <w:pPr>
              <w:jc w:val="both"/>
            </w:pPr>
            <w:r>
              <w:t>ИК диапазон</w:t>
            </w:r>
          </w:p>
        </w:tc>
        <w:tc>
          <w:tcPr>
            <w:tcW w:w="1539" w:type="dxa"/>
          </w:tcPr>
          <w:p w:rsidR="009732B3" w:rsidRDefault="009732B3">
            <w:pPr>
              <w:jc w:val="both"/>
            </w:pPr>
            <w:r>
              <w:t>Свыше 1050</w:t>
            </w:r>
          </w:p>
        </w:tc>
        <w:tc>
          <w:tcPr>
            <w:tcW w:w="1937" w:type="dxa"/>
          </w:tcPr>
          <w:p w:rsidR="009732B3" w:rsidRDefault="009732B3">
            <w:pPr>
              <w:jc w:val="both"/>
            </w:pPr>
            <w:r>
              <w:t>4</w:t>
            </w:r>
          </w:p>
        </w:tc>
      </w:tr>
    </w:tbl>
    <w:p w:rsidR="009732B3" w:rsidRDefault="009732B3">
      <w:pPr>
        <w:pStyle w:val="ConsPlusNonformat"/>
        <w:widowControl/>
        <w:ind w:firstLine="720"/>
        <w:jc w:val="both"/>
        <w:rPr>
          <w:rFonts w:ascii="Times New Roman" w:hAnsi="Times New Roman" w:cs="Times New Roman"/>
          <w:sz w:val="8"/>
          <w:szCs w:val="8"/>
        </w:rPr>
      </w:pPr>
    </w:p>
    <w:p w:rsidR="009732B3" w:rsidRDefault="009732B3">
      <w:pPr>
        <w:ind w:firstLine="720"/>
        <w:jc w:val="both"/>
        <w:rPr>
          <w:bCs/>
          <w:sz w:val="16"/>
        </w:rPr>
      </w:pPr>
    </w:p>
    <w:p w:rsidR="009732B3" w:rsidRDefault="009732B3">
      <w:pPr>
        <w:ind w:firstLine="720"/>
        <w:jc w:val="right"/>
        <w:rPr>
          <w:sz w:val="28"/>
          <w:szCs w:val="28"/>
        </w:rPr>
      </w:pPr>
      <w:r>
        <w:rPr>
          <w:bCs/>
          <w:sz w:val="28"/>
          <w:szCs w:val="28"/>
        </w:rPr>
        <w:t>Таблица 20</w:t>
      </w:r>
    </w:p>
    <w:p w:rsidR="009732B3" w:rsidRDefault="009732B3">
      <w:pPr>
        <w:ind w:firstLine="720"/>
        <w:jc w:val="center"/>
        <w:rPr>
          <w:bCs/>
          <w:sz w:val="28"/>
          <w:szCs w:val="28"/>
        </w:rPr>
      </w:pPr>
      <w:r>
        <w:rPr>
          <w:bCs/>
          <w:sz w:val="28"/>
          <w:szCs w:val="28"/>
        </w:rPr>
        <w:t>Допустимые параметры микроклимата в основных помещениях, предназначенных для эксплуатации изделий медицинской техники</w:t>
      </w:r>
      <w:r>
        <w:rPr>
          <w:bCs/>
          <w:sz w:val="28"/>
          <w:szCs w:val="28"/>
          <w:vertAlign w:val="superscript"/>
        </w:rPr>
        <w:t>1)</w:t>
      </w:r>
    </w:p>
    <w:p w:rsidR="009732B3" w:rsidRDefault="009732B3">
      <w:pPr>
        <w:ind w:firstLine="720"/>
        <w:jc w:val="both"/>
        <w:rPr>
          <w:bCs/>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048"/>
        <w:gridCol w:w="3523"/>
      </w:tblGrid>
      <w:tr w:rsidR="009732B3">
        <w:trPr>
          <w:jc w:val="center"/>
        </w:trPr>
        <w:tc>
          <w:tcPr>
            <w:tcW w:w="6048" w:type="dxa"/>
          </w:tcPr>
          <w:p w:rsidR="009732B3" w:rsidRDefault="009732B3">
            <w:pPr>
              <w:ind w:firstLine="720"/>
              <w:jc w:val="both"/>
            </w:pPr>
            <w:r>
              <w:t>Параметры микроклимата</w:t>
            </w:r>
          </w:p>
        </w:tc>
        <w:tc>
          <w:tcPr>
            <w:tcW w:w="3523" w:type="dxa"/>
          </w:tcPr>
          <w:p w:rsidR="009732B3" w:rsidRDefault="009732B3">
            <w:pPr>
              <w:ind w:firstLine="720"/>
              <w:jc w:val="both"/>
            </w:pPr>
            <w:r>
              <w:t>Допустимые значения</w:t>
            </w:r>
          </w:p>
        </w:tc>
      </w:tr>
      <w:tr w:rsidR="009732B3">
        <w:trPr>
          <w:jc w:val="center"/>
        </w:trPr>
        <w:tc>
          <w:tcPr>
            <w:tcW w:w="6048" w:type="dxa"/>
          </w:tcPr>
          <w:p w:rsidR="009732B3" w:rsidRDefault="009732B3">
            <w:pPr>
              <w:jc w:val="both"/>
            </w:pPr>
            <w:r>
              <w:t>Температура воздуха,</w:t>
            </w:r>
            <w:r>
              <w:rPr>
                <w:vertAlign w:val="superscript"/>
              </w:rPr>
              <w:t xml:space="preserve"> о</w:t>
            </w:r>
            <w:r>
              <w:t>С</w:t>
            </w:r>
          </w:p>
          <w:p w:rsidR="009732B3" w:rsidRDefault="009732B3">
            <w:pPr>
              <w:jc w:val="both"/>
            </w:pPr>
            <w:r>
              <w:t>в холодный период года</w:t>
            </w:r>
          </w:p>
          <w:p w:rsidR="009732B3" w:rsidRDefault="009732B3">
            <w:pPr>
              <w:jc w:val="both"/>
            </w:pPr>
            <w:r>
              <w:t>в теплый период года</w:t>
            </w:r>
          </w:p>
        </w:tc>
        <w:tc>
          <w:tcPr>
            <w:tcW w:w="3523" w:type="dxa"/>
          </w:tcPr>
          <w:p w:rsidR="009732B3" w:rsidRDefault="009732B3">
            <w:pPr>
              <w:jc w:val="both"/>
            </w:pPr>
          </w:p>
          <w:p w:rsidR="009732B3" w:rsidRDefault="009732B3">
            <w:pPr>
              <w:jc w:val="both"/>
            </w:pPr>
            <w:r>
              <w:t>22–24</w:t>
            </w:r>
          </w:p>
          <w:p w:rsidR="009732B3" w:rsidRDefault="009732B3">
            <w:pPr>
              <w:jc w:val="both"/>
            </w:pPr>
            <w:r>
              <w:t>21–23</w:t>
            </w:r>
          </w:p>
        </w:tc>
      </w:tr>
      <w:tr w:rsidR="009732B3">
        <w:trPr>
          <w:jc w:val="center"/>
        </w:trPr>
        <w:tc>
          <w:tcPr>
            <w:tcW w:w="6048" w:type="dxa"/>
          </w:tcPr>
          <w:p w:rsidR="009732B3" w:rsidRDefault="009732B3">
            <w:pPr>
              <w:jc w:val="both"/>
            </w:pPr>
            <w:r>
              <w:t>Относительная влажность воздуха, %</w:t>
            </w:r>
          </w:p>
        </w:tc>
        <w:tc>
          <w:tcPr>
            <w:tcW w:w="3523" w:type="dxa"/>
          </w:tcPr>
          <w:p w:rsidR="009732B3" w:rsidRDefault="009732B3">
            <w:pPr>
              <w:jc w:val="both"/>
            </w:pPr>
            <w:r>
              <w:t>30-60</w:t>
            </w:r>
          </w:p>
        </w:tc>
      </w:tr>
      <w:tr w:rsidR="009732B3">
        <w:trPr>
          <w:jc w:val="center"/>
        </w:trPr>
        <w:tc>
          <w:tcPr>
            <w:tcW w:w="6048" w:type="dxa"/>
          </w:tcPr>
          <w:p w:rsidR="009732B3" w:rsidRDefault="009732B3">
            <w:pPr>
              <w:jc w:val="both"/>
            </w:pPr>
            <w:r>
              <w:t>Скорость движения воздуха м/с, не более</w:t>
            </w:r>
          </w:p>
        </w:tc>
        <w:tc>
          <w:tcPr>
            <w:tcW w:w="3523" w:type="dxa"/>
          </w:tcPr>
          <w:p w:rsidR="009732B3" w:rsidRDefault="009732B3">
            <w:pPr>
              <w:jc w:val="both"/>
            </w:pPr>
            <w:r>
              <w:t>0,2</w:t>
            </w:r>
          </w:p>
        </w:tc>
      </w:tr>
    </w:tbl>
    <w:p w:rsidR="009732B3" w:rsidRDefault="009732B3">
      <w:pPr>
        <w:ind w:firstLine="720"/>
        <w:jc w:val="both"/>
        <w:rPr>
          <w:bCs/>
        </w:rPr>
      </w:pPr>
      <w:r>
        <w:rPr>
          <w:bCs/>
        </w:rP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П.10.20.</w:t>
      </w:r>
    </w:p>
    <w:p w:rsidR="009732B3" w:rsidRDefault="009732B3">
      <w:pPr>
        <w:ind w:firstLine="720"/>
        <w:jc w:val="right"/>
        <w:rPr>
          <w:sz w:val="28"/>
          <w:szCs w:val="28"/>
        </w:rPr>
      </w:pPr>
      <w:r>
        <w:rPr>
          <w:sz w:val="28"/>
          <w:szCs w:val="28"/>
        </w:rPr>
        <w:t>Таблица 21</w:t>
      </w:r>
    </w:p>
    <w:p w:rsidR="009732B3" w:rsidRDefault="009732B3">
      <w:pPr>
        <w:ind w:firstLine="720"/>
        <w:jc w:val="center"/>
        <w:rPr>
          <w:sz w:val="28"/>
          <w:szCs w:val="28"/>
        </w:rPr>
      </w:pPr>
      <w:r>
        <w:rPr>
          <w:sz w:val="28"/>
          <w:szCs w:val="28"/>
        </w:rPr>
        <w:t>Допустимая максимальная температура рукояток и поверхностей</w:t>
      </w:r>
    </w:p>
    <w:p w:rsidR="009732B3" w:rsidRDefault="009732B3">
      <w:pPr>
        <w:ind w:firstLine="720"/>
        <w:jc w:val="center"/>
        <w:rPr>
          <w:sz w:val="28"/>
          <w:szCs w:val="28"/>
        </w:rPr>
      </w:pPr>
      <w:r>
        <w:rPr>
          <w:sz w:val="28"/>
          <w:szCs w:val="28"/>
        </w:rPr>
        <w:t>изделий медицинской техники, предназначенных для контакта пользователя</w:t>
      </w:r>
    </w:p>
    <w:p w:rsidR="009732B3" w:rsidRDefault="009732B3">
      <w:pPr>
        <w:ind w:firstLine="720"/>
        <w:jc w:val="both"/>
        <w:rPr>
          <w:sz w:val="6"/>
          <w:szCs w:val="6"/>
        </w:rPr>
      </w:pPr>
    </w:p>
    <w:tbl>
      <w:tblPr>
        <w:tblW w:w="0" w:type="auto"/>
        <w:jc w:val="center"/>
        <w:tblLayout w:type="fixed"/>
        <w:tblCellMar>
          <w:left w:w="28" w:type="dxa"/>
          <w:right w:w="28" w:type="dxa"/>
        </w:tblCellMar>
        <w:tblLook w:val="0000"/>
      </w:tblPr>
      <w:tblGrid>
        <w:gridCol w:w="4200"/>
        <w:gridCol w:w="1743"/>
        <w:gridCol w:w="1737"/>
        <w:gridCol w:w="1903"/>
      </w:tblGrid>
      <w:tr w:rsidR="009732B3">
        <w:trPr>
          <w:cantSplit/>
          <w:jc w:val="center"/>
        </w:trPr>
        <w:tc>
          <w:tcPr>
            <w:tcW w:w="4200" w:type="dxa"/>
            <w:vMerge w:val="restart"/>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Материал</w:t>
            </w:r>
          </w:p>
        </w:tc>
        <w:tc>
          <w:tcPr>
            <w:tcW w:w="5383" w:type="dxa"/>
            <w:gridSpan w:val="3"/>
            <w:tcBorders>
              <w:top w:val="single" w:sz="6" w:space="0" w:color="auto"/>
              <w:left w:val="single" w:sz="6" w:space="0" w:color="auto"/>
              <w:bottom w:val="single" w:sz="4" w:space="0" w:color="auto"/>
              <w:right w:val="single" w:sz="6" w:space="0" w:color="auto"/>
            </w:tcBorders>
          </w:tcPr>
          <w:p w:rsidR="009732B3" w:rsidRDefault="009732B3">
            <w:pPr>
              <w:ind w:firstLine="720"/>
              <w:jc w:val="both"/>
            </w:pPr>
            <w:r>
              <w:t>Температура поверхностей (</w:t>
            </w:r>
            <w:r>
              <w:rPr>
                <w:vertAlign w:val="superscript"/>
              </w:rPr>
              <w:t>о</w:t>
            </w:r>
            <w:r>
              <w:t xml:space="preserve">С) при продолжительности контакта </w:t>
            </w:r>
          </w:p>
        </w:tc>
      </w:tr>
      <w:tr w:rsidR="009732B3">
        <w:trPr>
          <w:cantSplit/>
          <w:jc w:val="center"/>
        </w:trPr>
        <w:tc>
          <w:tcPr>
            <w:tcW w:w="4200" w:type="dxa"/>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174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не более 1 мин.</w:t>
            </w:r>
          </w:p>
        </w:tc>
        <w:tc>
          <w:tcPr>
            <w:tcW w:w="1737"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не более 10 мин.</w:t>
            </w:r>
          </w:p>
        </w:tc>
        <w:tc>
          <w:tcPr>
            <w:tcW w:w="1903" w:type="dxa"/>
            <w:tcBorders>
              <w:top w:val="single" w:sz="6" w:space="0" w:color="auto"/>
              <w:left w:val="single" w:sz="6" w:space="0" w:color="auto"/>
              <w:bottom w:val="single" w:sz="4" w:space="0" w:color="auto"/>
              <w:right w:val="single" w:sz="6" w:space="0" w:color="auto"/>
            </w:tcBorders>
          </w:tcPr>
          <w:p w:rsidR="009732B3" w:rsidRDefault="009732B3">
            <w:pPr>
              <w:ind w:firstLine="720"/>
              <w:jc w:val="both"/>
              <w:rPr>
                <w:highlight w:val="yellow"/>
              </w:rPr>
            </w:pPr>
            <w:r>
              <w:t>Без ограничения времени</w:t>
            </w:r>
          </w:p>
        </w:tc>
      </w:tr>
      <w:tr w:rsidR="009732B3">
        <w:trPr>
          <w:jc w:val="center"/>
        </w:trPr>
        <w:tc>
          <w:tcPr>
            <w:tcW w:w="4200"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 xml:space="preserve">Непокрытый металл </w:t>
            </w:r>
          </w:p>
        </w:tc>
        <w:tc>
          <w:tcPr>
            <w:tcW w:w="174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51</w:t>
            </w:r>
          </w:p>
        </w:tc>
        <w:tc>
          <w:tcPr>
            <w:tcW w:w="1737"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43</w:t>
            </w:r>
          </w:p>
        </w:tc>
        <w:tc>
          <w:tcPr>
            <w:tcW w:w="1903" w:type="dxa"/>
            <w:tcBorders>
              <w:top w:val="single" w:sz="6" w:space="0" w:color="auto"/>
              <w:left w:val="single" w:sz="6" w:space="0" w:color="auto"/>
              <w:bottom w:val="single" w:sz="4" w:space="0" w:color="auto"/>
              <w:right w:val="single" w:sz="6" w:space="0" w:color="auto"/>
            </w:tcBorders>
          </w:tcPr>
          <w:p w:rsidR="009732B3" w:rsidRDefault="009732B3">
            <w:pPr>
              <w:ind w:firstLine="720"/>
              <w:jc w:val="both"/>
              <w:rPr>
                <w:highlight w:val="yellow"/>
              </w:rPr>
            </w:pPr>
            <w:r>
              <w:t>40</w:t>
            </w:r>
          </w:p>
        </w:tc>
      </w:tr>
      <w:tr w:rsidR="009732B3">
        <w:trPr>
          <w:jc w:val="center"/>
        </w:trPr>
        <w:tc>
          <w:tcPr>
            <w:tcW w:w="4200"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 xml:space="preserve">Покрытый металл </w:t>
            </w:r>
          </w:p>
        </w:tc>
        <w:tc>
          <w:tcPr>
            <w:tcW w:w="174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51</w:t>
            </w:r>
          </w:p>
        </w:tc>
        <w:tc>
          <w:tcPr>
            <w:tcW w:w="1737"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43</w:t>
            </w:r>
          </w:p>
        </w:tc>
        <w:tc>
          <w:tcPr>
            <w:tcW w:w="1903" w:type="dxa"/>
            <w:tcBorders>
              <w:top w:val="single" w:sz="6" w:space="0" w:color="auto"/>
              <w:left w:val="single" w:sz="6" w:space="0" w:color="auto"/>
              <w:bottom w:val="single" w:sz="4" w:space="0" w:color="auto"/>
              <w:right w:val="single" w:sz="6" w:space="0" w:color="auto"/>
            </w:tcBorders>
          </w:tcPr>
          <w:p w:rsidR="009732B3" w:rsidRDefault="009732B3">
            <w:pPr>
              <w:ind w:firstLine="720"/>
              <w:jc w:val="both"/>
            </w:pPr>
            <w:r>
              <w:t>40</w:t>
            </w:r>
          </w:p>
        </w:tc>
      </w:tr>
      <w:tr w:rsidR="009732B3">
        <w:trPr>
          <w:jc w:val="center"/>
        </w:trPr>
        <w:tc>
          <w:tcPr>
            <w:tcW w:w="4200"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 xml:space="preserve">Керамика, стекло, камень </w:t>
            </w:r>
          </w:p>
        </w:tc>
        <w:tc>
          <w:tcPr>
            <w:tcW w:w="174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56</w:t>
            </w:r>
          </w:p>
        </w:tc>
        <w:tc>
          <w:tcPr>
            <w:tcW w:w="1737"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43</w:t>
            </w:r>
          </w:p>
        </w:tc>
        <w:tc>
          <w:tcPr>
            <w:tcW w:w="1903" w:type="dxa"/>
            <w:tcBorders>
              <w:top w:val="single" w:sz="6" w:space="0" w:color="auto"/>
              <w:left w:val="single" w:sz="6" w:space="0" w:color="auto"/>
              <w:bottom w:val="single" w:sz="6" w:space="0" w:color="auto"/>
              <w:right w:val="single" w:sz="4" w:space="0" w:color="auto"/>
            </w:tcBorders>
          </w:tcPr>
          <w:p w:rsidR="009732B3" w:rsidRDefault="009732B3">
            <w:pPr>
              <w:ind w:firstLine="720"/>
              <w:jc w:val="both"/>
            </w:pPr>
            <w:r>
              <w:t>40</w:t>
            </w:r>
          </w:p>
        </w:tc>
      </w:tr>
      <w:tr w:rsidR="009732B3">
        <w:trPr>
          <w:jc w:val="center"/>
        </w:trPr>
        <w:tc>
          <w:tcPr>
            <w:tcW w:w="4200"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 xml:space="preserve">Пластик </w:t>
            </w:r>
          </w:p>
        </w:tc>
        <w:tc>
          <w:tcPr>
            <w:tcW w:w="174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60</w:t>
            </w:r>
          </w:p>
        </w:tc>
        <w:tc>
          <w:tcPr>
            <w:tcW w:w="1737"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43</w:t>
            </w:r>
          </w:p>
        </w:tc>
        <w:tc>
          <w:tcPr>
            <w:tcW w:w="1903" w:type="dxa"/>
            <w:tcBorders>
              <w:top w:val="single" w:sz="6" w:space="0" w:color="auto"/>
              <w:left w:val="single" w:sz="6" w:space="0" w:color="auto"/>
              <w:bottom w:val="single" w:sz="6" w:space="0" w:color="auto"/>
              <w:right w:val="single" w:sz="4" w:space="0" w:color="auto"/>
            </w:tcBorders>
          </w:tcPr>
          <w:p w:rsidR="009732B3" w:rsidRDefault="009732B3">
            <w:pPr>
              <w:ind w:firstLine="720"/>
              <w:jc w:val="both"/>
            </w:pPr>
            <w:r>
              <w:t>40</w:t>
            </w:r>
          </w:p>
        </w:tc>
      </w:tr>
      <w:tr w:rsidR="009732B3">
        <w:trPr>
          <w:jc w:val="center"/>
        </w:trPr>
        <w:tc>
          <w:tcPr>
            <w:tcW w:w="4200"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Дерево</w:t>
            </w:r>
          </w:p>
        </w:tc>
        <w:tc>
          <w:tcPr>
            <w:tcW w:w="174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60</w:t>
            </w:r>
          </w:p>
        </w:tc>
        <w:tc>
          <w:tcPr>
            <w:tcW w:w="1737"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43</w:t>
            </w:r>
          </w:p>
        </w:tc>
        <w:tc>
          <w:tcPr>
            <w:tcW w:w="1903" w:type="dxa"/>
            <w:tcBorders>
              <w:top w:val="single" w:sz="6" w:space="0" w:color="auto"/>
              <w:left w:val="single" w:sz="6" w:space="0" w:color="auto"/>
              <w:bottom w:val="single" w:sz="6" w:space="0" w:color="auto"/>
              <w:right w:val="single" w:sz="4" w:space="0" w:color="auto"/>
            </w:tcBorders>
          </w:tcPr>
          <w:p w:rsidR="009732B3" w:rsidRDefault="009732B3">
            <w:pPr>
              <w:ind w:firstLine="720"/>
              <w:jc w:val="both"/>
            </w:pPr>
            <w:r>
              <w:t>40</w:t>
            </w:r>
          </w:p>
        </w:tc>
      </w:tr>
    </w:tbl>
    <w:p w:rsidR="009732B3" w:rsidRDefault="009732B3">
      <w:pPr>
        <w:spacing w:line="228" w:lineRule="auto"/>
        <w:ind w:firstLine="720"/>
        <w:jc w:val="both"/>
        <w:rPr>
          <w:sz w:val="18"/>
          <w:szCs w:val="18"/>
        </w:rPr>
      </w:pPr>
      <w:r>
        <w:rPr>
          <w:sz w:val="18"/>
          <w:szCs w:val="18"/>
        </w:rPr>
        <w:t xml:space="preserve">Примечания. </w:t>
      </w:r>
    </w:p>
    <w:p w:rsidR="009732B3" w:rsidRDefault="009732B3">
      <w:pPr>
        <w:spacing w:line="228" w:lineRule="auto"/>
        <w:ind w:firstLine="720"/>
        <w:jc w:val="both"/>
        <w:rPr>
          <w:sz w:val="18"/>
          <w:szCs w:val="18"/>
        </w:rPr>
      </w:pPr>
      <w:r>
        <w:rPr>
          <w:sz w:val="18"/>
          <w:szCs w:val="18"/>
        </w:rPr>
        <w:t>1) Оптимальным является диапазон температур от 25,0 до 40,0</w:t>
      </w:r>
      <w:r>
        <w:rPr>
          <w:sz w:val="18"/>
          <w:szCs w:val="18"/>
          <w:vertAlign w:val="superscript"/>
        </w:rPr>
        <w:t>о</w:t>
      </w:r>
      <w:r>
        <w:rPr>
          <w:sz w:val="18"/>
          <w:szCs w:val="18"/>
        </w:rPr>
        <w:t>С без ограничения продолжительности контакта</w:t>
      </w:r>
    </w:p>
    <w:p w:rsidR="009732B3" w:rsidRDefault="009732B3">
      <w:pPr>
        <w:spacing w:line="228" w:lineRule="auto"/>
        <w:ind w:firstLine="720"/>
        <w:jc w:val="both"/>
        <w:rPr>
          <w:sz w:val="18"/>
          <w:szCs w:val="18"/>
        </w:rPr>
      </w:pPr>
      <w:r>
        <w:rPr>
          <w:sz w:val="18"/>
          <w:szCs w:val="18"/>
        </w:rPr>
        <w:t>2) Указанные требования применимы к относительно небольшим поверхностям отдельных частей тела человека.</w:t>
      </w:r>
    </w:p>
    <w:p w:rsidR="009732B3" w:rsidRDefault="009732B3">
      <w:pPr>
        <w:ind w:firstLine="720"/>
        <w:jc w:val="both"/>
        <w:rPr>
          <w:sz w:val="22"/>
          <w:szCs w:val="22"/>
        </w:rPr>
      </w:pPr>
    </w:p>
    <w:p w:rsidR="009732B3" w:rsidRDefault="009732B3">
      <w:pPr>
        <w:ind w:firstLine="720"/>
        <w:jc w:val="right"/>
        <w:rPr>
          <w:sz w:val="28"/>
          <w:szCs w:val="28"/>
        </w:rPr>
      </w:pPr>
      <w:r>
        <w:rPr>
          <w:sz w:val="28"/>
          <w:szCs w:val="28"/>
        </w:rPr>
        <w:t>Таблица 22</w:t>
      </w:r>
    </w:p>
    <w:p w:rsidR="009732B3" w:rsidRDefault="009732B3">
      <w:pPr>
        <w:ind w:firstLine="720"/>
        <w:jc w:val="center"/>
        <w:rPr>
          <w:sz w:val="28"/>
          <w:szCs w:val="28"/>
        </w:rPr>
      </w:pPr>
      <w:r>
        <w:rPr>
          <w:sz w:val="28"/>
          <w:szCs w:val="28"/>
        </w:rPr>
        <w:t>Допустимая минимальная температура рукояток и поверхностей</w:t>
      </w:r>
    </w:p>
    <w:p w:rsidR="009732B3" w:rsidRDefault="009732B3">
      <w:pPr>
        <w:ind w:firstLine="720"/>
        <w:jc w:val="center"/>
        <w:rPr>
          <w:sz w:val="28"/>
          <w:szCs w:val="28"/>
        </w:rPr>
      </w:pPr>
      <w:r>
        <w:rPr>
          <w:sz w:val="28"/>
          <w:szCs w:val="28"/>
        </w:rPr>
        <w:t>изделий медицинской техники, предназначенных для контакта пользователя</w:t>
      </w:r>
    </w:p>
    <w:p w:rsidR="009732B3" w:rsidRDefault="009732B3">
      <w:pPr>
        <w:ind w:firstLine="720"/>
        <w:jc w:val="both"/>
      </w:pPr>
    </w:p>
    <w:tbl>
      <w:tblPr>
        <w:tblW w:w="0" w:type="auto"/>
        <w:jc w:val="center"/>
        <w:tblLayout w:type="fixed"/>
        <w:tblCellMar>
          <w:left w:w="28" w:type="dxa"/>
          <w:right w:w="28" w:type="dxa"/>
        </w:tblCellMar>
        <w:tblLook w:val="0000"/>
      </w:tblPr>
      <w:tblGrid>
        <w:gridCol w:w="5160"/>
        <w:gridCol w:w="4423"/>
      </w:tblGrid>
      <w:tr w:rsidR="009732B3">
        <w:trPr>
          <w:jc w:val="center"/>
        </w:trPr>
        <w:tc>
          <w:tcPr>
            <w:tcW w:w="5160" w:type="dxa"/>
            <w:tcBorders>
              <w:top w:val="single" w:sz="6" w:space="0" w:color="auto"/>
              <w:left w:val="single" w:sz="6" w:space="0" w:color="auto"/>
              <w:bottom w:val="single" w:sz="6" w:space="0" w:color="auto"/>
              <w:right w:val="single" w:sz="6" w:space="0" w:color="auto"/>
            </w:tcBorders>
          </w:tcPr>
          <w:p w:rsidR="009732B3" w:rsidRDefault="009732B3">
            <w:pPr>
              <w:ind w:hanging="17"/>
              <w:jc w:val="both"/>
            </w:pPr>
            <w:r>
              <w:t>Место измерения</w:t>
            </w:r>
          </w:p>
        </w:tc>
        <w:tc>
          <w:tcPr>
            <w:tcW w:w="4423" w:type="dxa"/>
            <w:tcBorders>
              <w:top w:val="single" w:sz="6" w:space="0" w:color="auto"/>
              <w:left w:val="single" w:sz="6" w:space="0" w:color="auto"/>
              <w:bottom w:val="single" w:sz="6" w:space="0" w:color="auto"/>
              <w:right w:val="single" w:sz="6" w:space="0" w:color="auto"/>
            </w:tcBorders>
          </w:tcPr>
          <w:p w:rsidR="009732B3" w:rsidRDefault="009732B3">
            <w:pPr>
              <w:ind w:hanging="17"/>
              <w:jc w:val="both"/>
            </w:pPr>
            <w:r>
              <w:t xml:space="preserve">Температура поверхностей, </w:t>
            </w:r>
            <w:r>
              <w:rPr>
                <w:vertAlign w:val="superscript"/>
              </w:rPr>
              <w:t>о</w:t>
            </w:r>
            <w:r>
              <w:t xml:space="preserve">С, не менее </w:t>
            </w:r>
          </w:p>
        </w:tc>
      </w:tr>
      <w:tr w:rsidR="009732B3">
        <w:trPr>
          <w:jc w:val="center"/>
        </w:trPr>
        <w:tc>
          <w:tcPr>
            <w:tcW w:w="5160" w:type="dxa"/>
            <w:tcBorders>
              <w:top w:val="single" w:sz="6" w:space="0" w:color="auto"/>
              <w:left w:val="single" w:sz="6" w:space="0" w:color="auto"/>
              <w:bottom w:val="single" w:sz="6" w:space="0" w:color="auto"/>
              <w:right w:val="single" w:sz="6" w:space="0" w:color="auto"/>
            </w:tcBorders>
          </w:tcPr>
          <w:p w:rsidR="009732B3" w:rsidRDefault="009732B3">
            <w:pPr>
              <w:ind w:hanging="17"/>
              <w:jc w:val="both"/>
            </w:pPr>
            <w:r>
              <w:t xml:space="preserve">Рукоятки инструментов и других поверхностей изделий медицинской техники, предназначенных для контакта пользователя, </w:t>
            </w:r>
          </w:p>
        </w:tc>
        <w:tc>
          <w:tcPr>
            <w:tcW w:w="4423" w:type="dxa"/>
            <w:tcBorders>
              <w:top w:val="single" w:sz="6" w:space="0" w:color="auto"/>
              <w:left w:val="single" w:sz="6" w:space="0" w:color="auto"/>
              <w:bottom w:val="single" w:sz="6" w:space="0" w:color="auto"/>
              <w:right w:val="single" w:sz="6" w:space="0" w:color="auto"/>
            </w:tcBorders>
          </w:tcPr>
          <w:p w:rsidR="009732B3" w:rsidRDefault="009732B3">
            <w:pPr>
              <w:ind w:hanging="17"/>
              <w:jc w:val="both"/>
            </w:pPr>
          </w:p>
          <w:p w:rsidR="009732B3" w:rsidRDefault="009732B3">
            <w:pPr>
              <w:ind w:hanging="17"/>
              <w:jc w:val="both"/>
            </w:pPr>
            <w:r>
              <w:t>15-19</w:t>
            </w:r>
          </w:p>
        </w:tc>
      </w:tr>
      <w:tr w:rsidR="009732B3">
        <w:trPr>
          <w:jc w:val="center"/>
        </w:trPr>
        <w:tc>
          <w:tcPr>
            <w:tcW w:w="5160" w:type="dxa"/>
            <w:tcBorders>
              <w:top w:val="single" w:sz="6" w:space="0" w:color="auto"/>
              <w:left w:val="single" w:sz="6" w:space="0" w:color="auto"/>
              <w:bottom w:val="single" w:sz="4" w:space="0" w:color="auto"/>
              <w:right w:val="single" w:sz="6" w:space="0" w:color="auto"/>
            </w:tcBorders>
          </w:tcPr>
          <w:p w:rsidR="009732B3" w:rsidRDefault="009732B3">
            <w:pPr>
              <w:ind w:hanging="17"/>
              <w:jc w:val="both"/>
            </w:pPr>
            <w:r>
              <w:t>То же для вибрирующего оборудования</w:t>
            </w:r>
          </w:p>
        </w:tc>
        <w:tc>
          <w:tcPr>
            <w:tcW w:w="4423" w:type="dxa"/>
            <w:tcBorders>
              <w:top w:val="single" w:sz="6" w:space="0" w:color="auto"/>
              <w:left w:val="single" w:sz="6" w:space="0" w:color="auto"/>
              <w:bottom w:val="single" w:sz="4" w:space="0" w:color="auto"/>
              <w:right w:val="single" w:sz="6" w:space="0" w:color="auto"/>
            </w:tcBorders>
          </w:tcPr>
          <w:p w:rsidR="009732B3" w:rsidRDefault="009732B3">
            <w:pPr>
              <w:ind w:hanging="17"/>
              <w:jc w:val="both"/>
            </w:pPr>
            <w:r>
              <w:t>21,5</w:t>
            </w:r>
          </w:p>
        </w:tc>
      </w:tr>
    </w:tbl>
    <w:p w:rsidR="009732B3" w:rsidRDefault="009732B3">
      <w:pPr>
        <w:ind w:firstLine="720"/>
        <w:jc w:val="both"/>
      </w:pPr>
    </w:p>
    <w:p w:rsidR="009732B3" w:rsidRDefault="009732B3">
      <w:pPr>
        <w:ind w:firstLine="720"/>
        <w:jc w:val="right"/>
        <w:rPr>
          <w:sz w:val="28"/>
          <w:szCs w:val="28"/>
        </w:rPr>
      </w:pPr>
      <w:r>
        <w:rPr>
          <w:sz w:val="28"/>
          <w:szCs w:val="28"/>
        </w:rPr>
        <w:t>Таблица 23</w:t>
      </w:r>
    </w:p>
    <w:p w:rsidR="009732B3" w:rsidRDefault="009732B3">
      <w:pPr>
        <w:ind w:left="360" w:firstLine="720"/>
        <w:jc w:val="center"/>
        <w:rPr>
          <w:sz w:val="28"/>
          <w:szCs w:val="28"/>
        </w:rPr>
      </w:pPr>
      <w:r>
        <w:rPr>
          <w:sz w:val="28"/>
          <w:szCs w:val="28"/>
        </w:rPr>
        <w:t>Допустимая интенсивность теплового облучения от изделий медицинской техники</w:t>
      </w:r>
    </w:p>
    <w:p w:rsidR="009732B3" w:rsidRDefault="009732B3">
      <w:pPr>
        <w:ind w:left="360" w:firstLine="720"/>
        <w:jc w:val="both"/>
        <w:rPr>
          <w:sz w:val="28"/>
          <w:szCs w:val="28"/>
        </w:rPr>
      </w:pPr>
    </w:p>
    <w:tbl>
      <w:tblPr>
        <w:tblW w:w="0" w:type="auto"/>
        <w:jc w:val="center"/>
        <w:tblLayout w:type="fixed"/>
        <w:tblCellMar>
          <w:left w:w="28" w:type="dxa"/>
          <w:right w:w="28" w:type="dxa"/>
        </w:tblCellMar>
        <w:tblLook w:val="0000"/>
      </w:tblPr>
      <w:tblGrid>
        <w:gridCol w:w="4686"/>
        <w:gridCol w:w="4805"/>
      </w:tblGrid>
      <w:tr w:rsidR="009732B3">
        <w:trPr>
          <w:jc w:val="center"/>
        </w:trPr>
        <w:tc>
          <w:tcPr>
            <w:tcW w:w="4686" w:type="dxa"/>
            <w:tcBorders>
              <w:top w:val="single" w:sz="6" w:space="0" w:color="auto"/>
              <w:left w:val="single" w:sz="6" w:space="0" w:color="auto"/>
              <w:bottom w:val="single" w:sz="6" w:space="0" w:color="auto"/>
              <w:right w:val="single" w:sz="6" w:space="0" w:color="auto"/>
            </w:tcBorders>
          </w:tcPr>
          <w:p w:rsidR="009732B3" w:rsidRDefault="009732B3">
            <w:pPr>
              <w:jc w:val="both"/>
            </w:pPr>
            <w:r>
              <w:t>Облучаемая поверхность тела, %</w:t>
            </w:r>
          </w:p>
        </w:tc>
        <w:tc>
          <w:tcPr>
            <w:tcW w:w="4805" w:type="dxa"/>
            <w:tcBorders>
              <w:top w:val="single" w:sz="6" w:space="0" w:color="auto"/>
              <w:left w:val="single" w:sz="6" w:space="0" w:color="auto"/>
              <w:bottom w:val="single" w:sz="6" w:space="0" w:color="auto"/>
              <w:right w:val="single" w:sz="6" w:space="0" w:color="auto"/>
            </w:tcBorders>
          </w:tcPr>
          <w:p w:rsidR="009732B3" w:rsidRDefault="009732B3">
            <w:pPr>
              <w:jc w:val="both"/>
            </w:pPr>
            <w:r>
              <w:t>Интенсивность теплового облучения, Вт/м</w:t>
            </w:r>
            <w:r>
              <w:rPr>
                <w:vertAlign w:val="superscript"/>
              </w:rPr>
              <w:t>2</w:t>
            </w:r>
          </w:p>
        </w:tc>
      </w:tr>
      <w:tr w:rsidR="009732B3">
        <w:trPr>
          <w:jc w:val="center"/>
        </w:trPr>
        <w:tc>
          <w:tcPr>
            <w:tcW w:w="4686"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50 и более </w:t>
            </w:r>
          </w:p>
        </w:tc>
        <w:tc>
          <w:tcPr>
            <w:tcW w:w="4805" w:type="dxa"/>
            <w:tcBorders>
              <w:top w:val="single" w:sz="6" w:space="0" w:color="auto"/>
              <w:left w:val="single" w:sz="6" w:space="0" w:color="auto"/>
              <w:bottom w:val="single" w:sz="6" w:space="0" w:color="auto"/>
              <w:right w:val="single" w:sz="6" w:space="0" w:color="auto"/>
            </w:tcBorders>
          </w:tcPr>
          <w:p w:rsidR="009732B3" w:rsidRDefault="009732B3">
            <w:pPr>
              <w:jc w:val="both"/>
            </w:pPr>
            <w:r>
              <w:t>35</w:t>
            </w:r>
          </w:p>
        </w:tc>
      </w:tr>
      <w:tr w:rsidR="009732B3">
        <w:trPr>
          <w:jc w:val="center"/>
        </w:trPr>
        <w:tc>
          <w:tcPr>
            <w:tcW w:w="4686"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25 - 50 </w:t>
            </w:r>
          </w:p>
        </w:tc>
        <w:tc>
          <w:tcPr>
            <w:tcW w:w="4805" w:type="dxa"/>
            <w:tcBorders>
              <w:top w:val="single" w:sz="6" w:space="0" w:color="auto"/>
              <w:left w:val="single" w:sz="6" w:space="0" w:color="auto"/>
              <w:bottom w:val="single" w:sz="6" w:space="0" w:color="auto"/>
              <w:right w:val="single" w:sz="6" w:space="0" w:color="auto"/>
            </w:tcBorders>
          </w:tcPr>
          <w:p w:rsidR="009732B3" w:rsidRDefault="009732B3">
            <w:pPr>
              <w:jc w:val="both"/>
            </w:pPr>
            <w:r>
              <w:t>70</w:t>
            </w:r>
          </w:p>
        </w:tc>
      </w:tr>
      <w:tr w:rsidR="009732B3">
        <w:trPr>
          <w:jc w:val="center"/>
        </w:trPr>
        <w:tc>
          <w:tcPr>
            <w:tcW w:w="4686" w:type="dxa"/>
            <w:tcBorders>
              <w:top w:val="single" w:sz="6" w:space="0" w:color="auto"/>
              <w:left w:val="single" w:sz="6" w:space="0" w:color="auto"/>
              <w:bottom w:val="single" w:sz="6" w:space="0" w:color="auto"/>
              <w:right w:val="single" w:sz="6" w:space="0" w:color="auto"/>
            </w:tcBorders>
          </w:tcPr>
          <w:p w:rsidR="009732B3" w:rsidRDefault="009732B3">
            <w:pPr>
              <w:jc w:val="both"/>
            </w:pPr>
            <w:r>
              <w:t>Не более 25</w:t>
            </w:r>
          </w:p>
        </w:tc>
        <w:tc>
          <w:tcPr>
            <w:tcW w:w="4805" w:type="dxa"/>
            <w:tcBorders>
              <w:top w:val="single" w:sz="6" w:space="0" w:color="auto"/>
              <w:left w:val="single" w:sz="6" w:space="0" w:color="auto"/>
              <w:bottom w:val="single" w:sz="6" w:space="0" w:color="auto"/>
              <w:right w:val="single" w:sz="6" w:space="0" w:color="auto"/>
            </w:tcBorders>
          </w:tcPr>
          <w:p w:rsidR="009732B3" w:rsidRDefault="009732B3">
            <w:pPr>
              <w:jc w:val="both"/>
            </w:pPr>
            <w:r>
              <w:t>100</w:t>
            </w:r>
          </w:p>
        </w:tc>
      </w:tr>
    </w:tbl>
    <w:p w:rsidR="009732B3" w:rsidRDefault="009732B3">
      <w:pPr>
        <w:ind w:firstLine="720"/>
        <w:jc w:val="both"/>
      </w:pPr>
      <w:r>
        <w:t xml:space="preserve">Примечание. </w:t>
      </w:r>
    </w:p>
    <w:p w:rsidR="009732B3" w:rsidRDefault="009732B3">
      <w:pPr>
        <w:ind w:firstLine="72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w:t>
      </w:r>
      <w:r>
        <w:rPr>
          <w:vertAlign w:val="superscript"/>
        </w:rPr>
        <w:t>3</w:t>
      </w:r>
      <w:r>
        <w:t>.</w:t>
      </w:r>
    </w:p>
    <w:p w:rsidR="009732B3" w:rsidRDefault="009732B3">
      <w:pPr>
        <w:ind w:firstLine="720"/>
        <w:jc w:val="both"/>
      </w:pPr>
    </w:p>
    <w:p w:rsidR="009732B3" w:rsidRDefault="009732B3">
      <w:pPr>
        <w:ind w:firstLine="720"/>
        <w:jc w:val="right"/>
        <w:rPr>
          <w:sz w:val="28"/>
          <w:szCs w:val="28"/>
        </w:rPr>
      </w:pPr>
      <w:r>
        <w:rPr>
          <w:sz w:val="28"/>
          <w:szCs w:val="28"/>
        </w:rPr>
        <w:t>Таблица 24</w:t>
      </w:r>
    </w:p>
    <w:p w:rsidR="009732B3" w:rsidRDefault="009732B3">
      <w:pPr>
        <w:pStyle w:val="ConsPlusNonformat"/>
        <w:widowControl/>
        <w:ind w:left="708" w:firstLine="720"/>
        <w:jc w:val="center"/>
        <w:rPr>
          <w:rFonts w:ascii="Times New Roman" w:hAnsi="Times New Roman" w:cs="Times New Roman"/>
          <w:sz w:val="28"/>
          <w:szCs w:val="28"/>
        </w:rPr>
      </w:pPr>
      <w:r>
        <w:rPr>
          <w:rFonts w:ascii="Times New Roman" w:hAnsi="Times New Roman" w:cs="Times New Roman"/>
          <w:sz w:val="28"/>
          <w:szCs w:val="28"/>
        </w:rPr>
        <w:t>Допустимые уровни оптического излучения видимого диапазона</w:t>
      </w:r>
    </w:p>
    <w:p w:rsidR="009732B3" w:rsidRDefault="009732B3">
      <w:pPr>
        <w:pStyle w:val="ConsPlusNonformat"/>
        <w:widowControl/>
        <w:ind w:left="708" w:firstLine="720"/>
        <w:jc w:val="center"/>
        <w:rPr>
          <w:rFonts w:ascii="Times New Roman" w:hAnsi="Times New Roman" w:cs="Times New Roman"/>
          <w:sz w:val="28"/>
          <w:szCs w:val="28"/>
        </w:rPr>
      </w:pPr>
      <w:r>
        <w:rPr>
          <w:rFonts w:ascii="Times New Roman" w:hAnsi="Times New Roman" w:cs="Times New Roman"/>
          <w:sz w:val="28"/>
          <w:szCs w:val="28"/>
        </w:rPr>
        <w:t>изделий медицинской техники</w:t>
      </w:r>
    </w:p>
    <w:p w:rsidR="009732B3" w:rsidRDefault="009732B3">
      <w:pPr>
        <w:ind w:left="360" w:firstLine="720"/>
        <w:jc w:val="both"/>
        <w:rPr>
          <w:sz w:val="28"/>
          <w:szCs w:val="28"/>
        </w:rPr>
      </w:pPr>
    </w:p>
    <w:tbl>
      <w:tblPr>
        <w:tblW w:w="0" w:type="auto"/>
        <w:jc w:val="center"/>
        <w:tblLayout w:type="fixed"/>
        <w:tblCellMar>
          <w:left w:w="28" w:type="dxa"/>
          <w:right w:w="28" w:type="dxa"/>
        </w:tblCellMar>
        <w:tblLook w:val="0000"/>
      </w:tblPr>
      <w:tblGrid>
        <w:gridCol w:w="5488"/>
        <w:gridCol w:w="4003"/>
      </w:tblGrid>
      <w:tr w:rsidR="009732B3">
        <w:trPr>
          <w:jc w:val="center"/>
        </w:trPr>
        <w:tc>
          <w:tcPr>
            <w:tcW w:w="5488"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Параметры оптического излучения</w:t>
            </w:r>
          </w:p>
        </w:tc>
        <w:tc>
          <w:tcPr>
            <w:tcW w:w="400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Допустимые значения, не более</w:t>
            </w:r>
          </w:p>
        </w:tc>
      </w:tr>
      <w:tr w:rsidR="009732B3">
        <w:trPr>
          <w:jc w:val="center"/>
        </w:trPr>
        <w:tc>
          <w:tcPr>
            <w:tcW w:w="5488" w:type="dxa"/>
            <w:tcBorders>
              <w:top w:val="single" w:sz="6" w:space="0" w:color="auto"/>
              <w:left w:val="single" w:sz="6" w:space="0" w:color="auto"/>
              <w:bottom w:val="single" w:sz="6" w:space="0" w:color="auto"/>
              <w:right w:val="single" w:sz="6" w:space="0" w:color="auto"/>
            </w:tcBorders>
          </w:tcPr>
          <w:p w:rsidR="009732B3" w:rsidRDefault="009732B3">
            <w:pPr>
              <w:jc w:val="both"/>
            </w:pPr>
            <w:r>
              <w:t>Яркость светящихся поверхностей, кд/м</w:t>
            </w:r>
            <w:r>
              <w:rPr>
                <w:vertAlign w:val="superscript"/>
              </w:rPr>
              <w:t>2</w:t>
            </w:r>
            <w:r>
              <w:t>.</w:t>
            </w:r>
          </w:p>
        </w:tc>
        <w:tc>
          <w:tcPr>
            <w:tcW w:w="400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200</w:t>
            </w:r>
          </w:p>
        </w:tc>
      </w:tr>
      <w:tr w:rsidR="009732B3">
        <w:trPr>
          <w:jc w:val="center"/>
        </w:trPr>
        <w:tc>
          <w:tcPr>
            <w:tcW w:w="5488" w:type="dxa"/>
            <w:tcBorders>
              <w:top w:val="single" w:sz="6" w:space="0" w:color="auto"/>
              <w:left w:val="single" w:sz="6" w:space="0" w:color="auto"/>
              <w:bottom w:val="single" w:sz="6" w:space="0" w:color="auto"/>
              <w:right w:val="single" w:sz="6" w:space="0" w:color="auto"/>
            </w:tcBorders>
          </w:tcPr>
          <w:p w:rsidR="009732B3" w:rsidRDefault="009732B3">
            <w:pPr>
              <w:jc w:val="both"/>
            </w:pPr>
            <w:r>
              <w:t>Яркость источников света от светостимуляторов (светодиодов), предназначенных для непосредственного воздействия на глаза, кд/м</w:t>
            </w:r>
            <w:r>
              <w:rPr>
                <w:vertAlign w:val="superscript"/>
              </w:rPr>
              <w:t>2</w:t>
            </w:r>
          </w:p>
        </w:tc>
        <w:tc>
          <w:tcPr>
            <w:tcW w:w="400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20</w:t>
            </w:r>
          </w:p>
        </w:tc>
      </w:tr>
      <w:tr w:rsidR="009732B3">
        <w:trPr>
          <w:jc w:val="center"/>
        </w:trPr>
        <w:tc>
          <w:tcPr>
            <w:tcW w:w="5488" w:type="dxa"/>
            <w:tcBorders>
              <w:top w:val="single" w:sz="6" w:space="0" w:color="auto"/>
              <w:left w:val="single" w:sz="6" w:space="0" w:color="auto"/>
              <w:bottom w:val="single" w:sz="6" w:space="0" w:color="auto"/>
              <w:right w:val="single" w:sz="6" w:space="0" w:color="auto"/>
            </w:tcBorders>
          </w:tcPr>
          <w:p w:rsidR="009732B3" w:rsidRDefault="009732B3">
            <w:pPr>
              <w:jc w:val="both"/>
            </w:pPr>
            <w:r>
              <w:t>Мощность излучения в максимуме рабочего импульса, мВт</w:t>
            </w:r>
          </w:p>
        </w:tc>
        <w:tc>
          <w:tcPr>
            <w:tcW w:w="400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0,5</w:t>
            </w:r>
          </w:p>
        </w:tc>
      </w:tr>
      <w:tr w:rsidR="009732B3">
        <w:trPr>
          <w:jc w:val="center"/>
        </w:trPr>
        <w:tc>
          <w:tcPr>
            <w:tcW w:w="5488" w:type="dxa"/>
            <w:tcBorders>
              <w:top w:val="single" w:sz="6" w:space="0" w:color="auto"/>
              <w:left w:val="single" w:sz="6" w:space="0" w:color="auto"/>
              <w:bottom w:val="single" w:sz="6" w:space="0" w:color="auto"/>
              <w:right w:val="single" w:sz="6" w:space="0" w:color="auto"/>
            </w:tcBorders>
          </w:tcPr>
          <w:p w:rsidR="009732B3" w:rsidRDefault="009732B3">
            <w:pPr>
              <w:jc w:val="both"/>
            </w:pPr>
            <w:r>
              <w:t>Показатель ослепленности (для оборудования, предназначенного для выполнения зрительных работ), усл.ед.:</w:t>
            </w:r>
          </w:p>
          <w:p w:rsidR="009732B3" w:rsidRDefault="009732B3">
            <w:pPr>
              <w:jc w:val="both"/>
            </w:pPr>
            <w:r>
              <w:rPr>
                <w:lang w:val="en-US"/>
              </w:rPr>
              <w:t>I</w:t>
            </w:r>
            <w:r>
              <w:t>-</w:t>
            </w:r>
            <w:r>
              <w:rPr>
                <w:lang w:val="en-US"/>
              </w:rPr>
              <w:t>II</w:t>
            </w:r>
            <w:r>
              <w:t xml:space="preserve"> разряда</w:t>
            </w:r>
          </w:p>
          <w:p w:rsidR="009732B3" w:rsidRDefault="009732B3">
            <w:pPr>
              <w:jc w:val="both"/>
            </w:pPr>
            <w:r>
              <w:rPr>
                <w:lang w:val="en-US"/>
              </w:rPr>
              <w:t>III</w:t>
            </w:r>
            <w:r>
              <w:t xml:space="preserve">, </w:t>
            </w:r>
            <w:r>
              <w:rPr>
                <w:lang w:val="en-US"/>
              </w:rPr>
              <w:t>IV</w:t>
            </w:r>
            <w:r>
              <w:t xml:space="preserve">, </w:t>
            </w:r>
            <w:r>
              <w:rPr>
                <w:lang w:val="en-US"/>
              </w:rPr>
              <w:t>V</w:t>
            </w:r>
            <w:r>
              <w:t xml:space="preserve">, </w:t>
            </w:r>
            <w:r>
              <w:rPr>
                <w:lang w:val="en-US"/>
              </w:rPr>
              <w:t>VI</w:t>
            </w:r>
            <w:r>
              <w:t xml:space="preserve">, </w:t>
            </w:r>
            <w:r>
              <w:rPr>
                <w:lang w:val="en-US"/>
              </w:rPr>
              <w:t>VII</w:t>
            </w:r>
            <w:r>
              <w:t xml:space="preserve">, </w:t>
            </w:r>
            <w:r>
              <w:rPr>
                <w:lang w:val="en-US"/>
              </w:rPr>
              <w:t>VIIIa</w:t>
            </w:r>
            <w:r>
              <w:t xml:space="preserve"> разрядов</w:t>
            </w:r>
          </w:p>
        </w:tc>
        <w:tc>
          <w:tcPr>
            <w:tcW w:w="400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p>
          <w:p w:rsidR="009732B3" w:rsidRDefault="009732B3">
            <w:pPr>
              <w:ind w:firstLine="720"/>
              <w:jc w:val="both"/>
            </w:pPr>
          </w:p>
          <w:p w:rsidR="009732B3" w:rsidRDefault="009732B3">
            <w:pPr>
              <w:ind w:firstLine="720"/>
              <w:jc w:val="both"/>
            </w:pPr>
          </w:p>
          <w:p w:rsidR="009732B3" w:rsidRDefault="009732B3">
            <w:pPr>
              <w:ind w:firstLine="720"/>
              <w:jc w:val="both"/>
            </w:pPr>
            <w:r>
              <w:t>20</w:t>
            </w:r>
          </w:p>
          <w:p w:rsidR="009732B3" w:rsidRDefault="009732B3">
            <w:pPr>
              <w:ind w:firstLine="720"/>
              <w:jc w:val="both"/>
            </w:pPr>
            <w:r>
              <w:t>40</w:t>
            </w:r>
          </w:p>
        </w:tc>
      </w:tr>
      <w:tr w:rsidR="009732B3">
        <w:trPr>
          <w:jc w:val="center"/>
        </w:trPr>
        <w:tc>
          <w:tcPr>
            <w:tcW w:w="5488" w:type="dxa"/>
            <w:tcBorders>
              <w:top w:val="single" w:sz="6" w:space="0" w:color="auto"/>
              <w:left w:val="single" w:sz="6" w:space="0" w:color="auto"/>
              <w:bottom w:val="single" w:sz="6" w:space="0" w:color="auto"/>
              <w:right w:val="single" w:sz="6" w:space="0" w:color="auto"/>
            </w:tcBorders>
          </w:tcPr>
          <w:p w:rsidR="009732B3" w:rsidRDefault="009732B3">
            <w:pPr>
              <w:jc w:val="both"/>
            </w:pPr>
            <w:r>
              <w:t>Коэффициент пульсации освещенности, Кп, %</w:t>
            </w:r>
          </w:p>
        </w:tc>
        <w:tc>
          <w:tcPr>
            <w:tcW w:w="4003"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t>5</w:t>
            </w:r>
          </w:p>
        </w:tc>
      </w:tr>
    </w:tbl>
    <w:p w:rsidR="009732B3" w:rsidRDefault="009732B3">
      <w:pPr>
        <w:ind w:firstLine="720"/>
        <w:jc w:val="both"/>
      </w:pPr>
    </w:p>
    <w:p w:rsidR="009732B3" w:rsidRDefault="009732B3">
      <w:pPr>
        <w:ind w:firstLine="720"/>
        <w:jc w:val="right"/>
        <w:rPr>
          <w:sz w:val="28"/>
          <w:szCs w:val="28"/>
        </w:rPr>
      </w:pPr>
      <w:r>
        <w:br w:type="page"/>
      </w:r>
      <w:r>
        <w:rPr>
          <w:sz w:val="28"/>
          <w:szCs w:val="28"/>
        </w:rPr>
        <w:t>Таблица 25</w:t>
      </w:r>
    </w:p>
    <w:p w:rsidR="009732B3" w:rsidRDefault="009732B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Допустимые уровни ультрафиолетового излучения, создаваемого изделиями медицинской техники различного назначения</w:t>
      </w:r>
      <w:r>
        <w:rPr>
          <w:rFonts w:ascii="Times New Roman" w:hAnsi="Times New Roman" w:cs="Times New Roman"/>
          <w:sz w:val="28"/>
          <w:szCs w:val="28"/>
          <w:vertAlign w:val="superscript"/>
        </w:rPr>
        <w:t>1)</w:t>
      </w:r>
    </w:p>
    <w:p w:rsidR="009732B3" w:rsidRDefault="009732B3">
      <w:pPr>
        <w:pStyle w:val="ConsPlusNormal"/>
        <w:widowControl/>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236"/>
        <w:gridCol w:w="2160"/>
        <w:gridCol w:w="2160"/>
      </w:tblGrid>
      <w:tr w:rsidR="009732B3">
        <w:trPr>
          <w:jc w:val="center"/>
        </w:trPr>
        <w:tc>
          <w:tcPr>
            <w:tcW w:w="5236" w:type="dxa"/>
          </w:tcPr>
          <w:p w:rsidR="009732B3" w:rsidRDefault="009732B3">
            <w:pPr>
              <w:jc w:val="both"/>
            </w:pPr>
            <w:r>
              <w:t>Вид изделий</w:t>
            </w:r>
          </w:p>
        </w:tc>
        <w:tc>
          <w:tcPr>
            <w:tcW w:w="2160" w:type="dxa"/>
          </w:tcPr>
          <w:p w:rsidR="009732B3" w:rsidRDefault="009732B3">
            <w:pPr>
              <w:jc w:val="both"/>
            </w:pPr>
            <w:r>
              <w:t>Спектральный диапазон длин волн, нм</w:t>
            </w:r>
          </w:p>
        </w:tc>
        <w:tc>
          <w:tcPr>
            <w:tcW w:w="2160" w:type="dxa"/>
          </w:tcPr>
          <w:p w:rsidR="009732B3" w:rsidRDefault="009732B3">
            <w:pPr>
              <w:jc w:val="both"/>
            </w:pPr>
            <w:r>
              <w:t>Допустимая интенсивность облучения, Вт/м</w:t>
            </w:r>
            <w:r>
              <w:rPr>
                <w:vertAlign w:val="superscript"/>
              </w:rPr>
              <w:t>2</w:t>
            </w:r>
          </w:p>
        </w:tc>
      </w:tr>
      <w:tr w:rsidR="009732B3">
        <w:trPr>
          <w:cantSplit/>
          <w:jc w:val="center"/>
        </w:trPr>
        <w:tc>
          <w:tcPr>
            <w:tcW w:w="5236" w:type="dxa"/>
            <w:vMerge w:val="restart"/>
          </w:tcPr>
          <w:p w:rsidR="009732B3" w:rsidRDefault="009732B3">
            <w:pPr>
              <w:jc w:val="both"/>
            </w:pPr>
            <w:r>
              <w:t>Изделия облучательного действия,  физиотерапевтическое оборудование</w:t>
            </w:r>
            <w:r>
              <w:rPr>
                <w:vertAlign w:val="superscript"/>
              </w:rPr>
              <w:t>2)</w:t>
            </w:r>
          </w:p>
        </w:tc>
        <w:tc>
          <w:tcPr>
            <w:tcW w:w="2160" w:type="dxa"/>
          </w:tcPr>
          <w:p w:rsidR="009732B3" w:rsidRDefault="009732B3">
            <w:pPr>
              <w:jc w:val="both"/>
            </w:pPr>
            <w:r>
              <w:t>свыше 315 до 400</w:t>
            </w:r>
          </w:p>
        </w:tc>
        <w:tc>
          <w:tcPr>
            <w:tcW w:w="2160" w:type="dxa"/>
          </w:tcPr>
          <w:p w:rsidR="009732B3" w:rsidRDefault="009732B3">
            <w:pPr>
              <w:jc w:val="both"/>
            </w:pPr>
            <w:r>
              <w:t>10</w:t>
            </w:r>
          </w:p>
        </w:tc>
      </w:tr>
      <w:tr w:rsidR="009732B3">
        <w:trPr>
          <w:cantSplit/>
          <w:jc w:val="center"/>
        </w:trPr>
        <w:tc>
          <w:tcPr>
            <w:tcW w:w="5236" w:type="dxa"/>
            <w:vMerge/>
            <w:vAlign w:val="center"/>
          </w:tcPr>
          <w:p w:rsidR="009732B3" w:rsidRDefault="009732B3"/>
        </w:tc>
        <w:tc>
          <w:tcPr>
            <w:tcW w:w="2160" w:type="dxa"/>
          </w:tcPr>
          <w:p w:rsidR="009732B3" w:rsidRDefault="009732B3">
            <w:pPr>
              <w:jc w:val="both"/>
            </w:pPr>
            <w:r>
              <w:t>свыше 280 до 315</w:t>
            </w:r>
          </w:p>
        </w:tc>
        <w:tc>
          <w:tcPr>
            <w:tcW w:w="2160" w:type="dxa"/>
          </w:tcPr>
          <w:p w:rsidR="009732B3" w:rsidRDefault="009732B3">
            <w:pPr>
              <w:jc w:val="both"/>
            </w:pPr>
            <w:r>
              <w:t>1,9</w:t>
            </w:r>
          </w:p>
        </w:tc>
      </w:tr>
      <w:tr w:rsidR="009732B3">
        <w:trPr>
          <w:cantSplit/>
          <w:jc w:val="center"/>
        </w:trPr>
        <w:tc>
          <w:tcPr>
            <w:tcW w:w="5236" w:type="dxa"/>
            <w:vMerge/>
            <w:vAlign w:val="center"/>
          </w:tcPr>
          <w:p w:rsidR="009732B3" w:rsidRDefault="009732B3"/>
        </w:tc>
        <w:tc>
          <w:tcPr>
            <w:tcW w:w="2160" w:type="dxa"/>
          </w:tcPr>
          <w:p w:rsidR="009732B3" w:rsidRDefault="009732B3">
            <w:pPr>
              <w:jc w:val="both"/>
            </w:pPr>
            <w:r>
              <w:t>свыше 200 до 280</w:t>
            </w:r>
          </w:p>
        </w:tc>
        <w:tc>
          <w:tcPr>
            <w:tcW w:w="2160" w:type="dxa"/>
          </w:tcPr>
          <w:p w:rsidR="009732B3" w:rsidRDefault="009732B3">
            <w:pPr>
              <w:jc w:val="both"/>
            </w:pPr>
            <w:r>
              <w:t>Не допускается</w:t>
            </w:r>
          </w:p>
        </w:tc>
      </w:tr>
      <w:tr w:rsidR="009732B3">
        <w:trPr>
          <w:cantSplit/>
          <w:jc w:val="center"/>
        </w:trPr>
        <w:tc>
          <w:tcPr>
            <w:tcW w:w="5236" w:type="dxa"/>
            <w:vMerge w:val="restart"/>
          </w:tcPr>
          <w:p w:rsidR="009732B3" w:rsidRDefault="009732B3">
            <w:pPr>
              <w:jc w:val="both"/>
            </w:pPr>
            <w:r>
              <w:t xml:space="preserve">Изделия профилактического назначения, генерирующие УФ-излучение,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r>
              <w:rPr>
                <w:vertAlign w:val="superscript"/>
              </w:rPr>
              <w:t>3)</w:t>
            </w:r>
          </w:p>
        </w:tc>
        <w:tc>
          <w:tcPr>
            <w:tcW w:w="2160" w:type="dxa"/>
          </w:tcPr>
          <w:p w:rsidR="009732B3" w:rsidRDefault="009732B3">
            <w:pPr>
              <w:jc w:val="both"/>
            </w:pPr>
            <w:r>
              <w:t>свыше 315 до 400</w:t>
            </w:r>
          </w:p>
        </w:tc>
        <w:tc>
          <w:tcPr>
            <w:tcW w:w="2160" w:type="dxa"/>
          </w:tcPr>
          <w:p w:rsidR="009732B3" w:rsidRDefault="009732B3">
            <w:pPr>
              <w:jc w:val="both"/>
            </w:pPr>
            <w:r>
              <w:t>1,0</w:t>
            </w:r>
          </w:p>
        </w:tc>
      </w:tr>
      <w:tr w:rsidR="009732B3">
        <w:trPr>
          <w:cantSplit/>
          <w:jc w:val="center"/>
        </w:trPr>
        <w:tc>
          <w:tcPr>
            <w:tcW w:w="5236" w:type="dxa"/>
            <w:vMerge/>
            <w:vAlign w:val="center"/>
          </w:tcPr>
          <w:p w:rsidR="009732B3" w:rsidRDefault="009732B3"/>
        </w:tc>
        <w:tc>
          <w:tcPr>
            <w:tcW w:w="2160" w:type="dxa"/>
          </w:tcPr>
          <w:p w:rsidR="009732B3" w:rsidRDefault="009732B3">
            <w:pPr>
              <w:jc w:val="both"/>
            </w:pPr>
            <w:r>
              <w:t>свыше 280 до 315</w:t>
            </w:r>
          </w:p>
        </w:tc>
        <w:tc>
          <w:tcPr>
            <w:tcW w:w="2160" w:type="dxa"/>
          </w:tcPr>
          <w:p w:rsidR="009732B3" w:rsidRDefault="009732B3">
            <w:pPr>
              <w:jc w:val="both"/>
            </w:pPr>
            <w:r>
              <w:t>0,05</w:t>
            </w:r>
          </w:p>
        </w:tc>
      </w:tr>
      <w:tr w:rsidR="009732B3">
        <w:trPr>
          <w:cantSplit/>
          <w:jc w:val="center"/>
        </w:trPr>
        <w:tc>
          <w:tcPr>
            <w:tcW w:w="5236" w:type="dxa"/>
            <w:vMerge/>
            <w:vAlign w:val="center"/>
          </w:tcPr>
          <w:p w:rsidR="009732B3" w:rsidRDefault="009732B3"/>
        </w:tc>
        <w:tc>
          <w:tcPr>
            <w:tcW w:w="2160" w:type="dxa"/>
          </w:tcPr>
          <w:p w:rsidR="009732B3" w:rsidRDefault="009732B3">
            <w:pPr>
              <w:jc w:val="both"/>
            </w:pPr>
            <w:r>
              <w:t>свыше 200 до 280</w:t>
            </w:r>
          </w:p>
        </w:tc>
        <w:tc>
          <w:tcPr>
            <w:tcW w:w="2160" w:type="dxa"/>
          </w:tcPr>
          <w:p w:rsidR="009732B3" w:rsidRDefault="009732B3">
            <w:pPr>
              <w:jc w:val="both"/>
            </w:pPr>
            <w:r>
              <w:t>Не допускается</w:t>
            </w:r>
          </w:p>
        </w:tc>
      </w:tr>
      <w:tr w:rsidR="009732B3">
        <w:trPr>
          <w:cantSplit/>
          <w:jc w:val="center"/>
        </w:trPr>
        <w:tc>
          <w:tcPr>
            <w:tcW w:w="5236" w:type="dxa"/>
            <w:vMerge w:val="restart"/>
          </w:tcPr>
          <w:p w:rsidR="009732B3" w:rsidRDefault="009732B3">
            <w:pPr>
              <w:pStyle w:val="ConsPlusNonformat"/>
              <w:jc w:val="both"/>
              <w:rPr>
                <w:rFonts w:ascii="Times New Roman" w:hAnsi="Times New Roman" w:cs="Times New Roman"/>
                <w:sz w:val="24"/>
                <w:szCs w:val="24"/>
              </w:rPr>
            </w:pPr>
            <w:r>
              <w:rPr>
                <w:rFonts w:ascii="Times New Roman" w:hAnsi="Times New Roman" w:cs="Times New Roman"/>
                <w:sz w:val="24"/>
                <w:szCs w:val="24"/>
              </w:rPr>
              <w:t>Для изделий всех видов применения</w:t>
            </w:r>
          </w:p>
          <w:p w:rsidR="009732B3" w:rsidRDefault="009732B3">
            <w:pPr>
              <w:jc w:val="both"/>
            </w:pPr>
            <w:r>
              <w:t>(в том числе лампы люминесцентные, галогенные в составе осветительных приборов, полимериизационные стоматологические и пр.)</w:t>
            </w:r>
          </w:p>
        </w:tc>
        <w:tc>
          <w:tcPr>
            <w:tcW w:w="2160" w:type="dxa"/>
          </w:tcPr>
          <w:p w:rsidR="009732B3" w:rsidRDefault="009732B3">
            <w:pPr>
              <w:jc w:val="both"/>
            </w:pPr>
            <w:r>
              <w:t>свыше 280 до 400</w:t>
            </w:r>
          </w:p>
        </w:tc>
        <w:tc>
          <w:tcPr>
            <w:tcW w:w="2160" w:type="dxa"/>
          </w:tcPr>
          <w:p w:rsidR="009732B3" w:rsidRDefault="009732B3">
            <w:pPr>
              <w:jc w:val="both"/>
            </w:pPr>
            <w:r>
              <w:t>0,03</w:t>
            </w:r>
          </w:p>
        </w:tc>
      </w:tr>
      <w:tr w:rsidR="009732B3">
        <w:trPr>
          <w:cantSplit/>
          <w:jc w:val="center"/>
        </w:trPr>
        <w:tc>
          <w:tcPr>
            <w:tcW w:w="5236" w:type="dxa"/>
            <w:vMerge/>
            <w:vAlign w:val="center"/>
          </w:tcPr>
          <w:p w:rsidR="009732B3" w:rsidRDefault="009732B3"/>
        </w:tc>
        <w:tc>
          <w:tcPr>
            <w:tcW w:w="2160" w:type="dxa"/>
          </w:tcPr>
          <w:p w:rsidR="009732B3" w:rsidRDefault="009732B3">
            <w:pPr>
              <w:jc w:val="both"/>
            </w:pPr>
            <w:r>
              <w:t>свыше 200 до 280</w:t>
            </w:r>
          </w:p>
        </w:tc>
        <w:tc>
          <w:tcPr>
            <w:tcW w:w="2160" w:type="dxa"/>
          </w:tcPr>
          <w:p w:rsidR="009732B3" w:rsidRDefault="009732B3">
            <w:pPr>
              <w:jc w:val="both"/>
            </w:pPr>
            <w:r>
              <w:t>Не допускается</w:t>
            </w:r>
          </w:p>
        </w:tc>
      </w:tr>
    </w:tbl>
    <w:p w:rsidR="009732B3" w:rsidRDefault="009732B3">
      <w:pPr>
        <w:pStyle w:val="ConsPlusNonformat"/>
        <w:widowControl/>
        <w:ind w:firstLine="720"/>
        <w:jc w:val="both"/>
        <w:rPr>
          <w:rFonts w:ascii="Times New Roman" w:hAnsi="Times New Roman" w:cs="Times New Roman"/>
          <w:sz w:val="8"/>
          <w:szCs w:val="8"/>
        </w:rPr>
      </w:pPr>
    </w:p>
    <w:p w:rsidR="009732B3" w:rsidRDefault="009732B3">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Примечания.</w:t>
      </w:r>
    </w:p>
    <w:p w:rsidR="009732B3" w:rsidRDefault="009732B3">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1) УФ-излучение от ИМТ с длиной волны менее 200 нм оценивается по соответствующим нормативам, указанным для диапазона 200-280 нм.</w:t>
      </w:r>
    </w:p>
    <w:p w:rsidR="009732B3" w:rsidRDefault="009732B3">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2)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9732B3" w:rsidRDefault="009732B3">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3) при регламентации времени эксплуатации, с учетом площади облучаемой поверхности и с применением средств индивидуальной защиты.</w:t>
      </w:r>
    </w:p>
    <w:p w:rsidR="009732B3" w:rsidRDefault="009732B3">
      <w:pPr>
        <w:pStyle w:val="ConsPlusNormal"/>
        <w:widowControl/>
        <w:jc w:val="right"/>
        <w:rPr>
          <w:rFonts w:ascii="Times New Roman" w:hAnsi="Times New Roman" w:cs="Times New Roman"/>
          <w:sz w:val="28"/>
          <w:szCs w:val="32"/>
        </w:rPr>
      </w:pPr>
      <w:r>
        <w:rPr>
          <w:rFonts w:ascii="Times New Roman" w:hAnsi="Times New Roman" w:cs="Times New Roman"/>
          <w:sz w:val="28"/>
          <w:szCs w:val="32"/>
        </w:rPr>
        <w:t>Таблица 26</w:t>
      </w:r>
    </w:p>
    <w:p w:rsidR="009732B3" w:rsidRDefault="009732B3">
      <w:pPr>
        <w:pStyle w:val="ConsPlusNormal"/>
        <w:widowControl/>
        <w:jc w:val="center"/>
        <w:rPr>
          <w:rFonts w:ascii="Times New Roman" w:hAnsi="Times New Roman" w:cs="Times New Roman"/>
          <w:color w:val="000000"/>
          <w:sz w:val="28"/>
          <w:szCs w:val="32"/>
        </w:rPr>
      </w:pPr>
      <w:r>
        <w:rPr>
          <w:rFonts w:ascii="Times New Roman" w:hAnsi="Times New Roman" w:cs="Times New Roman"/>
          <w:sz w:val="28"/>
          <w:szCs w:val="32"/>
        </w:rPr>
        <w:t>Характеристика классов опасности лазерных изделий медицинской техники</w:t>
      </w:r>
    </w:p>
    <w:p w:rsidR="009732B3" w:rsidRDefault="009732B3">
      <w:pPr>
        <w:pStyle w:val="ConsPlusNormal"/>
        <w:widowControl/>
        <w:jc w:val="both"/>
        <w:rPr>
          <w:rFonts w:ascii="Times New Roman" w:hAnsi="Times New Roman" w:cs="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68"/>
        <w:gridCol w:w="1980"/>
        <w:gridCol w:w="2331"/>
        <w:gridCol w:w="1834"/>
        <w:gridCol w:w="1610"/>
      </w:tblGrid>
      <w:tr w:rsidR="009732B3">
        <w:trPr>
          <w:cantSplit/>
          <w:jc w:val="center"/>
        </w:trPr>
        <w:tc>
          <w:tcPr>
            <w:tcW w:w="2268" w:type="dxa"/>
            <w:vMerge w:val="restart"/>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Классы опасности</w:t>
            </w:r>
          </w:p>
        </w:tc>
        <w:tc>
          <w:tcPr>
            <w:tcW w:w="7755" w:type="dxa"/>
            <w:gridSpan w:val="4"/>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опасности, описание риска</w:t>
            </w:r>
          </w:p>
        </w:tc>
      </w:tr>
      <w:tr w:rsidR="009732B3">
        <w:trPr>
          <w:cantSplit/>
          <w:jc w:val="center"/>
        </w:trPr>
        <w:tc>
          <w:tcPr>
            <w:tcW w:w="2268" w:type="dxa"/>
            <w:vMerge/>
            <w:vAlign w:val="center"/>
          </w:tcPr>
          <w:p w:rsidR="009732B3" w:rsidRDefault="009732B3">
            <w:pPr>
              <w:rPr>
                <w:color w:val="000000"/>
                <w:lang w:eastAsia="en-US"/>
              </w:rPr>
            </w:pPr>
          </w:p>
        </w:tc>
        <w:tc>
          <w:tcPr>
            <w:tcW w:w="4311" w:type="dxa"/>
            <w:gridSpan w:val="2"/>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Коллимированное </w:t>
            </w:r>
          </w:p>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излучение</w:t>
            </w:r>
          </w:p>
        </w:tc>
        <w:tc>
          <w:tcPr>
            <w:tcW w:w="3444" w:type="dxa"/>
            <w:gridSpan w:val="2"/>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Диффузно отраженное излучение на расстоянии 10 см от отражающей поверхности</w:t>
            </w:r>
          </w:p>
        </w:tc>
      </w:tr>
      <w:tr w:rsidR="009732B3">
        <w:trPr>
          <w:cantSplit/>
          <w:jc w:val="center"/>
        </w:trPr>
        <w:tc>
          <w:tcPr>
            <w:tcW w:w="2268" w:type="dxa"/>
            <w:vMerge/>
            <w:vAlign w:val="center"/>
          </w:tcPr>
          <w:p w:rsidR="009732B3" w:rsidRDefault="009732B3">
            <w:pPr>
              <w:rPr>
                <w:color w:val="000000"/>
                <w:lang w:eastAsia="en-US"/>
              </w:rPr>
            </w:pPr>
          </w:p>
        </w:tc>
        <w:tc>
          <w:tcPr>
            <w:tcW w:w="1980"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Глаз</w:t>
            </w:r>
          </w:p>
        </w:tc>
        <w:tc>
          <w:tcPr>
            <w:tcW w:w="2331"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Кожа</w:t>
            </w:r>
          </w:p>
        </w:tc>
        <w:tc>
          <w:tcPr>
            <w:tcW w:w="1834"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Глаз</w:t>
            </w:r>
          </w:p>
        </w:tc>
        <w:tc>
          <w:tcPr>
            <w:tcW w:w="1610"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Кожа</w:t>
            </w:r>
          </w:p>
        </w:tc>
      </w:tr>
      <w:tr w:rsidR="009732B3">
        <w:trPr>
          <w:jc w:val="center"/>
        </w:trPr>
        <w:tc>
          <w:tcPr>
            <w:tcW w:w="2268" w:type="dxa"/>
          </w:tcPr>
          <w:p w:rsidR="009732B3" w:rsidRDefault="009732B3">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lang w:val="en-US"/>
              </w:rPr>
              <w:t>I</w:t>
            </w:r>
          </w:p>
        </w:tc>
        <w:tc>
          <w:tcPr>
            <w:tcW w:w="1980"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w:t>
            </w:r>
          </w:p>
        </w:tc>
        <w:tc>
          <w:tcPr>
            <w:tcW w:w="2331"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w:t>
            </w:r>
          </w:p>
        </w:tc>
        <w:tc>
          <w:tcPr>
            <w:tcW w:w="1834"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w:t>
            </w:r>
          </w:p>
        </w:tc>
        <w:tc>
          <w:tcPr>
            <w:tcW w:w="1610"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w:t>
            </w:r>
          </w:p>
        </w:tc>
      </w:tr>
      <w:tr w:rsidR="009732B3">
        <w:trPr>
          <w:jc w:val="center"/>
        </w:trPr>
        <w:tc>
          <w:tcPr>
            <w:tcW w:w="2268"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p>
        </w:tc>
        <w:tc>
          <w:tcPr>
            <w:tcW w:w="1980"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Выходное излучение представляет опасность</w:t>
            </w:r>
          </w:p>
        </w:tc>
        <w:tc>
          <w:tcPr>
            <w:tcW w:w="2331"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Опасность при облучении кожи существует только в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и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спектральных диапазонах</w:t>
            </w:r>
          </w:p>
        </w:tc>
        <w:tc>
          <w:tcPr>
            <w:tcW w:w="1834"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w:t>
            </w:r>
          </w:p>
        </w:tc>
        <w:tc>
          <w:tcPr>
            <w:tcW w:w="1610"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w:t>
            </w:r>
          </w:p>
        </w:tc>
      </w:tr>
      <w:tr w:rsidR="009732B3">
        <w:trPr>
          <w:jc w:val="center"/>
        </w:trPr>
        <w:tc>
          <w:tcPr>
            <w:tcW w:w="2268"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w:t>
            </w:r>
          </w:p>
          <w:p w:rsidR="009732B3" w:rsidRDefault="009732B3">
            <w:pPr>
              <w:pStyle w:val="ConsPlusNormal"/>
              <w:ind w:firstLine="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(распространяется только на лазеры, генерирующие излучение во </w:t>
            </w:r>
            <w:r>
              <w:rPr>
                <w:rFonts w:ascii="Times New Roman" w:hAnsi="Times New Roman" w:cs="Times New Roman"/>
                <w:color w:val="000000"/>
                <w:sz w:val="24"/>
                <w:szCs w:val="23"/>
                <w:lang w:val="en-US"/>
              </w:rPr>
              <w:t>II</w:t>
            </w:r>
            <w:r>
              <w:rPr>
                <w:rFonts w:ascii="Times New Roman" w:hAnsi="Times New Roman" w:cs="Times New Roman"/>
                <w:color w:val="000000"/>
                <w:sz w:val="24"/>
                <w:szCs w:val="23"/>
              </w:rPr>
              <w:t xml:space="preserve"> спектральном диапазоне– свыше </w:t>
            </w:r>
            <w:r>
              <w:rPr>
                <w:rFonts w:ascii="Times New Roman" w:hAnsi="Times New Roman" w:cs="Times New Roman"/>
                <w:sz w:val="24"/>
                <w:szCs w:val="23"/>
              </w:rPr>
              <w:t>380 до 1400 нм</w:t>
            </w:r>
            <w:r>
              <w:rPr>
                <w:rFonts w:ascii="Times New Roman" w:hAnsi="Times New Roman" w:cs="Times New Roman"/>
                <w:color w:val="000000"/>
                <w:sz w:val="24"/>
                <w:szCs w:val="23"/>
              </w:rPr>
              <w:t>)</w:t>
            </w:r>
          </w:p>
        </w:tc>
        <w:tc>
          <w:tcPr>
            <w:tcW w:w="1980"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Выходное излучение представляет опасность</w:t>
            </w:r>
          </w:p>
        </w:tc>
        <w:tc>
          <w:tcPr>
            <w:tcW w:w="2331"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Выходное излучение представляет опасность</w:t>
            </w:r>
          </w:p>
        </w:tc>
        <w:tc>
          <w:tcPr>
            <w:tcW w:w="1834"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Выходное излучение представляет опасность</w:t>
            </w:r>
          </w:p>
        </w:tc>
        <w:tc>
          <w:tcPr>
            <w:tcW w:w="1610"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w:t>
            </w:r>
          </w:p>
        </w:tc>
      </w:tr>
      <w:tr w:rsidR="009732B3">
        <w:trPr>
          <w:jc w:val="center"/>
        </w:trPr>
        <w:tc>
          <w:tcPr>
            <w:tcW w:w="2268"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IV</w:t>
            </w:r>
          </w:p>
        </w:tc>
        <w:tc>
          <w:tcPr>
            <w:tcW w:w="1980"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Выходное излучение представляет опасность</w:t>
            </w:r>
          </w:p>
        </w:tc>
        <w:tc>
          <w:tcPr>
            <w:tcW w:w="2331"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Выходное излучение представляет опасность</w:t>
            </w:r>
          </w:p>
        </w:tc>
        <w:tc>
          <w:tcPr>
            <w:tcW w:w="1834"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Выходное излучение представляет опасность</w:t>
            </w:r>
          </w:p>
        </w:tc>
        <w:tc>
          <w:tcPr>
            <w:tcW w:w="1610" w:type="dxa"/>
          </w:tcPr>
          <w:p w:rsidR="009732B3" w:rsidRDefault="009732B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Выходное излучение представляет опасность</w:t>
            </w:r>
          </w:p>
        </w:tc>
      </w:tr>
    </w:tbl>
    <w:p w:rsidR="009732B3" w:rsidRDefault="009732B3">
      <w:pPr>
        <w:pStyle w:val="ConsPlusNormal"/>
        <w:widowControl/>
        <w:jc w:val="both"/>
        <w:rPr>
          <w:rFonts w:ascii="Times New Roman" w:hAnsi="Times New Roman" w:cs="Times New Roman"/>
          <w:sz w:val="8"/>
          <w:szCs w:val="8"/>
        </w:rPr>
      </w:pPr>
    </w:p>
    <w:p w:rsidR="009732B3" w:rsidRDefault="009732B3">
      <w:pPr>
        <w:ind w:firstLine="720"/>
        <w:jc w:val="right"/>
        <w:rPr>
          <w:sz w:val="28"/>
          <w:szCs w:val="28"/>
        </w:rPr>
      </w:pPr>
      <w:r>
        <w:rPr>
          <w:sz w:val="28"/>
          <w:szCs w:val="28"/>
        </w:rPr>
        <w:t>Таблица 27</w:t>
      </w:r>
    </w:p>
    <w:p w:rsidR="009732B3" w:rsidRDefault="009732B3">
      <w:pPr>
        <w:pStyle w:val="ConsPlusNonformat"/>
        <w:widowControl/>
        <w:ind w:firstLine="720"/>
        <w:jc w:val="center"/>
        <w:rPr>
          <w:rFonts w:ascii="Times New Roman" w:hAnsi="Times New Roman" w:cs="Times New Roman"/>
          <w:sz w:val="28"/>
          <w:szCs w:val="28"/>
        </w:rPr>
      </w:pPr>
      <w:r>
        <w:rPr>
          <w:rFonts w:ascii="Times New Roman" w:hAnsi="Times New Roman" w:cs="Times New Roman"/>
          <w:sz w:val="28"/>
          <w:szCs w:val="28"/>
        </w:rPr>
        <w:t xml:space="preserve">Допустимые концентрации аэроионов, </w:t>
      </w:r>
      <w:r>
        <w:rPr>
          <w:rFonts w:ascii="Times New Roman" w:hAnsi="Times New Roman" w:cs="Times New Roman"/>
          <w:sz w:val="28"/>
          <w:szCs w:val="28"/>
        </w:rPr>
        <w:br/>
        <w:t>создаваемые изделиями медицинской техники</w:t>
      </w:r>
    </w:p>
    <w:p w:rsidR="009732B3" w:rsidRDefault="009732B3">
      <w:pPr>
        <w:pStyle w:val="ConsPlusNonformat"/>
        <w:widowControl/>
        <w:ind w:firstLine="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272"/>
        <w:gridCol w:w="2785"/>
        <w:gridCol w:w="3696"/>
      </w:tblGrid>
      <w:tr w:rsidR="009732B3">
        <w:trPr>
          <w:cantSplit/>
          <w:jc w:val="center"/>
        </w:trPr>
        <w:tc>
          <w:tcPr>
            <w:tcW w:w="6057" w:type="dxa"/>
            <w:gridSpan w:val="2"/>
          </w:tcPr>
          <w:p w:rsidR="009732B3" w:rsidRDefault="009732B3">
            <w:pPr>
              <w:tabs>
                <w:tab w:val="left" w:pos="7883"/>
                <w:tab w:val="left" w:pos="9701"/>
              </w:tabs>
              <w:jc w:val="both"/>
            </w:pPr>
            <w:r>
              <w:t>Допустимые концентрации аэроионов, ион/см</w:t>
            </w:r>
            <w:r>
              <w:rPr>
                <w:vertAlign w:val="superscript"/>
              </w:rPr>
              <w:t>3</w:t>
            </w:r>
          </w:p>
        </w:tc>
        <w:tc>
          <w:tcPr>
            <w:tcW w:w="3696" w:type="dxa"/>
            <w:vMerge w:val="restart"/>
          </w:tcPr>
          <w:p w:rsidR="009732B3" w:rsidRDefault="009732B3">
            <w:pPr>
              <w:tabs>
                <w:tab w:val="left" w:pos="7883"/>
                <w:tab w:val="left" w:pos="9701"/>
              </w:tabs>
              <w:jc w:val="both"/>
            </w:pPr>
            <w:r>
              <w:t>Коэффициент униполярности</w:t>
            </w:r>
          </w:p>
        </w:tc>
      </w:tr>
      <w:tr w:rsidR="009732B3">
        <w:trPr>
          <w:cantSplit/>
          <w:jc w:val="center"/>
        </w:trPr>
        <w:tc>
          <w:tcPr>
            <w:tcW w:w="3272" w:type="dxa"/>
          </w:tcPr>
          <w:p w:rsidR="009732B3" w:rsidRDefault="009732B3">
            <w:pPr>
              <w:jc w:val="both"/>
            </w:pPr>
            <w:r>
              <w:t>Положительные</w:t>
            </w:r>
          </w:p>
        </w:tc>
        <w:tc>
          <w:tcPr>
            <w:tcW w:w="2785" w:type="dxa"/>
          </w:tcPr>
          <w:p w:rsidR="009732B3" w:rsidRDefault="009732B3">
            <w:pPr>
              <w:tabs>
                <w:tab w:val="left" w:pos="7883"/>
                <w:tab w:val="left" w:pos="9701"/>
              </w:tabs>
              <w:jc w:val="both"/>
            </w:pPr>
            <w:r>
              <w:t>Отрицательные</w:t>
            </w:r>
          </w:p>
        </w:tc>
        <w:tc>
          <w:tcPr>
            <w:tcW w:w="3696" w:type="dxa"/>
            <w:vMerge/>
            <w:vAlign w:val="center"/>
          </w:tcPr>
          <w:p w:rsidR="009732B3" w:rsidRDefault="009732B3"/>
        </w:tc>
      </w:tr>
      <w:tr w:rsidR="009732B3">
        <w:trPr>
          <w:jc w:val="center"/>
        </w:trPr>
        <w:tc>
          <w:tcPr>
            <w:tcW w:w="3272" w:type="dxa"/>
          </w:tcPr>
          <w:p w:rsidR="009732B3" w:rsidRDefault="009732B3">
            <w:pPr>
              <w:jc w:val="both"/>
            </w:pPr>
            <w:r>
              <w:t>400-50000</w:t>
            </w:r>
          </w:p>
        </w:tc>
        <w:tc>
          <w:tcPr>
            <w:tcW w:w="2785" w:type="dxa"/>
          </w:tcPr>
          <w:p w:rsidR="009732B3" w:rsidRDefault="009732B3">
            <w:pPr>
              <w:tabs>
                <w:tab w:val="left" w:pos="7883"/>
                <w:tab w:val="left" w:pos="9701"/>
              </w:tabs>
              <w:jc w:val="both"/>
            </w:pPr>
            <w:r>
              <w:t>600-50000</w:t>
            </w:r>
          </w:p>
        </w:tc>
        <w:tc>
          <w:tcPr>
            <w:tcW w:w="3696" w:type="dxa"/>
          </w:tcPr>
          <w:p w:rsidR="009732B3" w:rsidRDefault="009732B3">
            <w:pPr>
              <w:tabs>
                <w:tab w:val="left" w:pos="7883"/>
                <w:tab w:val="left" w:pos="9701"/>
              </w:tabs>
              <w:jc w:val="both"/>
            </w:pPr>
            <w:r>
              <w:t>0,4&lt;У&lt;1,0</w:t>
            </w:r>
          </w:p>
        </w:tc>
      </w:tr>
    </w:tbl>
    <w:p w:rsidR="009732B3" w:rsidRDefault="009732B3">
      <w:pPr>
        <w:shd w:val="clear" w:color="auto" w:fill="FFFFFF"/>
        <w:ind w:firstLine="720"/>
        <w:jc w:val="both"/>
        <w:rPr>
          <w:sz w:val="28"/>
          <w:szCs w:val="28"/>
          <w:highlight w:val="red"/>
        </w:rPr>
      </w:pPr>
    </w:p>
    <w:p w:rsidR="009732B3" w:rsidRDefault="009732B3">
      <w:pPr>
        <w:ind w:firstLine="720"/>
        <w:jc w:val="right"/>
        <w:rPr>
          <w:sz w:val="28"/>
          <w:szCs w:val="28"/>
        </w:rPr>
      </w:pPr>
      <w:r>
        <w:rPr>
          <w:bCs/>
          <w:sz w:val="28"/>
          <w:szCs w:val="28"/>
        </w:rPr>
        <w:t>Таблица 28</w:t>
      </w:r>
    </w:p>
    <w:p w:rsidR="009732B3" w:rsidRDefault="009732B3">
      <w:pPr>
        <w:ind w:firstLine="720"/>
        <w:jc w:val="center"/>
        <w:rPr>
          <w:sz w:val="28"/>
          <w:szCs w:val="28"/>
        </w:rPr>
      </w:pPr>
      <w:r>
        <w:rPr>
          <w:bCs/>
          <w:sz w:val="28"/>
          <w:szCs w:val="28"/>
        </w:rPr>
        <w:t xml:space="preserve">Допустимые параметры </w:t>
      </w:r>
      <w:r>
        <w:rPr>
          <w:sz w:val="28"/>
          <w:szCs w:val="28"/>
        </w:rPr>
        <w:t>воздушной среды в бароаппаратах</w:t>
      </w:r>
    </w:p>
    <w:p w:rsidR="009732B3" w:rsidRDefault="009732B3">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047"/>
        <w:gridCol w:w="3440"/>
      </w:tblGrid>
      <w:tr w:rsidR="009732B3">
        <w:trPr>
          <w:jc w:val="center"/>
        </w:trPr>
        <w:tc>
          <w:tcPr>
            <w:tcW w:w="6047" w:type="dxa"/>
          </w:tcPr>
          <w:p w:rsidR="009732B3" w:rsidRDefault="009732B3">
            <w:pPr>
              <w:jc w:val="both"/>
            </w:pPr>
            <w:r>
              <w:t>Параметры воздушной среды</w:t>
            </w:r>
          </w:p>
        </w:tc>
        <w:tc>
          <w:tcPr>
            <w:tcW w:w="3440" w:type="dxa"/>
          </w:tcPr>
          <w:p w:rsidR="009732B3" w:rsidRDefault="009732B3">
            <w:pPr>
              <w:jc w:val="both"/>
            </w:pPr>
            <w:r>
              <w:t>Допустимые значения</w:t>
            </w:r>
          </w:p>
        </w:tc>
      </w:tr>
      <w:tr w:rsidR="009732B3">
        <w:trPr>
          <w:jc w:val="center"/>
        </w:trPr>
        <w:tc>
          <w:tcPr>
            <w:tcW w:w="6047" w:type="dxa"/>
          </w:tcPr>
          <w:p w:rsidR="009732B3" w:rsidRDefault="009732B3">
            <w:pPr>
              <w:jc w:val="both"/>
            </w:pPr>
            <w:r>
              <w:t>Температура воздуха,</w:t>
            </w:r>
            <w:r>
              <w:rPr>
                <w:vertAlign w:val="superscript"/>
              </w:rPr>
              <w:t xml:space="preserve"> о</w:t>
            </w:r>
            <w:r>
              <w:t>С</w:t>
            </w:r>
          </w:p>
        </w:tc>
        <w:tc>
          <w:tcPr>
            <w:tcW w:w="3440" w:type="dxa"/>
          </w:tcPr>
          <w:p w:rsidR="009732B3" w:rsidRDefault="009732B3">
            <w:pPr>
              <w:jc w:val="both"/>
            </w:pPr>
            <w:r>
              <w:t>от 20 до 26</w:t>
            </w:r>
            <w:r>
              <w:rPr>
                <w:vertAlign w:val="superscript"/>
              </w:rPr>
              <w:t>1)</w:t>
            </w:r>
          </w:p>
        </w:tc>
      </w:tr>
      <w:tr w:rsidR="009732B3">
        <w:trPr>
          <w:jc w:val="center"/>
        </w:trPr>
        <w:tc>
          <w:tcPr>
            <w:tcW w:w="6047" w:type="dxa"/>
          </w:tcPr>
          <w:p w:rsidR="009732B3" w:rsidRDefault="009732B3">
            <w:pPr>
              <w:jc w:val="both"/>
            </w:pPr>
            <w:r>
              <w:t>Относительная влажность воздуха, %</w:t>
            </w:r>
          </w:p>
        </w:tc>
        <w:tc>
          <w:tcPr>
            <w:tcW w:w="3440" w:type="dxa"/>
          </w:tcPr>
          <w:p w:rsidR="009732B3" w:rsidRDefault="009732B3">
            <w:pPr>
              <w:jc w:val="both"/>
            </w:pPr>
            <w:r>
              <w:t>от 65 до 85</w:t>
            </w:r>
          </w:p>
        </w:tc>
      </w:tr>
      <w:tr w:rsidR="009732B3">
        <w:trPr>
          <w:jc w:val="center"/>
        </w:trPr>
        <w:tc>
          <w:tcPr>
            <w:tcW w:w="6047" w:type="dxa"/>
          </w:tcPr>
          <w:p w:rsidR="009732B3" w:rsidRDefault="009732B3">
            <w:pPr>
              <w:jc w:val="both"/>
            </w:pPr>
            <w:r>
              <w:t>Концентрация СО</w:t>
            </w:r>
            <w:r>
              <w:rPr>
                <w:vertAlign w:val="subscript"/>
              </w:rPr>
              <w:t>2</w:t>
            </w:r>
            <w:r>
              <w:t>, %, не более</w:t>
            </w:r>
          </w:p>
        </w:tc>
        <w:tc>
          <w:tcPr>
            <w:tcW w:w="3440" w:type="dxa"/>
          </w:tcPr>
          <w:p w:rsidR="009732B3" w:rsidRDefault="009732B3">
            <w:pPr>
              <w:jc w:val="both"/>
            </w:pPr>
            <w:r>
              <w:t>0,3</w:t>
            </w:r>
          </w:p>
        </w:tc>
      </w:tr>
      <w:tr w:rsidR="009732B3">
        <w:trPr>
          <w:jc w:val="center"/>
        </w:trPr>
        <w:tc>
          <w:tcPr>
            <w:tcW w:w="6047" w:type="dxa"/>
          </w:tcPr>
          <w:p w:rsidR="009732B3" w:rsidRDefault="009732B3">
            <w:pPr>
              <w:jc w:val="both"/>
            </w:pPr>
            <w:r>
              <w:t>Вентилируемость, м</w:t>
            </w:r>
            <w:r>
              <w:rPr>
                <w:vertAlign w:val="superscript"/>
              </w:rPr>
              <w:t>3</w:t>
            </w:r>
            <w:r>
              <w:t>/ч, не менее</w:t>
            </w:r>
          </w:p>
        </w:tc>
        <w:tc>
          <w:tcPr>
            <w:tcW w:w="3440" w:type="dxa"/>
          </w:tcPr>
          <w:p w:rsidR="009732B3" w:rsidRDefault="009732B3">
            <w:pPr>
              <w:jc w:val="both"/>
            </w:pPr>
            <w:r>
              <w:t>14</w:t>
            </w:r>
          </w:p>
        </w:tc>
      </w:tr>
      <w:tr w:rsidR="009732B3">
        <w:trPr>
          <w:jc w:val="center"/>
        </w:trPr>
        <w:tc>
          <w:tcPr>
            <w:tcW w:w="6047" w:type="dxa"/>
          </w:tcPr>
          <w:p w:rsidR="009732B3" w:rsidRDefault="009732B3">
            <w:pPr>
              <w:jc w:val="both"/>
            </w:pPr>
            <w:r>
              <w:t>Кратность воздухообмена (для воздушных бароаппаратов), не менее</w:t>
            </w:r>
          </w:p>
        </w:tc>
        <w:tc>
          <w:tcPr>
            <w:tcW w:w="3440" w:type="dxa"/>
          </w:tcPr>
          <w:p w:rsidR="009732B3" w:rsidRDefault="009732B3">
            <w:pPr>
              <w:jc w:val="both"/>
            </w:pPr>
            <w:r>
              <w:t>10</w:t>
            </w:r>
          </w:p>
        </w:tc>
      </w:tr>
    </w:tbl>
    <w:p w:rsidR="009732B3" w:rsidRDefault="009732B3">
      <w:pPr>
        <w:ind w:firstLine="720"/>
        <w:jc w:val="both"/>
        <w:rPr>
          <w:sz w:val="8"/>
          <w:szCs w:val="8"/>
        </w:rPr>
      </w:pPr>
    </w:p>
    <w:p w:rsidR="009732B3" w:rsidRDefault="009732B3">
      <w:pPr>
        <w:ind w:firstLine="720"/>
        <w:jc w:val="both"/>
      </w:pPr>
      <w:r>
        <w:t>Примечание.</w:t>
      </w:r>
    </w:p>
    <w:p w:rsidR="009732B3" w:rsidRDefault="009732B3">
      <w:pPr>
        <w:ind w:firstLine="720"/>
        <w:jc w:val="both"/>
      </w:pPr>
      <w:r>
        <w:rPr>
          <w:vertAlign w:val="superscript"/>
        </w:rPr>
        <w:t xml:space="preserve">1) </w:t>
      </w:r>
      <w:r>
        <w:t>Допускается кратковременное - до 10 мин., снижение температуры ниже 20</w:t>
      </w:r>
      <w:r>
        <w:rPr>
          <w:vertAlign w:val="superscript"/>
        </w:rPr>
        <w:t>о</w:t>
      </w:r>
      <w:r>
        <w:t>С на режимах декомпрессии и повышение выше 26</w:t>
      </w:r>
      <w:r>
        <w:rPr>
          <w:vertAlign w:val="superscript"/>
        </w:rPr>
        <w:t>о</w:t>
      </w:r>
      <w:r>
        <w:t>С – на режимах компрессии.</w:t>
      </w:r>
    </w:p>
    <w:p w:rsidR="009732B3" w:rsidRDefault="009732B3">
      <w:pPr>
        <w:ind w:firstLine="720"/>
        <w:jc w:val="both"/>
      </w:pPr>
    </w:p>
    <w:p w:rsidR="009732B3" w:rsidRDefault="009732B3">
      <w:pPr>
        <w:shd w:val="clear" w:color="auto" w:fill="FFFFFF"/>
        <w:ind w:firstLine="720"/>
        <w:jc w:val="center"/>
        <w:rPr>
          <w:b/>
          <w:smallCaps/>
          <w:color w:val="000000"/>
          <w:sz w:val="28"/>
          <w:szCs w:val="28"/>
        </w:rPr>
      </w:pPr>
      <w:r>
        <w:rPr>
          <w:b/>
          <w:smallCaps/>
          <w:color w:val="000000"/>
          <w:sz w:val="28"/>
          <w:szCs w:val="28"/>
        </w:rPr>
        <w:t>Гигиенические критерии оценки материалов изделий медицинского назначения</w:t>
      </w:r>
    </w:p>
    <w:p w:rsidR="009732B3" w:rsidRDefault="009732B3">
      <w:pPr>
        <w:shd w:val="clear" w:color="auto" w:fill="FFFFFF"/>
        <w:ind w:firstLine="720"/>
        <w:jc w:val="right"/>
        <w:rPr>
          <w:sz w:val="28"/>
          <w:szCs w:val="28"/>
        </w:rPr>
      </w:pPr>
      <w:r>
        <w:rPr>
          <w:sz w:val="28"/>
          <w:szCs w:val="28"/>
        </w:rPr>
        <w:t>Таблица 29</w:t>
      </w:r>
    </w:p>
    <w:p w:rsidR="009732B3" w:rsidRDefault="009732B3">
      <w:pPr>
        <w:shd w:val="clear" w:color="auto" w:fill="FFFFFF"/>
        <w:ind w:firstLine="720"/>
        <w:jc w:val="center"/>
        <w:rPr>
          <w:bCs/>
          <w:color w:val="000000"/>
          <w:sz w:val="28"/>
          <w:szCs w:val="28"/>
        </w:rPr>
      </w:pPr>
      <w:r>
        <w:rPr>
          <w:bCs/>
          <w:color w:val="000000"/>
          <w:sz w:val="28"/>
          <w:szCs w:val="28"/>
        </w:rPr>
        <w:t xml:space="preserve">Гигиенические показатели и нормативы веществ, выделяющихся </w:t>
      </w:r>
      <w:r>
        <w:rPr>
          <w:bCs/>
          <w:iCs/>
          <w:color w:val="000000"/>
          <w:sz w:val="28"/>
          <w:szCs w:val="28"/>
        </w:rPr>
        <w:t xml:space="preserve">из </w:t>
      </w:r>
      <w:r>
        <w:rPr>
          <w:bCs/>
          <w:color w:val="000000"/>
          <w:sz w:val="28"/>
          <w:szCs w:val="28"/>
        </w:rPr>
        <w:t>материалов</w:t>
      </w:r>
    </w:p>
    <w:p w:rsidR="009732B3" w:rsidRDefault="009732B3">
      <w:pPr>
        <w:shd w:val="clear" w:color="auto" w:fill="FFFFFF"/>
        <w:ind w:firstLine="720"/>
        <w:jc w:val="center"/>
        <w:rPr>
          <w:sz w:val="28"/>
          <w:szCs w:val="28"/>
        </w:rPr>
      </w:pPr>
      <w:r>
        <w:rPr>
          <w:bCs/>
          <w:color w:val="000000"/>
          <w:sz w:val="28"/>
          <w:szCs w:val="28"/>
        </w:rPr>
        <w:t>изделий медицинского назначения</w:t>
      </w:r>
      <w:r>
        <w:rPr>
          <w:sz w:val="28"/>
          <w:szCs w:val="28"/>
          <w:vertAlign w:val="superscript"/>
        </w:rPr>
        <w:t>1)</w:t>
      </w:r>
    </w:p>
    <w:p w:rsidR="009732B3" w:rsidRDefault="009732B3">
      <w:pPr>
        <w:shd w:val="clear" w:color="auto" w:fill="FFFFFF"/>
        <w:ind w:firstLine="720"/>
        <w:jc w:val="both"/>
        <w:rPr>
          <w:sz w:val="8"/>
          <w:szCs w:val="8"/>
        </w:rPr>
      </w:pPr>
    </w:p>
    <w:tbl>
      <w:tblPr>
        <w:tblW w:w="0" w:type="auto"/>
        <w:jc w:val="center"/>
        <w:tblInd w:w="31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566"/>
        <w:gridCol w:w="1701"/>
        <w:gridCol w:w="946"/>
        <w:gridCol w:w="947"/>
        <w:gridCol w:w="947"/>
        <w:gridCol w:w="947"/>
        <w:gridCol w:w="947"/>
        <w:gridCol w:w="947"/>
      </w:tblGrid>
      <w:tr w:rsidR="009732B3">
        <w:trPr>
          <w:jc w:val="center"/>
        </w:trPr>
        <w:tc>
          <w:tcPr>
            <w:tcW w:w="2566" w:type="dxa"/>
          </w:tcPr>
          <w:p w:rsidR="009732B3" w:rsidRDefault="009732B3">
            <w:pPr>
              <w:shd w:val="clear" w:color="auto" w:fill="FFFFFF"/>
              <w:jc w:val="both"/>
            </w:pPr>
            <w:r>
              <w:rPr>
                <w:color w:val="000000"/>
                <w:szCs w:val="19"/>
              </w:rPr>
              <w:t>Наименование материала, изделия</w:t>
            </w:r>
          </w:p>
        </w:tc>
        <w:tc>
          <w:tcPr>
            <w:tcW w:w="1701" w:type="dxa"/>
          </w:tcPr>
          <w:p w:rsidR="009732B3" w:rsidRDefault="009732B3">
            <w:pPr>
              <w:shd w:val="clear" w:color="auto" w:fill="FFFFFF"/>
              <w:jc w:val="both"/>
            </w:pPr>
            <w:r>
              <w:rPr>
                <w:color w:val="000000"/>
                <w:szCs w:val="19"/>
              </w:rPr>
              <w:t>Контролируе-мые показатели</w:t>
            </w:r>
          </w:p>
        </w:tc>
        <w:tc>
          <w:tcPr>
            <w:tcW w:w="946" w:type="dxa"/>
          </w:tcPr>
          <w:p w:rsidR="009732B3" w:rsidRDefault="009732B3">
            <w:pPr>
              <w:shd w:val="clear" w:color="auto" w:fill="FFFFFF"/>
              <w:jc w:val="both"/>
            </w:pPr>
            <w:r>
              <w:rPr>
                <w:color w:val="000000"/>
                <w:szCs w:val="19"/>
              </w:rPr>
              <w:t>ДКМ,</w:t>
            </w:r>
            <w:r>
              <w:rPr>
                <w:color w:val="000000"/>
                <w:szCs w:val="29"/>
              </w:rPr>
              <w:t xml:space="preserve"> </w:t>
            </w:r>
            <w:r>
              <w:rPr>
                <w:color w:val="000000"/>
                <w:szCs w:val="19"/>
              </w:rPr>
              <w:t>мг/л</w:t>
            </w:r>
          </w:p>
        </w:tc>
        <w:tc>
          <w:tcPr>
            <w:tcW w:w="947" w:type="dxa"/>
          </w:tcPr>
          <w:p w:rsidR="009732B3" w:rsidRDefault="009732B3">
            <w:pPr>
              <w:shd w:val="clear" w:color="auto" w:fill="FFFFFF"/>
              <w:jc w:val="both"/>
            </w:pPr>
            <w:r>
              <w:rPr>
                <w:color w:val="000000"/>
                <w:szCs w:val="19"/>
              </w:rPr>
              <w:t>ПДК, ОБУВ хим. в-в в питье</w:t>
            </w:r>
            <w:r>
              <w:rPr>
                <w:color w:val="000000"/>
                <w:szCs w:val="19"/>
              </w:rPr>
              <w:softHyphen/>
              <w:t>вой воде, мг/л</w:t>
            </w:r>
          </w:p>
        </w:tc>
        <w:tc>
          <w:tcPr>
            <w:tcW w:w="947" w:type="dxa"/>
          </w:tcPr>
          <w:p w:rsidR="009732B3" w:rsidRDefault="009732B3">
            <w:pPr>
              <w:shd w:val="clear" w:color="auto" w:fill="FFFFFF"/>
              <w:jc w:val="both"/>
            </w:pPr>
            <w:r>
              <w:rPr>
                <w:color w:val="000000"/>
                <w:szCs w:val="19"/>
              </w:rPr>
              <w:t>Класс опасно</w:t>
            </w:r>
            <w:r>
              <w:rPr>
                <w:color w:val="000000"/>
                <w:szCs w:val="19"/>
              </w:rPr>
              <w:softHyphen/>
              <w:t>сти</w:t>
            </w:r>
          </w:p>
        </w:tc>
        <w:tc>
          <w:tcPr>
            <w:tcW w:w="947" w:type="dxa"/>
          </w:tcPr>
          <w:p w:rsidR="009732B3" w:rsidRDefault="009732B3">
            <w:pPr>
              <w:shd w:val="clear" w:color="auto" w:fill="FFFFFF"/>
              <w:jc w:val="both"/>
            </w:pPr>
            <w:r>
              <w:rPr>
                <w:color w:val="000000"/>
                <w:szCs w:val="19"/>
              </w:rPr>
              <w:t>ПДКсс мг/м</w:t>
            </w:r>
            <w:r>
              <w:rPr>
                <w:color w:val="000000"/>
                <w:szCs w:val="19"/>
                <w:vertAlign w:val="superscript"/>
              </w:rPr>
              <w:t>3</w:t>
            </w:r>
          </w:p>
        </w:tc>
        <w:tc>
          <w:tcPr>
            <w:tcW w:w="947" w:type="dxa"/>
          </w:tcPr>
          <w:p w:rsidR="009732B3" w:rsidRDefault="009732B3">
            <w:pPr>
              <w:shd w:val="clear" w:color="auto" w:fill="FFFFFF"/>
              <w:jc w:val="both"/>
            </w:pPr>
            <w:r>
              <w:rPr>
                <w:color w:val="000000"/>
                <w:szCs w:val="19"/>
              </w:rPr>
              <w:t>ОБУВ а.в., мг/м</w:t>
            </w:r>
            <w:r>
              <w:rPr>
                <w:color w:val="000000"/>
                <w:szCs w:val="19"/>
                <w:vertAlign w:val="superscript"/>
              </w:rPr>
              <w:t>3</w:t>
            </w:r>
          </w:p>
        </w:tc>
        <w:tc>
          <w:tcPr>
            <w:tcW w:w="947" w:type="dxa"/>
          </w:tcPr>
          <w:p w:rsidR="009732B3" w:rsidRDefault="009732B3">
            <w:pPr>
              <w:shd w:val="clear" w:color="auto" w:fill="FFFFFF"/>
              <w:jc w:val="both"/>
            </w:pPr>
            <w:r>
              <w:rPr>
                <w:color w:val="000000"/>
                <w:szCs w:val="19"/>
              </w:rPr>
              <w:t>Класс опасности</w:t>
            </w:r>
          </w:p>
        </w:tc>
      </w:tr>
      <w:tr w:rsidR="009732B3">
        <w:trPr>
          <w:tblHeader/>
          <w:jc w:val="center"/>
        </w:trPr>
        <w:tc>
          <w:tcPr>
            <w:tcW w:w="2566" w:type="dxa"/>
          </w:tcPr>
          <w:p w:rsidR="009732B3" w:rsidRDefault="009732B3">
            <w:pPr>
              <w:shd w:val="clear" w:color="auto" w:fill="FFFFFF"/>
              <w:jc w:val="both"/>
            </w:pPr>
            <w:r>
              <w:rPr>
                <w:color w:val="000000"/>
              </w:rPr>
              <w:t>1</w:t>
            </w:r>
          </w:p>
        </w:tc>
        <w:tc>
          <w:tcPr>
            <w:tcW w:w="1701" w:type="dxa"/>
          </w:tcPr>
          <w:p w:rsidR="009732B3" w:rsidRDefault="009732B3">
            <w:pPr>
              <w:shd w:val="clear" w:color="auto" w:fill="FFFFFF"/>
              <w:jc w:val="both"/>
            </w:pPr>
            <w:r>
              <w:rPr>
                <w:color w:val="000000"/>
              </w:rPr>
              <w:t>2</w:t>
            </w:r>
          </w:p>
        </w:tc>
        <w:tc>
          <w:tcPr>
            <w:tcW w:w="946" w:type="dxa"/>
          </w:tcPr>
          <w:p w:rsidR="009732B3" w:rsidRDefault="009732B3">
            <w:pPr>
              <w:shd w:val="clear" w:color="auto" w:fill="FFFFFF"/>
              <w:jc w:val="both"/>
            </w:pPr>
            <w:r>
              <w:rPr>
                <w:color w:val="000000"/>
              </w:rPr>
              <w:t>3</w:t>
            </w:r>
          </w:p>
        </w:tc>
        <w:tc>
          <w:tcPr>
            <w:tcW w:w="947" w:type="dxa"/>
          </w:tcPr>
          <w:p w:rsidR="009732B3" w:rsidRDefault="009732B3">
            <w:pPr>
              <w:shd w:val="clear" w:color="auto" w:fill="FFFFFF"/>
              <w:jc w:val="both"/>
            </w:pPr>
            <w:r>
              <w:rPr>
                <w:color w:val="000000"/>
              </w:rPr>
              <w:t>4</w:t>
            </w:r>
          </w:p>
        </w:tc>
        <w:tc>
          <w:tcPr>
            <w:tcW w:w="947" w:type="dxa"/>
          </w:tcPr>
          <w:p w:rsidR="009732B3" w:rsidRDefault="009732B3">
            <w:pPr>
              <w:shd w:val="clear" w:color="auto" w:fill="FFFFFF"/>
              <w:jc w:val="both"/>
            </w:pPr>
            <w:r>
              <w:rPr>
                <w:color w:val="000000"/>
              </w:rPr>
              <w:t>5</w:t>
            </w:r>
          </w:p>
        </w:tc>
        <w:tc>
          <w:tcPr>
            <w:tcW w:w="947" w:type="dxa"/>
          </w:tcPr>
          <w:p w:rsidR="009732B3" w:rsidRDefault="009732B3">
            <w:pPr>
              <w:shd w:val="clear" w:color="auto" w:fill="FFFFFF"/>
              <w:jc w:val="both"/>
            </w:pPr>
            <w:r>
              <w:rPr>
                <w:color w:val="000000"/>
              </w:rPr>
              <w:t>6</w:t>
            </w:r>
          </w:p>
        </w:tc>
        <w:tc>
          <w:tcPr>
            <w:tcW w:w="947" w:type="dxa"/>
          </w:tcPr>
          <w:p w:rsidR="009732B3" w:rsidRDefault="009732B3">
            <w:pPr>
              <w:shd w:val="clear" w:color="auto" w:fill="FFFFFF"/>
              <w:jc w:val="both"/>
            </w:pPr>
            <w:r>
              <w:rPr>
                <w:color w:val="000000"/>
              </w:rPr>
              <w:t>7</w:t>
            </w:r>
          </w:p>
        </w:tc>
        <w:tc>
          <w:tcPr>
            <w:tcW w:w="947" w:type="dxa"/>
          </w:tcPr>
          <w:p w:rsidR="009732B3" w:rsidRDefault="009732B3">
            <w:pPr>
              <w:shd w:val="clear" w:color="auto" w:fill="FFFFFF"/>
              <w:jc w:val="both"/>
            </w:pPr>
            <w:r>
              <w:rPr>
                <w:color w:val="000000"/>
              </w:rPr>
              <w:t>8</w:t>
            </w:r>
          </w:p>
        </w:tc>
      </w:tr>
      <w:tr w:rsidR="009732B3">
        <w:trPr>
          <w:jc w:val="center"/>
        </w:trPr>
        <w:tc>
          <w:tcPr>
            <w:tcW w:w="9948" w:type="dxa"/>
            <w:gridSpan w:val="8"/>
            <w:tcBorders>
              <w:bottom w:val="nil"/>
            </w:tcBorders>
          </w:tcPr>
          <w:p w:rsidR="009732B3" w:rsidRDefault="009732B3">
            <w:pPr>
              <w:shd w:val="clear" w:color="auto" w:fill="FFFFFF"/>
              <w:jc w:val="both"/>
              <w:rPr>
                <w:color w:val="000000"/>
                <w:szCs w:val="19"/>
              </w:rPr>
            </w:pPr>
            <w:r>
              <w:rPr>
                <w:bCs/>
                <w:color w:val="000000"/>
                <w:szCs w:val="19"/>
              </w:rPr>
              <w:t>1. Полимерные материалы и пластические массы на их основе</w:t>
            </w:r>
          </w:p>
        </w:tc>
      </w:tr>
      <w:tr w:rsidR="009732B3">
        <w:trPr>
          <w:cantSplit/>
          <w:jc w:val="center"/>
        </w:trPr>
        <w:tc>
          <w:tcPr>
            <w:tcW w:w="2566" w:type="dxa"/>
            <w:vMerge w:val="restart"/>
            <w:tcBorders>
              <w:bottom w:val="single" w:sz="4" w:space="0" w:color="auto"/>
            </w:tcBorders>
          </w:tcPr>
          <w:p w:rsidR="009732B3" w:rsidRDefault="009732B3">
            <w:pPr>
              <w:jc w:val="both"/>
              <w:rPr>
                <w:color w:val="000000"/>
                <w:szCs w:val="19"/>
              </w:rPr>
            </w:pPr>
            <w:r>
              <w:rPr>
                <w:color w:val="000000"/>
                <w:szCs w:val="19"/>
              </w:rPr>
              <w:t xml:space="preserve">1.1. Полиэтилен (ПЭВД, ПЭНД), полипропилен, сополимеры пропилена с этиленом, полибутилен, полиизобутилен, комбини-рованные материалы на основе полиолефинов </w:t>
            </w:r>
          </w:p>
          <w:p w:rsidR="009732B3" w:rsidRDefault="009732B3">
            <w:pPr>
              <w:jc w:val="both"/>
            </w:pPr>
          </w:p>
        </w:tc>
        <w:tc>
          <w:tcPr>
            <w:tcW w:w="1701" w:type="dxa"/>
          </w:tcPr>
          <w:p w:rsidR="009732B3" w:rsidRDefault="009732B3">
            <w:pPr>
              <w:shd w:val="clear" w:color="auto" w:fill="FFFFFF"/>
              <w:jc w:val="both"/>
            </w:pPr>
            <w:r>
              <w:rPr>
                <w:color w:val="000000"/>
                <w:szCs w:val="19"/>
              </w:rPr>
              <w:t>формальдегид</w:t>
            </w:r>
          </w:p>
        </w:tc>
        <w:tc>
          <w:tcPr>
            <w:tcW w:w="946"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szCs w:val="19"/>
              </w:rPr>
              <w:t>0,1</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0,003</w:t>
            </w:r>
          </w:p>
        </w:tc>
        <w:tc>
          <w:tcPr>
            <w:tcW w:w="947"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bottom w:val="nil"/>
            </w:tcBorders>
          </w:tcPr>
          <w:p w:rsidR="009732B3" w:rsidRDefault="009732B3">
            <w:pPr>
              <w:shd w:val="clear" w:color="auto" w:fill="FFFFFF"/>
              <w:jc w:val="both"/>
            </w:pPr>
            <w:r>
              <w:rPr>
                <w:color w:val="000000"/>
                <w:szCs w:val="19"/>
              </w:rPr>
              <w:t>ацетальдегид</w:t>
            </w:r>
          </w:p>
        </w:tc>
        <w:tc>
          <w:tcPr>
            <w:tcW w:w="946" w:type="dxa"/>
            <w:tcBorders>
              <w:bottom w:val="nil"/>
            </w:tcBorders>
          </w:tcPr>
          <w:p w:rsidR="009732B3" w:rsidRDefault="009732B3">
            <w:pPr>
              <w:shd w:val="clear" w:color="auto" w:fill="FFFFFF"/>
              <w:jc w:val="both"/>
            </w:pPr>
            <w:r>
              <w:rPr>
                <w:color w:val="000000"/>
              </w:rPr>
              <w:t>-</w:t>
            </w:r>
          </w:p>
        </w:tc>
        <w:tc>
          <w:tcPr>
            <w:tcW w:w="947" w:type="dxa"/>
            <w:tcBorders>
              <w:bottom w:val="nil"/>
            </w:tcBorders>
          </w:tcPr>
          <w:p w:rsidR="009732B3" w:rsidRDefault="009732B3">
            <w:pPr>
              <w:shd w:val="clear" w:color="auto" w:fill="FFFFFF"/>
              <w:jc w:val="both"/>
            </w:pPr>
            <w:r>
              <w:rPr>
                <w:color w:val="000000"/>
                <w:szCs w:val="19"/>
              </w:rPr>
              <w:t>0,2</w:t>
            </w:r>
          </w:p>
        </w:tc>
        <w:tc>
          <w:tcPr>
            <w:tcW w:w="947" w:type="dxa"/>
            <w:tcBorders>
              <w:bottom w:val="nil"/>
            </w:tcBorders>
          </w:tcPr>
          <w:p w:rsidR="009732B3" w:rsidRDefault="009732B3">
            <w:pPr>
              <w:shd w:val="clear" w:color="auto" w:fill="FFFFFF"/>
              <w:jc w:val="both"/>
            </w:pPr>
            <w:r>
              <w:rPr>
                <w:color w:val="000000"/>
                <w:szCs w:val="19"/>
              </w:rPr>
              <w:t>4</w:t>
            </w:r>
          </w:p>
        </w:tc>
        <w:tc>
          <w:tcPr>
            <w:tcW w:w="947" w:type="dxa"/>
            <w:tcBorders>
              <w:bottom w:val="nil"/>
            </w:tcBorders>
          </w:tcPr>
          <w:p w:rsidR="009732B3" w:rsidRDefault="009732B3">
            <w:pPr>
              <w:shd w:val="clear" w:color="auto" w:fill="FFFFFF"/>
              <w:jc w:val="both"/>
            </w:pPr>
            <w:r>
              <w:rPr>
                <w:color w:val="000000"/>
                <w:szCs w:val="19"/>
              </w:rPr>
              <w:t>0,01</w:t>
            </w:r>
          </w:p>
        </w:tc>
        <w:tc>
          <w:tcPr>
            <w:tcW w:w="947" w:type="dxa"/>
            <w:tcBorders>
              <w:bottom w:val="nil"/>
            </w:tcBorders>
          </w:tcPr>
          <w:p w:rsidR="009732B3" w:rsidRDefault="009732B3">
            <w:pPr>
              <w:shd w:val="clear" w:color="auto" w:fill="FFFFFF"/>
              <w:jc w:val="both"/>
            </w:pPr>
            <w:r>
              <w:rPr>
                <w:color w:val="000000"/>
                <w:szCs w:val="19"/>
              </w:rPr>
              <w:t>-</w:t>
            </w:r>
          </w:p>
        </w:tc>
        <w:tc>
          <w:tcPr>
            <w:tcW w:w="947" w:type="dxa"/>
            <w:tcBorders>
              <w:bottom w:val="nil"/>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спирты:</w:t>
            </w:r>
          </w:p>
        </w:tc>
        <w:tc>
          <w:tcPr>
            <w:tcW w:w="946"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метиловый</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0,2</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0,5</w:t>
            </w:r>
          </w:p>
        </w:tc>
        <w:tc>
          <w:tcPr>
            <w:tcW w:w="947"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пропиловый</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0,1</w:t>
            </w:r>
          </w:p>
        </w:tc>
        <w:tc>
          <w:tcPr>
            <w:tcW w:w="947" w:type="dxa"/>
          </w:tcPr>
          <w:p w:rsidR="009732B3" w:rsidRDefault="009732B3">
            <w:pPr>
              <w:shd w:val="clear" w:color="auto" w:fill="FFFFFF"/>
              <w:jc w:val="both"/>
            </w:pPr>
            <w:r>
              <w:rPr>
                <w:color w:val="000000"/>
                <w:szCs w:val="19"/>
              </w:rPr>
              <w:t>4</w:t>
            </w:r>
          </w:p>
        </w:tc>
        <w:tc>
          <w:tcPr>
            <w:tcW w:w="947" w:type="dxa"/>
          </w:tcPr>
          <w:p w:rsidR="009732B3" w:rsidRDefault="009732B3">
            <w:pPr>
              <w:shd w:val="clear" w:color="auto" w:fill="FFFFFF"/>
              <w:jc w:val="both"/>
            </w:pPr>
            <w:r>
              <w:rPr>
                <w:color w:val="000000"/>
                <w:szCs w:val="19"/>
              </w:rPr>
              <w:t>0,3</w:t>
            </w:r>
          </w:p>
        </w:tc>
        <w:tc>
          <w:tcPr>
            <w:tcW w:w="947"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bottom w:val="single" w:sz="4" w:space="0" w:color="auto"/>
            </w:tcBorders>
          </w:tcPr>
          <w:p w:rsidR="009732B3" w:rsidRDefault="009732B3">
            <w:pPr>
              <w:shd w:val="clear" w:color="auto" w:fill="FFFFFF"/>
              <w:jc w:val="both"/>
            </w:pPr>
            <w:r>
              <w:rPr>
                <w:color w:val="000000"/>
                <w:szCs w:val="19"/>
              </w:rPr>
              <w:t>изопропиловый</w:t>
            </w:r>
          </w:p>
        </w:tc>
        <w:tc>
          <w:tcPr>
            <w:tcW w:w="946" w:type="dxa"/>
            <w:tcBorders>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bottom w:val="single" w:sz="4" w:space="0" w:color="auto"/>
            </w:tcBorders>
          </w:tcPr>
          <w:p w:rsidR="009732B3" w:rsidRDefault="009732B3">
            <w:pPr>
              <w:shd w:val="clear" w:color="auto" w:fill="FFFFFF"/>
              <w:jc w:val="both"/>
            </w:pPr>
            <w:r>
              <w:rPr>
                <w:color w:val="000000"/>
                <w:szCs w:val="19"/>
              </w:rPr>
              <w:t>0,1</w:t>
            </w:r>
          </w:p>
        </w:tc>
        <w:tc>
          <w:tcPr>
            <w:tcW w:w="947" w:type="dxa"/>
            <w:tcBorders>
              <w:bottom w:val="single" w:sz="4" w:space="0" w:color="auto"/>
            </w:tcBorders>
          </w:tcPr>
          <w:p w:rsidR="009732B3" w:rsidRDefault="009732B3">
            <w:pPr>
              <w:shd w:val="clear" w:color="auto" w:fill="FFFFFF"/>
              <w:jc w:val="both"/>
            </w:pPr>
            <w:r>
              <w:rPr>
                <w:color w:val="000000"/>
                <w:szCs w:val="19"/>
              </w:rPr>
              <w:t>4</w:t>
            </w:r>
          </w:p>
        </w:tc>
        <w:tc>
          <w:tcPr>
            <w:tcW w:w="947" w:type="dxa"/>
            <w:tcBorders>
              <w:bottom w:val="single" w:sz="4" w:space="0" w:color="auto"/>
            </w:tcBorders>
          </w:tcPr>
          <w:p w:rsidR="009732B3" w:rsidRDefault="009732B3">
            <w:pPr>
              <w:shd w:val="clear" w:color="auto" w:fill="FFFFFF"/>
              <w:jc w:val="both"/>
            </w:pPr>
            <w:r>
              <w:rPr>
                <w:color w:val="000000"/>
                <w:szCs w:val="19"/>
              </w:rPr>
              <w:t>0,6</w:t>
            </w:r>
          </w:p>
        </w:tc>
        <w:tc>
          <w:tcPr>
            <w:tcW w:w="947" w:type="dxa"/>
            <w:tcBorders>
              <w:bottom w:val="single" w:sz="4" w:space="0" w:color="auto"/>
            </w:tcBorders>
          </w:tcPr>
          <w:p w:rsidR="009732B3" w:rsidRDefault="009732B3">
            <w:pPr>
              <w:shd w:val="clear" w:color="auto" w:fill="FFFFFF"/>
              <w:jc w:val="both"/>
            </w:pPr>
            <w:r>
              <w:rPr>
                <w:color w:val="000000"/>
                <w:szCs w:val="19"/>
              </w:rPr>
              <w:t>-</w:t>
            </w:r>
          </w:p>
        </w:tc>
        <w:tc>
          <w:tcPr>
            <w:tcW w:w="947" w:type="dxa"/>
            <w:tcBorders>
              <w:bottom w:val="single" w:sz="4" w:space="0" w:color="auto"/>
            </w:tcBorders>
          </w:tcPr>
          <w:p w:rsidR="009732B3" w:rsidRDefault="009732B3">
            <w:pPr>
              <w:shd w:val="clear" w:color="auto" w:fill="FFFFFF"/>
              <w:jc w:val="both"/>
            </w:pPr>
            <w:r>
              <w:rPr>
                <w:color w:val="000000"/>
                <w:szCs w:val="19"/>
              </w:rPr>
              <w:t>3</w:t>
            </w:r>
          </w:p>
        </w:tc>
      </w:tr>
      <w:tr w:rsidR="009732B3">
        <w:trPr>
          <w:jc w:val="center"/>
        </w:trPr>
        <w:tc>
          <w:tcPr>
            <w:tcW w:w="9948" w:type="dxa"/>
            <w:gridSpan w:val="8"/>
          </w:tcPr>
          <w:p w:rsidR="009732B3" w:rsidRDefault="009732B3">
            <w:pPr>
              <w:shd w:val="clear" w:color="auto" w:fill="FFFFFF"/>
              <w:jc w:val="both"/>
            </w:pPr>
            <w:r>
              <w:rPr>
                <w:color w:val="000000"/>
              </w:rPr>
              <w:t>1.2. Полистирольные пластики</w:t>
            </w:r>
          </w:p>
        </w:tc>
      </w:tr>
      <w:tr w:rsidR="009732B3">
        <w:trPr>
          <w:cantSplit/>
          <w:jc w:val="center"/>
        </w:trPr>
        <w:tc>
          <w:tcPr>
            <w:tcW w:w="2566" w:type="dxa"/>
            <w:vMerge w:val="restart"/>
          </w:tcPr>
          <w:p w:rsidR="009732B3" w:rsidRDefault="009732B3">
            <w:pPr>
              <w:shd w:val="clear" w:color="auto" w:fill="FFFFFF"/>
              <w:jc w:val="both"/>
            </w:pPr>
            <w:r>
              <w:rPr>
                <w:color w:val="000000"/>
              </w:rPr>
              <w:t>полистирол (блочный, суспензионный, ударопрочный)</w:t>
            </w:r>
          </w:p>
        </w:tc>
        <w:tc>
          <w:tcPr>
            <w:tcW w:w="1701" w:type="dxa"/>
          </w:tcPr>
          <w:p w:rsidR="009732B3" w:rsidRDefault="009732B3">
            <w:pPr>
              <w:shd w:val="clear" w:color="auto" w:fill="FFFFFF"/>
              <w:jc w:val="both"/>
            </w:pPr>
            <w:r>
              <w:rPr>
                <w:color w:val="000000"/>
              </w:rPr>
              <w:t>стирол</w:t>
            </w:r>
          </w:p>
        </w:tc>
        <w:tc>
          <w:tcPr>
            <w:tcW w:w="946"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0,01</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0,002</w:t>
            </w: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r>
              <w:rPr>
                <w:color w:val="000000"/>
              </w:rPr>
              <w:t>2</w:t>
            </w:r>
          </w:p>
        </w:tc>
      </w:tr>
      <w:tr w:rsidR="009732B3">
        <w:trPr>
          <w:cantSplit/>
          <w:jc w:val="center"/>
        </w:trPr>
        <w:tc>
          <w:tcPr>
            <w:tcW w:w="2566" w:type="dxa"/>
            <w:vMerge/>
            <w:vAlign w:val="center"/>
          </w:tcPr>
          <w:p w:rsidR="009732B3" w:rsidRDefault="009732B3"/>
        </w:tc>
        <w:tc>
          <w:tcPr>
            <w:tcW w:w="1701" w:type="dxa"/>
          </w:tcPr>
          <w:p w:rsidR="009732B3" w:rsidRDefault="009732B3">
            <w:pPr>
              <w:shd w:val="clear" w:color="auto" w:fill="FFFFFF"/>
              <w:jc w:val="both"/>
            </w:pPr>
            <w:r>
              <w:rPr>
                <w:color w:val="000000"/>
              </w:rPr>
              <w:t>спирты:</w:t>
            </w:r>
          </w:p>
        </w:tc>
        <w:tc>
          <w:tcPr>
            <w:tcW w:w="946"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r>
      <w:tr w:rsidR="009732B3">
        <w:trPr>
          <w:cantSplit/>
          <w:jc w:val="center"/>
        </w:trPr>
        <w:tc>
          <w:tcPr>
            <w:tcW w:w="2566" w:type="dxa"/>
            <w:vMerge/>
            <w:vAlign w:val="center"/>
          </w:tcPr>
          <w:p w:rsidR="009732B3" w:rsidRDefault="009732B3"/>
        </w:tc>
        <w:tc>
          <w:tcPr>
            <w:tcW w:w="1701" w:type="dxa"/>
          </w:tcPr>
          <w:p w:rsidR="009732B3" w:rsidRDefault="009732B3">
            <w:pPr>
              <w:shd w:val="clear" w:color="auto" w:fill="FFFFFF"/>
              <w:jc w:val="both"/>
            </w:pPr>
            <w:r>
              <w:rPr>
                <w:color w:val="000000"/>
              </w:rPr>
              <w:t>метиловый</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rPr>
              <w:t>0,2</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0,5</w:t>
            </w:r>
          </w:p>
        </w:tc>
        <w:tc>
          <w:tcPr>
            <w:tcW w:w="947" w:type="dxa"/>
          </w:tcPr>
          <w:p w:rsidR="009732B3" w:rsidRDefault="009732B3">
            <w:pPr>
              <w:shd w:val="clear" w:color="auto" w:fill="FFFFFF"/>
              <w:jc w:val="both"/>
            </w:pPr>
            <w:r>
              <w:t>-</w:t>
            </w:r>
          </w:p>
        </w:tc>
        <w:tc>
          <w:tcPr>
            <w:tcW w:w="947" w:type="dxa"/>
          </w:tcPr>
          <w:p w:rsidR="009732B3" w:rsidRDefault="009732B3">
            <w:pPr>
              <w:shd w:val="clear" w:color="auto" w:fill="FFFFFF"/>
              <w:jc w:val="both"/>
            </w:pPr>
            <w:r>
              <w:rPr>
                <w:color w:val="000000"/>
              </w:rPr>
              <w:t>3</w:t>
            </w:r>
          </w:p>
        </w:tc>
      </w:tr>
      <w:tr w:rsidR="009732B3">
        <w:trPr>
          <w:cantSplit/>
          <w:jc w:val="center"/>
        </w:trPr>
        <w:tc>
          <w:tcPr>
            <w:tcW w:w="2566" w:type="dxa"/>
            <w:vMerge/>
            <w:vAlign w:val="center"/>
          </w:tcPr>
          <w:p w:rsidR="009732B3" w:rsidRDefault="009732B3"/>
        </w:tc>
        <w:tc>
          <w:tcPr>
            <w:tcW w:w="1701" w:type="dxa"/>
          </w:tcPr>
          <w:p w:rsidR="009732B3" w:rsidRDefault="009732B3">
            <w:pPr>
              <w:shd w:val="clear" w:color="auto" w:fill="FFFFFF"/>
              <w:jc w:val="both"/>
            </w:pPr>
            <w:r>
              <w:rPr>
                <w:color w:val="000000"/>
              </w:rPr>
              <w:t>бутиловый</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rPr>
              <w:t>0,5</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0,1</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3</w:t>
            </w:r>
          </w:p>
        </w:tc>
      </w:tr>
      <w:tr w:rsidR="009732B3">
        <w:trPr>
          <w:cantSplit/>
          <w:jc w:val="center"/>
        </w:trPr>
        <w:tc>
          <w:tcPr>
            <w:tcW w:w="2566" w:type="dxa"/>
            <w:vMerge/>
            <w:vAlign w:val="center"/>
          </w:tcPr>
          <w:p w:rsidR="009732B3" w:rsidRDefault="009732B3"/>
        </w:tc>
        <w:tc>
          <w:tcPr>
            <w:tcW w:w="1701" w:type="dxa"/>
            <w:tcBorders>
              <w:bottom w:val="nil"/>
            </w:tcBorders>
          </w:tcPr>
          <w:p w:rsidR="009732B3" w:rsidRDefault="009732B3">
            <w:pPr>
              <w:shd w:val="clear" w:color="auto" w:fill="FFFFFF"/>
              <w:jc w:val="both"/>
            </w:pPr>
            <w:r>
              <w:rPr>
                <w:color w:val="000000"/>
              </w:rPr>
              <w:t>формальдегид</w:t>
            </w:r>
          </w:p>
        </w:tc>
        <w:tc>
          <w:tcPr>
            <w:tcW w:w="946" w:type="dxa"/>
            <w:tcBorders>
              <w:bottom w:val="nil"/>
            </w:tcBorders>
          </w:tcPr>
          <w:p w:rsidR="009732B3" w:rsidRDefault="009732B3">
            <w:pPr>
              <w:shd w:val="clear" w:color="auto" w:fill="FFFFFF"/>
              <w:jc w:val="both"/>
            </w:pPr>
            <w:r>
              <w:rPr>
                <w:color w:val="000000"/>
                <w:szCs w:val="19"/>
              </w:rPr>
              <w:t>-</w:t>
            </w:r>
          </w:p>
        </w:tc>
        <w:tc>
          <w:tcPr>
            <w:tcW w:w="947" w:type="dxa"/>
            <w:tcBorders>
              <w:bottom w:val="nil"/>
            </w:tcBorders>
          </w:tcPr>
          <w:p w:rsidR="009732B3" w:rsidRDefault="009732B3">
            <w:pPr>
              <w:shd w:val="clear" w:color="auto" w:fill="FFFFFF"/>
              <w:jc w:val="both"/>
            </w:pPr>
            <w:r>
              <w:rPr>
                <w:color w:val="000000"/>
              </w:rPr>
              <w:t>0,1</w:t>
            </w:r>
          </w:p>
        </w:tc>
        <w:tc>
          <w:tcPr>
            <w:tcW w:w="947" w:type="dxa"/>
            <w:tcBorders>
              <w:bottom w:val="nil"/>
            </w:tcBorders>
          </w:tcPr>
          <w:p w:rsidR="009732B3" w:rsidRDefault="009732B3">
            <w:pPr>
              <w:shd w:val="clear" w:color="auto" w:fill="FFFFFF"/>
              <w:jc w:val="both"/>
            </w:pPr>
            <w:r>
              <w:rPr>
                <w:color w:val="000000"/>
              </w:rPr>
              <w:t>2</w:t>
            </w:r>
          </w:p>
        </w:tc>
        <w:tc>
          <w:tcPr>
            <w:tcW w:w="947" w:type="dxa"/>
            <w:tcBorders>
              <w:bottom w:val="nil"/>
            </w:tcBorders>
          </w:tcPr>
          <w:p w:rsidR="009732B3" w:rsidRDefault="009732B3">
            <w:pPr>
              <w:shd w:val="clear" w:color="auto" w:fill="FFFFFF"/>
              <w:jc w:val="both"/>
            </w:pPr>
            <w:r>
              <w:rPr>
                <w:color w:val="000000"/>
              </w:rPr>
              <w:t>0,003</w:t>
            </w:r>
          </w:p>
        </w:tc>
        <w:tc>
          <w:tcPr>
            <w:tcW w:w="947" w:type="dxa"/>
            <w:tcBorders>
              <w:bottom w:val="nil"/>
            </w:tcBorders>
          </w:tcPr>
          <w:p w:rsidR="009732B3" w:rsidRDefault="009732B3">
            <w:pPr>
              <w:shd w:val="clear" w:color="auto" w:fill="FFFFFF"/>
              <w:jc w:val="both"/>
            </w:pPr>
            <w:r>
              <w:rPr>
                <w:color w:val="000000"/>
              </w:rPr>
              <w:t>-</w:t>
            </w:r>
          </w:p>
        </w:tc>
        <w:tc>
          <w:tcPr>
            <w:tcW w:w="947" w:type="dxa"/>
            <w:tcBorders>
              <w:bottom w:val="nil"/>
            </w:tcBorders>
          </w:tcPr>
          <w:p w:rsidR="009732B3" w:rsidRDefault="009732B3">
            <w:pPr>
              <w:shd w:val="clear" w:color="auto" w:fill="FFFFFF"/>
              <w:jc w:val="both"/>
            </w:pPr>
            <w:r>
              <w:rPr>
                <w:color w:val="000000"/>
              </w:rPr>
              <w:t>2</w:t>
            </w:r>
          </w:p>
        </w:tc>
      </w:tr>
      <w:tr w:rsidR="009732B3">
        <w:trPr>
          <w:cantSplit/>
          <w:jc w:val="center"/>
        </w:trPr>
        <w:tc>
          <w:tcPr>
            <w:tcW w:w="2566" w:type="dxa"/>
            <w:vMerge w:val="restart"/>
            <w:tcBorders>
              <w:bottom w:val="single" w:sz="4" w:space="0" w:color="auto"/>
            </w:tcBorders>
          </w:tcPr>
          <w:p w:rsidR="009732B3" w:rsidRDefault="009732B3">
            <w:pPr>
              <w:jc w:val="both"/>
            </w:pPr>
            <w:r>
              <w:rPr>
                <w:color w:val="000000"/>
              </w:rPr>
              <w:t>сополимер стирола с акрилонитрилом</w:t>
            </w:r>
          </w:p>
        </w:tc>
        <w:tc>
          <w:tcPr>
            <w:tcW w:w="1701" w:type="dxa"/>
          </w:tcPr>
          <w:p w:rsidR="009732B3" w:rsidRDefault="009732B3">
            <w:pPr>
              <w:shd w:val="clear" w:color="auto" w:fill="FFFFFF"/>
              <w:jc w:val="both"/>
            </w:pPr>
            <w:r>
              <w:rPr>
                <w:color w:val="000000"/>
                <w:lang w:val="en-US"/>
              </w:rPr>
              <w:t>c</w:t>
            </w:r>
            <w:r>
              <w:rPr>
                <w:color w:val="000000"/>
              </w:rPr>
              <w:t>тирол</w:t>
            </w:r>
          </w:p>
        </w:tc>
        <w:tc>
          <w:tcPr>
            <w:tcW w:w="946" w:type="dxa"/>
          </w:tcPr>
          <w:p w:rsidR="009732B3" w:rsidRDefault="009732B3">
            <w:pPr>
              <w:shd w:val="clear" w:color="auto" w:fill="FFFFFF"/>
              <w:jc w:val="both"/>
              <w:rPr>
                <w:color w:val="000000"/>
                <w:szCs w:val="19"/>
              </w:rPr>
            </w:pPr>
            <w:r>
              <w:rPr>
                <w:color w:val="000000"/>
                <w:szCs w:val="19"/>
              </w:rPr>
              <w:t>-</w:t>
            </w:r>
          </w:p>
        </w:tc>
        <w:tc>
          <w:tcPr>
            <w:tcW w:w="947" w:type="dxa"/>
          </w:tcPr>
          <w:p w:rsidR="009732B3" w:rsidRDefault="009732B3">
            <w:pPr>
              <w:shd w:val="clear" w:color="auto" w:fill="FFFFFF"/>
              <w:jc w:val="both"/>
            </w:pPr>
            <w:r>
              <w:rPr>
                <w:color w:val="000000"/>
              </w:rPr>
              <w:t>0,01</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0,002</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rPr>
              <w:t>акрилонитрил</w:t>
            </w:r>
          </w:p>
        </w:tc>
        <w:tc>
          <w:tcPr>
            <w:tcW w:w="946"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szCs w:val="19"/>
              </w:rPr>
              <w:t>0,02</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0,03</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rPr>
              <w:t>формальдегид</w:t>
            </w:r>
          </w:p>
        </w:tc>
        <w:tc>
          <w:tcPr>
            <w:tcW w:w="946"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0,1</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0,003</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rPr>
              <w:t>бензальдегид</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rPr>
              <w:t>0,003</w:t>
            </w:r>
          </w:p>
        </w:tc>
        <w:tc>
          <w:tcPr>
            <w:tcW w:w="947" w:type="dxa"/>
          </w:tcPr>
          <w:p w:rsidR="009732B3" w:rsidRDefault="009732B3">
            <w:pPr>
              <w:shd w:val="clear" w:color="auto" w:fill="FFFFFF"/>
              <w:jc w:val="both"/>
            </w:pPr>
            <w:r>
              <w:rPr>
                <w:color w:val="000000"/>
              </w:rPr>
              <w:t>4</w:t>
            </w:r>
          </w:p>
        </w:tc>
        <w:tc>
          <w:tcPr>
            <w:tcW w:w="947" w:type="dxa"/>
          </w:tcPr>
          <w:p w:rsidR="009732B3" w:rsidRDefault="009732B3">
            <w:pPr>
              <w:shd w:val="clear" w:color="auto" w:fill="FFFFFF"/>
              <w:jc w:val="both"/>
            </w:pPr>
            <w:r>
              <w:rPr>
                <w:color w:val="000000"/>
              </w:rPr>
              <w:t>0,04</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3</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pPr>
            <w:r>
              <w:rPr>
                <w:color w:val="000000"/>
              </w:rPr>
              <w:t>АБС-пластики</w:t>
            </w:r>
          </w:p>
        </w:tc>
        <w:tc>
          <w:tcPr>
            <w:tcW w:w="1701" w:type="dxa"/>
          </w:tcPr>
          <w:p w:rsidR="009732B3" w:rsidRDefault="009732B3">
            <w:pPr>
              <w:shd w:val="clear" w:color="auto" w:fill="FFFFFF"/>
              <w:jc w:val="both"/>
            </w:pPr>
            <w:r>
              <w:rPr>
                <w:color w:val="000000"/>
                <w:lang w:val="en-US"/>
              </w:rPr>
              <w:t>c</w:t>
            </w:r>
            <w:r>
              <w:rPr>
                <w:color w:val="000000"/>
              </w:rPr>
              <w:t>тирол</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rPr>
              <w:t>0,01</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0,002</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rPr>
              <w:t>акрилонитрил</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rPr>
              <w:t>0,02</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0,03</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α-метилстирол</w:t>
            </w:r>
          </w:p>
        </w:tc>
        <w:tc>
          <w:tcPr>
            <w:tcW w:w="946" w:type="dxa"/>
          </w:tcPr>
          <w:p w:rsidR="009732B3" w:rsidRDefault="009732B3">
            <w:pPr>
              <w:shd w:val="clear" w:color="auto" w:fill="FFFFFF"/>
              <w:jc w:val="both"/>
              <w:rPr>
                <w:color w:val="000000"/>
                <w:szCs w:val="19"/>
              </w:rPr>
            </w:pPr>
            <w:r>
              <w:rPr>
                <w:color w:val="000000"/>
                <w:szCs w:val="19"/>
              </w:rPr>
              <w:t>-</w:t>
            </w:r>
          </w:p>
        </w:tc>
        <w:tc>
          <w:tcPr>
            <w:tcW w:w="947" w:type="dxa"/>
          </w:tcPr>
          <w:p w:rsidR="009732B3" w:rsidRDefault="009732B3">
            <w:pPr>
              <w:shd w:val="clear" w:color="auto" w:fill="FFFFFF"/>
              <w:jc w:val="both"/>
            </w:pPr>
            <w:r>
              <w:rPr>
                <w:color w:val="000000"/>
              </w:rPr>
              <w:t>0,1</w:t>
            </w:r>
          </w:p>
        </w:tc>
        <w:tc>
          <w:tcPr>
            <w:tcW w:w="947" w:type="dxa"/>
          </w:tcPr>
          <w:p w:rsidR="009732B3" w:rsidRDefault="009732B3">
            <w:pPr>
              <w:shd w:val="clear" w:color="auto" w:fill="FFFFFF"/>
              <w:jc w:val="both"/>
            </w:pPr>
            <w:r>
              <w:rPr>
                <w:color w:val="000000"/>
              </w:rPr>
              <w:t>3</w:t>
            </w:r>
          </w:p>
        </w:tc>
        <w:tc>
          <w:tcPr>
            <w:tcW w:w="947" w:type="dxa"/>
          </w:tcPr>
          <w:p w:rsidR="009732B3" w:rsidRDefault="009732B3">
            <w:pPr>
              <w:shd w:val="clear" w:color="auto" w:fill="FFFFFF"/>
              <w:jc w:val="both"/>
            </w:pPr>
            <w:r>
              <w:rPr>
                <w:color w:val="000000"/>
              </w:rPr>
              <w:t>0,04</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rPr>
              <w:t>формальдегид</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rPr>
              <w:t>0,1</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0,003</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2</w:t>
            </w:r>
          </w:p>
        </w:tc>
      </w:tr>
      <w:tr w:rsidR="009732B3">
        <w:trPr>
          <w:cantSplit/>
          <w:jc w:val="center"/>
        </w:trPr>
        <w:tc>
          <w:tcPr>
            <w:tcW w:w="2566" w:type="dxa"/>
            <w:vMerge w:val="restart"/>
            <w:tcBorders>
              <w:top w:val="single" w:sz="4" w:space="0" w:color="auto"/>
            </w:tcBorders>
          </w:tcPr>
          <w:p w:rsidR="009732B3" w:rsidRDefault="009732B3">
            <w:pPr>
              <w:shd w:val="clear" w:color="auto" w:fill="FFFFFF"/>
              <w:jc w:val="both"/>
            </w:pPr>
            <w:r>
              <w:rPr>
                <w:color w:val="000000"/>
                <w:szCs w:val="19"/>
              </w:rPr>
              <w:t>сополимер стирола с метилметакрилатом</w:t>
            </w:r>
          </w:p>
        </w:tc>
        <w:tc>
          <w:tcPr>
            <w:tcW w:w="1701" w:type="dxa"/>
          </w:tcPr>
          <w:p w:rsidR="009732B3" w:rsidRDefault="009732B3">
            <w:pPr>
              <w:shd w:val="clear" w:color="auto" w:fill="FFFFFF"/>
              <w:jc w:val="both"/>
            </w:pPr>
            <w:r>
              <w:rPr>
                <w:color w:val="000000"/>
                <w:szCs w:val="19"/>
                <w:lang w:val="en-US"/>
              </w:rPr>
              <w:t>c</w:t>
            </w:r>
            <w:r>
              <w:rPr>
                <w:color w:val="000000"/>
                <w:szCs w:val="19"/>
              </w:rPr>
              <w:t>тирол</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0,01</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0,002</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метилметакрилат</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0,25</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0,01</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8"/>
              </w:rPr>
              <w:t>спирт</w:t>
            </w:r>
            <w:r>
              <w:rPr>
                <w:color w:val="000000"/>
                <w:szCs w:val="19"/>
              </w:rPr>
              <w:t xml:space="preserve"> метиловый </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0,2</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0,5</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формальдегид</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0,1</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0,003</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2</w:t>
            </w:r>
          </w:p>
        </w:tc>
      </w:tr>
      <w:tr w:rsidR="009732B3">
        <w:trPr>
          <w:cantSplit/>
          <w:jc w:val="center"/>
        </w:trPr>
        <w:tc>
          <w:tcPr>
            <w:tcW w:w="2566" w:type="dxa"/>
            <w:vMerge w:val="restart"/>
            <w:tcBorders>
              <w:bottom w:val="single" w:sz="4" w:space="0" w:color="auto"/>
            </w:tcBorders>
          </w:tcPr>
          <w:p w:rsidR="009732B3" w:rsidRDefault="009732B3">
            <w:pPr>
              <w:jc w:val="both"/>
            </w:pPr>
            <w:r>
              <w:rPr>
                <w:color w:val="000000"/>
                <w:szCs w:val="19"/>
              </w:rPr>
              <w:t>сополимер стирола с метилметакрилатом и акрилонитрилом</w:t>
            </w:r>
          </w:p>
        </w:tc>
        <w:tc>
          <w:tcPr>
            <w:tcW w:w="1701" w:type="dxa"/>
          </w:tcPr>
          <w:p w:rsidR="009732B3" w:rsidRDefault="009732B3">
            <w:pPr>
              <w:shd w:val="clear" w:color="auto" w:fill="FFFFFF"/>
              <w:jc w:val="both"/>
            </w:pPr>
            <w:r>
              <w:rPr>
                <w:color w:val="000000"/>
                <w:szCs w:val="19"/>
              </w:rPr>
              <w:t>стирол</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0,01</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0,002</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метилметакрилат</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0,25</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0,01</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акрилонитрил</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0,02</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0,03</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спирт метиловый</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0,2</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0,5</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формальдегид</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0,1</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0,003</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2</w:t>
            </w:r>
          </w:p>
        </w:tc>
      </w:tr>
      <w:tr w:rsidR="009732B3">
        <w:trPr>
          <w:cantSplit/>
          <w:jc w:val="center"/>
        </w:trPr>
        <w:tc>
          <w:tcPr>
            <w:tcW w:w="2566" w:type="dxa"/>
            <w:vMerge w:val="restart"/>
            <w:tcBorders>
              <w:top w:val="single" w:sz="4" w:space="0" w:color="auto"/>
            </w:tcBorders>
          </w:tcPr>
          <w:p w:rsidR="009732B3" w:rsidRDefault="009732B3">
            <w:pPr>
              <w:jc w:val="both"/>
            </w:pPr>
            <w:r>
              <w:rPr>
                <w:color w:val="000000"/>
                <w:szCs w:val="19"/>
              </w:rPr>
              <w:t>сополимер стирола с  α-метилстиролом</w:t>
            </w:r>
          </w:p>
        </w:tc>
        <w:tc>
          <w:tcPr>
            <w:tcW w:w="1701" w:type="dxa"/>
          </w:tcPr>
          <w:p w:rsidR="009732B3" w:rsidRDefault="009732B3">
            <w:pPr>
              <w:shd w:val="clear" w:color="auto" w:fill="FFFFFF"/>
              <w:jc w:val="both"/>
            </w:pPr>
            <w:r>
              <w:rPr>
                <w:color w:val="000000"/>
                <w:szCs w:val="19"/>
              </w:rPr>
              <w:t>стирол</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0,01</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0,002</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α-метилстирол</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0,1</w:t>
            </w:r>
          </w:p>
        </w:tc>
        <w:tc>
          <w:tcPr>
            <w:tcW w:w="947" w:type="dxa"/>
          </w:tcPr>
          <w:p w:rsidR="009732B3" w:rsidRDefault="009732B3">
            <w:pPr>
              <w:shd w:val="clear" w:color="auto" w:fill="FFFFFF"/>
              <w:jc w:val="both"/>
            </w:pPr>
            <w:r>
              <w:rPr>
                <w:color w:val="000000"/>
                <w:szCs w:val="19"/>
              </w:rPr>
              <w:t>3</w:t>
            </w:r>
          </w:p>
        </w:tc>
        <w:tc>
          <w:tcPr>
            <w:tcW w:w="947" w:type="dxa"/>
          </w:tcPr>
          <w:p w:rsidR="009732B3" w:rsidRDefault="009732B3">
            <w:pPr>
              <w:shd w:val="clear" w:color="auto" w:fill="FFFFFF"/>
              <w:jc w:val="both"/>
            </w:pPr>
            <w:r>
              <w:rPr>
                <w:color w:val="000000"/>
                <w:szCs w:val="19"/>
              </w:rPr>
              <w:t>0,04</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бензальдегид</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0,003</w:t>
            </w:r>
          </w:p>
        </w:tc>
        <w:tc>
          <w:tcPr>
            <w:tcW w:w="947" w:type="dxa"/>
          </w:tcPr>
          <w:p w:rsidR="009732B3" w:rsidRDefault="009732B3">
            <w:pPr>
              <w:shd w:val="clear" w:color="auto" w:fill="FFFFFF"/>
              <w:jc w:val="both"/>
              <w:rPr>
                <w:szCs w:val="18"/>
              </w:rPr>
            </w:pPr>
            <w:r>
              <w:rPr>
                <w:szCs w:val="18"/>
              </w:rPr>
              <w:t>4</w:t>
            </w:r>
          </w:p>
        </w:tc>
        <w:tc>
          <w:tcPr>
            <w:tcW w:w="947" w:type="dxa"/>
          </w:tcPr>
          <w:p w:rsidR="009732B3" w:rsidRDefault="009732B3">
            <w:pPr>
              <w:shd w:val="clear" w:color="auto" w:fill="FFFFFF"/>
              <w:jc w:val="both"/>
            </w:pPr>
            <w:r>
              <w:rPr>
                <w:color w:val="000000"/>
                <w:szCs w:val="19"/>
              </w:rPr>
              <w:t>0,04</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ацетофенон</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0,1</w:t>
            </w:r>
          </w:p>
        </w:tc>
        <w:tc>
          <w:tcPr>
            <w:tcW w:w="947" w:type="dxa"/>
          </w:tcPr>
          <w:p w:rsidR="009732B3" w:rsidRDefault="009732B3">
            <w:pPr>
              <w:shd w:val="clear" w:color="auto" w:fill="FFFFFF"/>
              <w:jc w:val="both"/>
            </w:pPr>
            <w:r>
              <w:rPr>
                <w:color w:val="000000"/>
                <w:szCs w:val="19"/>
              </w:rPr>
              <w:t>3</w:t>
            </w:r>
          </w:p>
        </w:tc>
        <w:tc>
          <w:tcPr>
            <w:tcW w:w="947" w:type="dxa"/>
          </w:tcPr>
          <w:p w:rsidR="009732B3" w:rsidRDefault="009732B3">
            <w:pPr>
              <w:shd w:val="clear" w:color="auto" w:fill="FFFFFF"/>
              <w:jc w:val="both"/>
            </w:pPr>
            <w:r>
              <w:rPr>
                <w:color w:val="000000"/>
                <w:szCs w:val="19"/>
              </w:rPr>
              <w:t>0,003</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val="restart"/>
            <w:tcBorders>
              <w:bottom w:val="single" w:sz="4" w:space="0" w:color="auto"/>
            </w:tcBorders>
          </w:tcPr>
          <w:p w:rsidR="009732B3" w:rsidRDefault="009732B3">
            <w:pPr>
              <w:shd w:val="clear" w:color="auto" w:fill="FFFFFF"/>
              <w:jc w:val="both"/>
            </w:pPr>
            <w:r>
              <w:rPr>
                <w:color w:val="000000"/>
                <w:szCs w:val="19"/>
              </w:rPr>
              <w:t>сополимеры стирола с бутадиеном</w:t>
            </w:r>
          </w:p>
        </w:tc>
        <w:tc>
          <w:tcPr>
            <w:tcW w:w="1701" w:type="dxa"/>
          </w:tcPr>
          <w:p w:rsidR="009732B3" w:rsidRDefault="009732B3">
            <w:pPr>
              <w:shd w:val="clear" w:color="auto" w:fill="FFFFFF"/>
              <w:jc w:val="both"/>
            </w:pPr>
            <w:r>
              <w:rPr>
                <w:color w:val="000000"/>
                <w:szCs w:val="19"/>
              </w:rPr>
              <w:t>стирол</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0,01</w:t>
            </w:r>
          </w:p>
        </w:tc>
        <w:tc>
          <w:tcPr>
            <w:tcW w:w="947" w:type="dxa"/>
          </w:tcPr>
          <w:p w:rsidR="009732B3" w:rsidRDefault="009732B3">
            <w:pPr>
              <w:shd w:val="clear" w:color="auto" w:fill="FFFFFF"/>
              <w:jc w:val="both"/>
            </w:pPr>
            <w:r>
              <w:rPr>
                <w:color w:val="000000"/>
                <w:szCs w:val="19"/>
              </w:rPr>
              <w:t>2</w:t>
            </w:r>
          </w:p>
        </w:tc>
        <w:tc>
          <w:tcPr>
            <w:tcW w:w="947" w:type="dxa"/>
          </w:tcPr>
          <w:p w:rsidR="009732B3" w:rsidRDefault="009732B3">
            <w:pPr>
              <w:shd w:val="clear" w:color="auto" w:fill="FFFFFF"/>
              <w:jc w:val="both"/>
            </w:pPr>
            <w:r>
              <w:rPr>
                <w:color w:val="000000"/>
                <w:szCs w:val="19"/>
              </w:rPr>
              <w:t>0,002</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1,3-бутадиен</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0,05</w:t>
            </w:r>
          </w:p>
        </w:tc>
        <w:tc>
          <w:tcPr>
            <w:tcW w:w="947" w:type="dxa"/>
          </w:tcPr>
          <w:p w:rsidR="009732B3" w:rsidRDefault="009732B3">
            <w:pPr>
              <w:shd w:val="clear" w:color="auto" w:fill="FFFFFF"/>
              <w:jc w:val="both"/>
            </w:pPr>
            <w:r>
              <w:rPr>
                <w:iCs/>
                <w:color w:val="000000"/>
              </w:rPr>
              <w:t>4</w:t>
            </w:r>
          </w:p>
        </w:tc>
        <w:tc>
          <w:tcPr>
            <w:tcW w:w="947" w:type="dxa"/>
          </w:tcPr>
          <w:p w:rsidR="009732B3" w:rsidRDefault="009732B3">
            <w:pPr>
              <w:shd w:val="clear" w:color="auto" w:fill="FFFFFF"/>
              <w:jc w:val="both"/>
            </w:pPr>
            <w:r>
              <w:rPr>
                <w:color w:val="000000"/>
                <w:szCs w:val="19"/>
              </w:rPr>
              <w:t>1,0</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ацетальдегид</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0,2</w:t>
            </w:r>
          </w:p>
        </w:tc>
        <w:tc>
          <w:tcPr>
            <w:tcW w:w="947" w:type="dxa"/>
          </w:tcPr>
          <w:p w:rsidR="009732B3" w:rsidRDefault="009732B3">
            <w:pPr>
              <w:shd w:val="clear" w:color="auto" w:fill="FFFFFF"/>
              <w:jc w:val="both"/>
            </w:pPr>
            <w:r>
              <w:rPr>
                <w:iCs/>
                <w:color w:val="000000"/>
                <w:szCs w:val="19"/>
              </w:rPr>
              <w:t>4</w:t>
            </w:r>
          </w:p>
        </w:tc>
        <w:tc>
          <w:tcPr>
            <w:tcW w:w="947" w:type="dxa"/>
          </w:tcPr>
          <w:p w:rsidR="009732B3" w:rsidRDefault="009732B3">
            <w:pPr>
              <w:shd w:val="clear" w:color="auto" w:fill="FFFFFF"/>
              <w:jc w:val="both"/>
            </w:pPr>
            <w:r>
              <w:rPr>
                <w:color w:val="000000"/>
                <w:szCs w:val="19"/>
              </w:rPr>
              <w:t>0,01</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ацетон</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0,1</w:t>
            </w:r>
          </w:p>
        </w:tc>
        <w:tc>
          <w:tcPr>
            <w:tcW w:w="947" w:type="dxa"/>
          </w:tcPr>
          <w:p w:rsidR="009732B3" w:rsidRDefault="009732B3">
            <w:pPr>
              <w:shd w:val="clear" w:color="auto" w:fill="FFFFFF"/>
              <w:jc w:val="both"/>
            </w:pPr>
            <w:r>
              <w:rPr>
                <w:iCs/>
                <w:color w:val="000000"/>
                <w:szCs w:val="19"/>
              </w:rPr>
              <w:t>3</w:t>
            </w:r>
          </w:p>
        </w:tc>
        <w:tc>
          <w:tcPr>
            <w:tcW w:w="947" w:type="dxa"/>
          </w:tcPr>
          <w:p w:rsidR="009732B3" w:rsidRDefault="009732B3">
            <w:pPr>
              <w:shd w:val="clear" w:color="auto" w:fill="FFFFFF"/>
              <w:jc w:val="both"/>
            </w:pPr>
            <w:r>
              <w:rPr>
                <w:color w:val="000000"/>
                <w:szCs w:val="19"/>
              </w:rPr>
              <w:t>0,35</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спирты:</w:t>
            </w:r>
          </w:p>
        </w:tc>
        <w:tc>
          <w:tcPr>
            <w:tcW w:w="946"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c>
          <w:tcPr>
            <w:tcW w:w="947" w:type="dxa"/>
          </w:tcPr>
          <w:p w:rsidR="009732B3" w:rsidRDefault="009732B3">
            <w:pPr>
              <w:shd w:val="clear" w:color="auto" w:fill="FFFFFF"/>
              <w:jc w:val="both"/>
            </w:pP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метиловый</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0,2</w:t>
            </w:r>
          </w:p>
        </w:tc>
        <w:tc>
          <w:tcPr>
            <w:tcW w:w="947" w:type="dxa"/>
          </w:tcPr>
          <w:p w:rsidR="009732B3" w:rsidRDefault="009732B3">
            <w:pPr>
              <w:shd w:val="clear" w:color="auto" w:fill="FFFFFF"/>
              <w:jc w:val="both"/>
            </w:pPr>
            <w:r>
              <w:rPr>
                <w:i/>
                <w:iCs/>
                <w:color w:val="000000"/>
              </w:rPr>
              <w:t>2</w:t>
            </w:r>
          </w:p>
        </w:tc>
        <w:tc>
          <w:tcPr>
            <w:tcW w:w="947" w:type="dxa"/>
          </w:tcPr>
          <w:p w:rsidR="009732B3" w:rsidRDefault="009732B3">
            <w:pPr>
              <w:shd w:val="clear" w:color="auto" w:fill="FFFFFF"/>
              <w:jc w:val="both"/>
            </w:pPr>
            <w:r>
              <w:rPr>
                <w:color w:val="000000"/>
                <w:szCs w:val="19"/>
              </w:rPr>
              <w:t>0,5</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szCs w:val="19"/>
              </w:rPr>
              <w:t>бутиловый</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szCs w:val="19"/>
              </w:rPr>
              <w:t>0,5</w:t>
            </w:r>
          </w:p>
        </w:tc>
        <w:tc>
          <w:tcPr>
            <w:tcW w:w="947" w:type="dxa"/>
          </w:tcPr>
          <w:p w:rsidR="009732B3" w:rsidRDefault="009732B3">
            <w:pPr>
              <w:shd w:val="clear" w:color="auto" w:fill="FFFFFF"/>
              <w:jc w:val="both"/>
            </w:pPr>
            <w:r>
              <w:rPr>
                <w:i/>
                <w:iCs/>
                <w:color w:val="000000"/>
              </w:rPr>
              <w:t>2</w:t>
            </w:r>
          </w:p>
        </w:tc>
        <w:tc>
          <w:tcPr>
            <w:tcW w:w="947" w:type="dxa"/>
          </w:tcPr>
          <w:p w:rsidR="009732B3" w:rsidRDefault="009732B3">
            <w:pPr>
              <w:shd w:val="clear" w:color="auto" w:fill="FFFFFF"/>
              <w:jc w:val="both"/>
            </w:pPr>
            <w:r>
              <w:rPr>
                <w:color w:val="000000"/>
                <w:szCs w:val="19"/>
              </w:rPr>
              <w:t>0,1</w:t>
            </w:r>
          </w:p>
        </w:tc>
        <w:tc>
          <w:tcPr>
            <w:tcW w:w="947" w:type="dxa"/>
          </w:tcPr>
          <w:p w:rsidR="009732B3" w:rsidRDefault="009732B3">
            <w:pPr>
              <w:shd w:val="clear" w:color="auto" w:fill="FFFFFF"/>
              <w:jc w:val="both"/>
            </w:pPr>
            <w:r>
              <w:rPr>
                <w:color w:val="000000"/>
                <w:szCs w:val="18"/>
              </w:rPr>
              <w:t>-</w:t>
            </w:r>
          </w:p>
        </w:tc>
        <w:tc>
          <w:tcPr>
            <w:tcW w:w="947" w:type="dxa"/>
          </w:tcPr>
          <w:p w:rsidR="009732B3" w:rsidRDefault="009732B3">
            <w:pPr>
              <w:shd w:val="clear" w:color="auto" w:fill="FFFFFF"/>
              <w:jc w:val="both"/>
            </w:pPr>
            <w:r>
              <w:rPr>
                <w:color w:val="000000"/>
                <w:szCs w:val="19"/>
              </w:rPr>
              <w:t>3</w:t>
            </w:r>
          </w:p>
        </w:tc>
      </w:tr>
      <w:tr w:rsidR="009732B3">
        <w:trPr>
          <w:cantSplit/>
          <w:jc w:val="center"/>
        </w:trPr>
        <w:tc>
          <w:tcPr>
            <w:tcW w:w="2566" w:type="dxa"/>
            <w:vMerge w:val="restart"/>
            <w:tcBorders>
              <w:top w:val="single" w:sz="4" w:space="0" w:color="auto"/>
            </w:tcBorders>
          </w:tcPr>
          <w:p w:rsidR="009732B3" w:rsidRDefault="009732B3">
            <w:pPr>
              <w:jc w:val="both"/>
            </w:pPr>
            <w:r>
              <w:rPr>
                <w:color w:val="000000"/>
              </w:rPr>
              <w:t>вспененные полистиролы</w:t>
            </w:r>
          </w:p>
        </w:tc>
        <w:tc>
          <w:tcPr>
            <w:tcW w:w="1701" w:type="dxa"/>
          </w:tcPr>
          <w:p w:rsidR="009732B3" w:rsidRDefault="009732B3">
            <w:pPr>
              <w:shd w:val="clear" w:color="auto" w:fill="FFFFFF"/>
              <w:jc w:val="both"/>
            </w:pPr>
            <w:r>
              <w:rPr>
                <w:color w:val="000000"/>
              </w:rPr>
              <w:t>стирол</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rPr>
              <w:t>0,01</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0,002</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2</w:t>
            </w:r>
          </w:p>
        </w:tc>
      </w:tr>
      <w:tr w:rsidR="009732B3">
        <w:trPr>
          <w:cantSplit/>
          <w:jc w:val="center"/>
        </w:trPr>
        <w:tc>
          <w:tcPr>
            <w:tcW w:w="2566" w:type="dxa"/>
            <w:vMerge/>
            <w:tcBorders>
              <w:top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rPr>
              <w:t>спирт метиловый</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rPr>
              <w:t>0,2</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0,5</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Pr>
          <w:p w:rsidR="009732B3" w:rsidRDefault="009732B3">
            <w:pPr>
              <w:shd w:val="clear" w:color="auto" w:fill="FFFFFF"/>
              <w:jc w:val="both"/>
            </w:pPr>
            <w:r>
              <w:rPr>
                <w:color w:val="000000"/>
              </w:rPr>
              <w:t>формальдегид</w:t>
            </w:r>
          </w:p>
        </w:tc>
        <w:tc>
          <w:tcPr>
            <w:tcW w:w="946" w:type="dxa"/>
          </w:tcPr>
          <w:p w:rsidR="009732B3" w:rsidRDefault="009732B3">
            <w:pPr>
              <w:shd w:val="clear" w:color="auto" w:fill="FFFFFF"/>
              <w:jc w:val="both"/>
            </w:pPr>
            <w:r>
              <w:rPr>
                <w:color w:val="000000"/>
                <w:szCs w:val="19"/>
              </w:rPr>
              <w:t>-</w:t>
            </w:r>
          </w:p>
        </w:tc>
        <w:tc>
          <w:tcPr>
            <w:tcW w:w="947" w:type="dxa"/>
          </w:tcPr>
          <w:p w:rsidR="009732B3" w:rsidRDefault="009732B3">
            <w:pPr>
              <w:shd w:val="clear" w:color="auto" w:fill="FFFFFF"/>
              <w:jc w:val="both"/>
            </w:pPr>
            <w:r>
              <w:rPr>
                <w:color w:val="000000"/>
              </w:rPr>
              <w:t>0,1</w:t>
            </w:r>
          </w:p>
        </w:tc>
        <w:tc>
          <w:tcPr>
            <w:tcW w:w="947" w:type="dxa"/>
          </w:tcPr>
          <w:p w:rsidR="009732B3" w:rsidRDefault="009732B3">
            <w:pPr>
              <w:shd w:val="clear" w:color="auto" w:fill="FFFFFF"/>
              <w:jc w:val="both"/>
            </w:pPr>
            <w:r>
              <w:rPr>
                <w:color w:val="000000"/>
              </w:rPr>
              <w:t>2</w:t>
            </w:r>
          </w:p>
        </w:tc>
        <w:tc>
          <w:tcPr>
            <w:tcW w:w="947" w:type="dxa"/>
          </w:tcPr>
          <w:p w:rsidR="009732B3" w:rsidRDefault="009732B3">
            <w:pPr>
              <w:shd w:val="clear" w:color="auto" w:fill="FFFFFF"/>
              <w:jc w:val="both"/>
            </w:pPr>
            <w:r>
              <w:rPr>
                <w:color w:val="000000"/>
              </w:rPr>
              <w:t>0,003</w:t>
            </w:r>
          </w:p>
        </w:tc>
        <w:tc>
          <w:tcPr>
            <w:tcW w:w="947" w:type="dxa"/>
          </w:tcPr>
          <w:p w:rsidR="009732B3" w:rsidRDefault="009732B3">
            <w:pPr>
              <w:shd w:val="clear" w:color="auto" w:fill="FFFFFF"/>
              <w:jc w:val="both"/>
            </w:pPr>
            <w:r>
              <w:rPr>
                <w:color w:val="000000"/>
              </w:rPr>
              <w:t>-</w:t>
            </w:r>
          </w:p>
        </w:tc>
        <w:tc>
          <w:tcPr>
            <w:tcW w:w="947" w:type="dxa"/>
          </w:tcPr>
          <w:p w:rsidR="009732B3" w:rsidRDefault="009732B3">
            <w:pPr>
              <w:shd w:val="clear" w:color="auto" w:fill="FFFFFF"/>
              <w:jc w:val="both"/>
            </w:pPr>
            <w:r>
              <w:rPr>
                <w:color w:val="000000"/>
              </w:rPr>
              <w:t>2</w:t>
            </w:r>
          </w:p>
        </w:tc>
      </w:tr>
      <w:tr w:rsidR="009732B3">
        <w:trPr>
          <w:jc w:val="center"/>
        </w:trPr>
        <w:tc>
          <w:tcPr>
            <w:tcW w:w="9948" w:type="dxa"/>
            <w:gridSpan w:val="8"/>
            <w:tcBorders>
              <w:bottom w:val="single" w:sz="4" w:space="0" w:color="auto"/>
            </w:tcBorders>
          </w:tcPr>
          <w:p w:rsidR="009732B3" w:rsidRDefault="009732B3">
            <w:pPr>
              <w:shd w:val="clear" w:color="auto" w:fill="FFFFFF"/>
              <w:jc w:val="both"/>
              <w:rPr>
                <w:color w:val="000000"/>
              </w:rPr>
            </w:pPr>
            <w:r>
              <w:rPr>
                <w:color w:val="000000"/>
              </w:rPr>
              <w:t>1.3. Поливинилхлоридные пластики</w:t>
            </w:r>
          </w:p>
        </w:tc>
      </w:tr>
      <w:tr w:rsidR="009732B3">
        <w:trPr>
          <w:cantSplit/>
          <w:jc w:val="center"/>
        </w:trPr>
        <w:tc>
          <w:tcPr>
            <w:tcW w:w="2566" w:type="dxa"/>
            <w:vMerge w:val="restart"/>
            <w:tcBorders>
              <w:top w:val="single" w:sz="4" w:space="0" w:color="auto"/>
            </w:tcBorders>
          </w:tcPr>
          <w:p w:rsidR="009732B3" w:rsidRDefault="009732B3">
            <w:pPr>
              <w:shd w:val="clear" w:color="auto" w:fill="FFFFFF"/>
              <w:jc w:val="both"/>
            </w:pPr>
            <w:r>
              <w:rPr>
                <w:color w:val="000000"/>
              </w:rPr>
              <w:t>жесткий ПВХ</w:t>
            </w:r>
          </w:p>
        </w:tc>
        <w:tc>
          <w:tcPr>
            <w:tcW w:w="1701" w:type="dxa"/>
            <w:tcBorders>
              <w:top w:val="single" w:sz="4" w:space="0" w:color="auto"/>
            </w:tcBorders>
          </w:tcPr>
          <w:p w:rsidR="009732B3" w:rsidRDefault="009732B3">
            <w:pPr>
              <w:shd w:val="clear" w:color="auto" w:fill="FFFFFF"/>
              <w:jc w:val="both"/>
            </w:pPr>
            <w:r>
              <w:rPr>
                <w:color w:val="000000"/>
              </w:rPr>
              <w:t>винил хлористый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8"/>
              </w:rPr>
              <w:t>0,01</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0,01</w:t>
            </w: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r>
              <w:rPr>
                <w:color w:val="000000"/>
              </w:rPr>
              <w:t>1</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0,2</w:t>
            </w:r>
          </w:p>
        </w:tc>
        <w:tc>
          <w:tcPr>
            <w:tcW w:w="947" w:type="dxa"/>
            <w:tcBorders>
              <w:top w:val="single" w:sz="4" w:space="0" w:color="auto"/>
            </w:tcBorders>
          </w:tcPr>
          <w:p w:rsidR="009732B3" w:rsidRDefault="009732B3">
            <w:pPr>
              <w:shd w:val="clear" w:color="auto" w:fill="FFFFFF"/>
              <w:jc w:val="both"/>
            </w:pPr>
            <w:r>
              <w:rPr>
                <w:color w:val="000000"/>
              </w:rPr>
              <w:t>4</w:t>
            </w:r>
          </w:p>
        </w:tc>
        <w:tc>
          <w:tcPr>
            <w:tcW w:w="947" w:type="dxa"/>
            <w:tcBorders>
              <w:top w:val="single" w:sz="4" w:space="0" w:color="auto"/>
            </w:tcBorders>
          </w:tcPr>
          <w:p w:rsidR="009732B3" w:rsidRDefault="009732B3">
            <w:pPr>
              <w:shd w:val="clear" w:color="auto" w:fill="FFFFFF"/>
              <w:jc w:val="both"/>
            </w:pPr>
            <w:r>
              <w:rPr>
                <w:color w:val="000000"/>
              </w:rPr>
              <w:t>0,01</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ацетон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tcBorders>
          </w:tcPr>
          <w:p w:rsidR="009732B3" w:rsidRDefault="009732B3">
            <w:pPr>
              <w:shd w:val="clear" w:color="auto" w:fill="FFFFFF"/>
              <w:jc w:val="both"/>
            </w:pPr>
            <w:r>
              <w:rPr>
                <w:color w:val="000000"/>
              </w:rPr>
              <w:t>3</w:t>
            </w:r>
          </w:p>
        </w:tc>
        <w:tc>
          <w:tcPr>
            <w:tcW w:w="947" w:type="dxa"/>
            <w:tcBorders>
              <w:top w:val="single" w:sz="4" w:space="0" w:color="auto"/>
            </w:tcBorders>
          </w:tcPr>
          <w:p w:rsidR="009732B3" w:rsidRDefault="009732B3">
            <w:pPr>
              <w:shd w:val="clear" w:color="auto" w:fill="FFFFFF"/>
              <w:jc w:val="both"/>
            </w:pPr>
            <w:r>
              <w:rPr>
                <w:color w:val="000000"/>
              </w:rPr>
              <w:t>0,35</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szCs w:val="18"/>
              </w:rPr>
              <w:t>4</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спирты:</w:t>
            </w:r>
          </w:p>
        </w:tc>
        <w:tc>
          <w:tcPr>
            <w:tcW w:w="946"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метиловый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0,2</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0,5</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szCs w:val="18"/>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пропиловый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tcBorders>
          </w:tcPr>
          <w:p w:rsidR="009732B3" w:rsidRDefault="009732B3">
            <w:pPr>
              <w:shd w:val="clear" w:color="auto" w:fill="FFFFFF"/>
              <w:jc w:val="both"/>
            </w:pPr>
            <w:r>
              <w:rPr>
                <w:color w:val="000000"/>
              </w:rPr>
              <w:t>4</w:t>
            </w:r>
          </w:p>
        </w:tc>
        <w:tc>
          <w:tcPr>
            <w:tcW w:w="947" w:type="dxa"/>
            <w:tcBorders>
              <w:top w:val="single" w:sz="4" w:space="0" w:color="auto"/>
            </w:tcBorders>
          </w:tcPr>
          <w:p w:rsidR="009732B3" w:rsidRDefault="009732B3">
            <w:pPr>
              <w:shd w:val="clear" w:color="auto" w:fill="FFFFFF"/>
              <w:jc w:val="both"/>
            </w:pPr>
            <w:r>
              <w:rPr>
                <w:color w:val="000000"/>
              </w:rPr>
              <w:t>0,3</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szCs w:val="18"/>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изопропиловый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tcBorders>
          </w:tcPr>
          <w:p w:rsidR="009732B3" w:rsidRDefault="009732B3">
            <w:pPr>
              <w:shd w:val="clear" w:color="auto" w:fill="FFFFFF"/>
              <w:jc w:val="both"/>
            </w:pPr>
            <w:r>
              <w:rPr>
                <w:color w:val="000000"/>
              </w:rPr>
              <w:t>4</w:t>
            </w:r>
          </w:p>
        </w:tc>
        <w:tc>
          <w:tcPr>
            <w:tcW w:w="947" w:type="dxa"/>
            <w:tcBorders>
              <w:top w:val="single" w:sz="4" w:space="0" w:color="auto"/>
            </w:tcBorders>
          </w:tcPr>
          <w:p w:rsidR="009732B3" w:rsidRDefault="009732B3">
            <w:pPr>
              <w:shd w:val="clear" w:color="auto" w:fill="FFFFFF"/>
              <w:jc w:val="both"/>
            </w:pPr>
            <w:r>
              <w:rPr>
                <w:color w:val="000000"/>
              </w:rPr>
              <w:t>0,6</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бутиловый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0,5</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изобутиловый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0,5</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4</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бензол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толуол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0,6</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 xml:space="preserve">цинк </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1,0</w:t>
            </w:r>
          </w:p>
        </w:tc>
        <w:tc>
          <w:tcPr>
            <w:tcW w:w="947" w:type="dxa"/>
            <w:tcBorders>
              <w:top w:val="single" w:sz="4" w:space="0" w:color="auto"/>
            </w:tcBorders>
          </w:tcPr>
          <w:p w:rsidR="009732B3" w:rsidRDefault="009732B3">
            <w:pPr>
              <w:shd w:val="clear" w:color="auto" w:fill="FFFFFF"/>
              <w:jc w:val="both"/>
            </w:pPr>
            <w:r>
              <w:rPr>
                <w:color w:val="000000"/>
              </w:rPr>
              <w:t>3</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 xml:space="preserve">олово </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rPr>
              <w:t>2,0</w:t>
            </w:r>
          </w:p>
        </w:tc>
        <w:tc>
          <w:tcPr>
            <w:tcW w:w="947"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pPr>
            <w:r>
              <w:rPr>
                <w:color w:val="000000"/>
                <w:szCs w:val="19"/>
              </w:rPr>
              <w:t xml:space="preserve">пластифицированный ПВХ, дополнительно </w:t>
            </w:r>
            <w:r>
              <w:rPr>
                <w:i/>
                <w:iCs/>
                <w:color w:val="000000"/>
                <w:szCs w:val="19"/>
              </w:rPr>
              <w:t xml:space="preserve">к </w:t>
            </w:r>
            <w:r>
              <w:rPr>
                <w:color w:val="000000"/>
                <w:szCs w:val="19"/>
              </w:rPr>
              <w:t>показателям, указанным для жесткого ПВХ следует определять</w:t>
            </w:r>
          </w:p>
        </w:tc>
        <w:tc>
          <w:tcPr>
            <w:tcW w:w="1701" w:type="dxa"/>
            <w:tcBorders>
              <w:top w:val="single" w:sz="4" w:space="0" w:color="auto"/>
              <w:bottom w:val="nil"/>
            </w:tcBorders>
          </w:tcPr>
          <w:p w:rsidR="009732B3" w:rsidRDefault="009732B3">
            <w:pPr>
              <w:shd w:val="clear" w:color="auto" w:fill="FFFFFF"/>
              <w:jc w:val="both"/>
            </w:pPr>
            <w:r>
              <w:rPr>
                <w:color w:val="000000"/>
                <w:szCs w:val="18"/>
              </w:rPr>
              <w:t>диоктилфталат</w:t>
            </w:r>
          </w:p>
        </w:tc>
        <w:tc>
          <w:tcPr>
            <w:tcW w:w="946" w:type="dxa"/>
            <w:tcBorders>
              <w:top w:val="single" w:sz="4" w:space="0" w:color="auto"/>
              <w:bottom w:val="nil"/>
            </w:tcBorders>
          </w:tcPr>
          <w:p w:rsidR="009732B3" w:rsidRDefault="009732B3">
            <w:pPr>
              <w:shd w:val="clear" w:color="auto" w:fill="FFFFFF"/>
              <w:jc w:val="both"/>
            </w:pPr>
            <w:r>
              <w:rPr>
                <w:color w:val="000000"/>
                <w:szCs w:val="19"/>
              </w:rPr>
              <w:t>-</w:t>
            </w:r>
          </w:p>
        </w:tc>
        <w:tc>
          <w:tcPr>
            <w:tcW w:w="947" w:type="dxa"/>
            <w:tcBorders>
              <w:top w:val="single" w:sz="4" w:space="0" w:color="auto"/>
              <w:bottom w:val="nil"/>
            </w:tcBorders>
          </w:tcPr>
          <w:p w:rsidR="009732B3" w:rsidRDefault="009732B3">
            <w:pPr>
              <w:shd w:val="clear" w:color="auto" w:fill="FFFFFF"/>
              <w:jc w:val="both"/>
            </w:pPr>
            <w:r>
              <w:rPr>
                <w:color w:val="000000"/>
                <w:szCs w:val="19"/>
              </w:rPr>
              <w:t>2,0</w:t>
            </w:r>
          </w:p>
        </w:tc>
        <w:tc>
          <w:tcPr>
            <w:tcW w:w="947" w:type="dxa"/>
            <w:tcBorders>
              <w:top w:val="single" w:sz="4" w:space="0" w:color="auto"/>
              <w:bottom w:val="nil"/>
            </w:tcBorders>
          </w:tcPr>
          <w:p w:rsidR="009732B3" w:rsidRDefault="009732B3">
            <w:pPr>
              <w:shd w:val="clear" w:color="auto" w:fill="FFFFFF"/>
              <w:jc w:val="both"/>
            </w:pPr>
            <w:r>
              <w:rPr>
                <w:color w:val="000000"/>
                <w:szCs w:val="19"/>
              </w:rPr>
              <w:t>3</w:t>
            </w:r>
          </w:p>
        </w:tc>
        <w:tc>
          <w:tcPr>
            <w:tcW w:w="947" w:type="dxa"/>
            <w:tcBorders>
              <w:top w:val="single" w:sz="4" w:space="0" w:color="auto"/>
              <w:bottom w:val="nil"/>
            </w:tcBorders>
          </w:tcPr>
          <w:p w:rsidR="009732B3" w:rsidRDefault="009732B3">
            <w:pPr>
              <w:shd w:val="clear" w:color="auto" w:fill="FFFFFF"/>
              <w:jc w:val="both"/>
            </w:pPr>
            <w:r>
              <w:rPr>
                <w:color w:val="000000"/>
                <w:szCs w:val="19"/>
              </w:rPr>
              <w:t>-</w:t>
            </w:r>
          </w:p>
        </w:tc>
        <w:tc>
          <w:tcPr>
            <w:tcW w:w="947" w:type="dxa"/>
            <w:tcBorders>
              <w:top w:val="single" w:sz="4" w:space="0" w:color="auto"/>
              <w:bottom w:val="nil"/>
            </w:tcBorders>
          </w:tcPr>
          <w:p w:rsidR="009732B3" w:rsidRDefault="009732B3">
            <w:pPr>
              <w:shd w:val="clear" w:color="auto" w:fill="FFFFFF"/>
              <w:jc w:val="both"/>
            </w:pPr>
            <w:r>
              <w:rPr>
                <w:color w:val="000000"/>
                <w:szCs w:val="19"/>
              </w:rPr>
              <w:t>0,02</w:t>
            </w:r>
          </w:p>
        </w:tc>
        <w:tc>
          <w:tcPr>
            <w:tcW w:w="947" w:type="dxa"/>
            <w:tcBorders>
              <w:top w:val="single" w:sz="4" w:space="0" w:color="auto"/>
              <w:bottom w:val="nil"/>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szCs w:val="19"/>
              </w:rPr>
            </w:pPr>
            <w:r>
              <w:rPr>
                <w:color w:val="000000"/>
                <w:szCs w:val="19"/>
              </w:rPr>
              <w:t>дидодецилфталат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2,0</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szCs w:val="19"/>
              </w:rPr>
            </w:pPr>
            <w:r>
              <w:rPr>
                <w:color w:val="000000"/>
                <w:szCs w:val="19"/>
              </w:rPr>
              <w:t>диизододецилфталат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2,0</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0,03</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дибутилфталат</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диэтиленгликоль</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1,0</w:t>
            </w:r>
          </w:p>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color w:val="000000"/>
                <w:szCs w:val="19"/>
              </w:rPr>
            </w:pPr>
            <w:r>
              <w:rPr>
                <w:color w:val="000000"/>
                <w:szCs w:val="19"/>
              </w:rPr>
              <w:t xml:space="preserve">ПВХ-волокна (хлорин, волокна на основе пер-хлорвинила), допол-нительно </w:t>
            </w:r>
            <w:r>
              <w:rPr>
                <w:iCs/>
                <w:color w:val="000000"/>
                <w:szCs w:val="19"/>
              </w:rPr>
              <w:t xml:space="preserve">к </w:t>
            </w:r>
            <w:r>
              <w:rPr>
                <w:color w:val="000000"/>
                <w:szCs w:val="19"/>
              </w:rPr>
              <w:t>пока-зателям, указанным для жесткого ПВХ, следует определять</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8"/>
              </w:rPr>
            </w:pPr>
            <w:r>
              <w:rPr>
                <w:color w:val="000000"/>
                <w:szCs w:val="19"/>
              </w:rPr>
              <w:t>хлористый водород</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диметилформамид</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10,0</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0,03</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дихлорметан (метиленхлорид)</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1</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8,8</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1,2-дихлорэтан</w:t>
            </w:r>
          </w:p>
        </w:tc>
        <w:tc>
          <w:tcPr>
            <w:tcW w:w="946" w:type="dxa"/>
            <w:tcBorders>
              <w:top w:val="single" w:sz="4" w:space="0" w:color="auto"/>
              <w:bottom w:val="single" w:sz="4" w:space="0" w:color="auto"/>
            </w:tcBorders>
          </w:tcPr>
          <w:p w:rsidR="009732B3" w:rsidRDefault="009732B3">
            <w:pPr>
              <w:shd w:val="clear" w:color="auto" w:fill="FFFFFF"/>
              <w:jc w:val="both"/>
              <w:rPr>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szCs w:val="19"/>
              </w:rPr>
              <w:t>0,02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1</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8"/>
              </w:rPr>
            </w:pPr>
            <w:r>
              <w:rPr>
                <w:color w:val="000000"/>
                <w:szCs w:val="19"/>
              </w:rPr>
              <w:t>хлористый водород</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8"/>
              </w:rPr>
            </w:pPr>
            <w:r>
              <w:rPr>
                <w:color w:val="000000"/>
                <w:szCs w:val="18"/>
              </w:rPr>
              <w:t>хлорорганические соединения (конкретные вещества определять по рецептуре)</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val="restart"/>
            <w:tcBorders>
              <w:top w:val="nil"/>
              <w:bottom w:val="single" w:sz="4" w:space="0" w:color="auto"/>
            </w:tcBorders>
          </w:tcPr>
          <w:p w:rsidR="009732B3" w:rsidRDefault="009732B3">
            <w:pPr>
              <w:shd w:val="clear" w:color="auto" w:fill="FFFFFF"/>
              <w:jc w:val="both"/>
            </w:pPr>
            <w:r>
              <w:rPr>
                <w:color w:val="000000"/>
                <w:szCs w:val="19"/>
              </w:rPr>
              <w:t>1.4. Поливинилоспиртовые (ПВС, винол)</w:t>
            </w: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винил хлористый</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1</w:t>
            </w:r>
          </w:p>
        </w:tc>
      </w:tr>
      <w:tr w:rsidR="009732B3">
        <w:trPr>
          <w:cantSplit/>
          <w:jc w:val="center"/>
        </w:trPr>
        <w:tc>
          <w:tcPr>
            <w:tcW w:w="2566" w:type="dxa"/>
            <w:vMerge/>
            <w:tcBorders>
              <w:top w:val="nil"/>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shd w:val="clear" w:color="auto" w:fill="FFFFFF"/>
              <w:jc w:val="both"/>
            </w:pPr>
            <w:r>
              <w:rPr>
                <w:color w:val="000000"/>
                <w:szCs w:val="19"/>
              </w:rPr>
              <w:t>1.5.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1701" w:type="dxa"/>
            <w:tcBorders>
              <w:top w:val="single" w:sz="4" w:space="0" w:color="auto"/>
            </w:tcBorders>
          </w:tcPr>
          <w:p w:rsidR="009732B3" w:rsidRDefault="009732B3">
            <w:pPr>
              <w:shd w:val="clear" w:color="auto" w:fill="FFFFFF"/>
              <w:jc w:val="both"/>
            </w:pPr>
            <w:r>
              <w:rPr>
                <w:color w:val="000000"/>
                <w:szCs w:val="19"/>
              </w:rPr>
              <w:t>винилацетат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0,15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ацетальдегид</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гексан</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гептан</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color w:val="000000"/>
                <w:szCs w:val="19"/>
              </w:rPr>
              <w:t>1.6. Полиакрилаты</w:t>
            </w:r>
          </w:p>
        </w:tc>
        <w:tc>
          <w:tcPr>
            <w:tcW w:w="1701" w:type="dxa"/>
            <w:tcBorders>
              <w:top w:val="single" w:sz="4" w:space="0" w:color="auto"/>
            </w:tcBorders>
          </w:tcPr>
          <w:p w:rsidR="009732B3" w:rsidRDefault="009732B3">
            <w:pPr>
              <w:shd w:val="clear" w:color="auto" w:fill="FFFFFF"/>
              <w:jc w:val="both"/>
            </w:pPr>
            <w:r>
              <w:rPr>
                <w:color w:val="000000"/>
                <w:szCs w:val="19"/>
              </w:rPr>
              <w:t>акрилонитрил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0,02</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9"/>
              </w:rPr>
              <w:t>метилакрилат</w:t>
            </w:r>
          </w:p>
        </w:tc>
        <w:tc>
          <w:tcPr>
            <w:tcW w:w="946"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r>
              <w:rPr>
                <w:color w:val="000000"/>
                <w:szCs w:val="19"/>
              </w:rPr>
              <w:t>0,02</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9"/>
              </w:rPr>
              <w:t>метилметакрилат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0,25</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бутилакрилат</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0,0075</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гексан</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гептан</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1.7. Полиакрилонитриль-ные волокна (ПАН, нитрон, др.)</w:t>
            </w:r>
          </w:p>
        </w:tc>
        <w:tc>
          <w:tcPr>
            <w:tcW w:w="1701" w:type="dxa"/>
            <w:tcBorders>
              <w:top w:val="single" w:sz="4" w:space="0" w:color="auto"/>
            </w:tcBorders>
          </w:tcPr>
          <w:p w:rsidR="009732B3" w:rsidRDefault="009732B3">
            <w:pPr>
              <w:shd w:val="clear" w:color="auto" w:fill="FFFFFF"/>
              <w:jc w:val="both"/>
            </w:pPr>
            <w:r>
              <w:rPr>
                <w:color w:val="000000"/>
                <w:szCs w:val="19"/>
              </w:rPr>
              <w:t>акрилонитрил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0,02</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9"/>
              </w:rPr>
              <w:t>метилакрилат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0,02</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9"/>
              </w:rPr>
              <w:t>метилметилакрилат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0,25</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диметилформамид</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10,0</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9"/>
              </w:rPr>
              <w:t>винилацетат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0,15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val="restart"/>
            <w:tcBorders>
              <w:top w:val="single" w:sz="4" w:space="0" w:color="auto"/>
              <w:bottom w:val="nil"/>
            </w:tcBorders>
          </w:tcPr>
          <w:p w:rsidR="009732B3" w:rsidRDefault="009732B3">
            <w:pPr>
              <w:shd w:val="clear" w:color="auto" w:fill="FFFFFF"/>
              <w:jc w:val="both"/>
              <w:rPr>
                <w:szCs w:val="19"/>
              </w:rPr>
            </w:pPr>
            <w:r>
              <w:rPr>
                <w:color w:val="000000"/>
                <w:szCs w:val="19"/>
              </w:rPr>
              <w:t>1.8. Полиорганосилаксаны (силиконы)</w:t>
            </w:r>
          </w:p>
        </w:tc>
        <w:tc>
          <w:tcPr>
            <w:tcW w:w="1701" w:type="dxa"/>
            <w:tcBorders>
              <w:top w:val="single" w:sz="4" w:space="0" w:color="auto"/>
            </w:tcBorders>
          </w:tcPr>
          <w:p w:rsidR="009732B3" w:rsidRDefault="009732B3">
            <w:pPr>
              <w:shd w:val="clear" w:color="auto" w:fill="FFFFFF"/>
              <w:jc w:val="both"/>
              <w:rPr>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0,1</w:t>
            </w:r>
          </w:p>
        </w:tc>
        <w:tc>
          <w:tcPr>
            <w:tcW w:w="947" w:type="dxa"/>
            <w:tcBorders>
              <w:top w:val="single" w:sz="4" w:space="0" w:color="auto"/>
            </w:tcBorders>
          </w:tcPr>
          <w:p w:rsidR="009732B3" w:rsidRDefault="009732B3">
            <w:pPr>
              <w:shd w:val="clear" w:color="auto" w:fill="FFFFFF"/>
              <w:jc w:val="both"/>
            </w:pPr>
            <w:r>
              <w:rPr>
                <w:color w:val="000000"/>
                <w:szCs w:val="18"/>
              </w:rPr>
              <w:t>2</w:t>
            </w:r>
          </w:p>
        </w:tc>
        <w:tc>
          <w:tcPr>
            <w:tcW w:w="947" w:type="dxa"/>
            <w:tcBorders>
              <w:top w:val="single" w:sz="4" w:space="0" w:color="auto"/>
            </w:tcBorders>
          </w:tcPr>
          <w:p w:rsidR="009732B3" w:rsidRDefault="009732B3">
            <w:pPr>
              <w:shd w:val="clear" w:color="auto" w:fill="FFFFFF"/>
              <w:jc w:val="both"/>
            </w:pPr>
            <w:r>
              <w:rPr>
                <w:color w:val="000000"/>
                <w:szCs w:val="18"/>
              </w:rPr>
              <w:t>0,003</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2</w:t>
            </w:r>
          </w:p>
        </w:tc>
      </w:tr>
      <w:tr w:rsidR="009732B3">
        <w:trPr>
          <w:cantSplit/>
          <w:jc w:val="center"/>
        </w:trPr>
        <w:tc>
          <w:tcPr>
            <w:tcW w:w="2566" w:type="dxa"/>
            <w:vMerge/>
            <w:tcBorders>
              <w:top w:val="single" w:sz="4" w:space="0" w:color="auto"/>
              <w:bottom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rPr>
              <w:t>спирты:</w:t>
            </w:r>
          </w:p>
        </w:tc>
        <w:tc>
          <w:tcPr>
            <w:tcW w:w="946"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r>
      <w:tr w:rsidR="009732B3">
        <w:trPr>
          <w:cantSplit/>
          <w:jc w:val="center"/>
        </w:trPr>
        <w:tc>
          <w:tcPr>
            <w:tcW w:w="2566" w:type="dxa"/>
            <w:vMerge/>
            <w:tcBorders>
              <w:top w:val="single" w:sz="4" w:space="0" w:color="auto"/>
              <w:bottom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rPr>
              <w:t>метиловый</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0,2</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0,5</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szCs w:val="18"/>
              </w:rPr>
              <w:t>3</w:t>
            </w:r>
          </w:p>
        </w:tc>
      </w:tr>
      <w:tr w:rsidR="009732B3">
        <w:trPr>
          <w:cantSplit/>
          <w:jc w:val="center"/>
        </w:trPr>
        <w:tc>
          <w:tcPr>
            <w:tcW w:w="2566" w:type="dxa"/>
            <w:vMerge/>
            <w:tcBorders>
              <w:top w:val="single" w:sz="4" w:space="0" w:color="auto"/>
              <w:bottom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rPr>
              <w:t>бутиловый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0,5</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3</w:t>
            </w:r>
          </w:p>
        </w:tc>
      </w:tr>
      <w:tr w:rsidR="009732B3">
        <w:trPr>
          <w:cantSplit/>
          <w:jc w:val="center"/>
        </w:trPr>
        <w:tc>
          <w:tcPr>
            <w:tcW w:w="2566" w:type="dxa"/>
            <w:vMerge/>
            <w:tcBorders>
              <w:top w:val="single" w:sz="4" w:space="0" w:color="auto"/>
              <w:bottom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бензол</w:t>
            </w:r>
          </w:p>
        </w:tc>
        <w:tc>
          <w:tcPr>
            <w:tcW w:w="946"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jc w:val="center"/>
        </w:trPr>
        <w:tc>
          <w:tcPr>
            <w:tcW w:w="2566" w:type="dxa"/>
            <w:tcBorders>
              <w:top w:val="nil"/>
              <w:bottom w:val="single" w:sz="4" w:space="0" w:color="auto"/>
            </w:tcBorders>
          </w:tcPr>
          <w:p w:rsidR="009732B3" w:rsidRDefault="009732B3">
            <w:pPr>
              <w:jc w:val="both"/>
              <w:rPr>
                <w:szCs w:val="19"/>
              </w:rPr>
            </w:pPr>
            <w:r>
              <w:rPr>
                <w:szCs w:val="19"/>
              </w:rPr>
              <w:t>при наличии фенильной группы</w:t>
            </w:r>
          </w:p>
        </w:tc>
        <w:tc>
          <w:tcPr>
            <w:tcW w:w="1701" w:type="dxa"/>
            <w:tcBorders>
              <w:top w:val="single" w:sz="4" w:space="0" w:color="auto"/>
            </w:tcBorders>
          </w:tcPr>
          <w:p w:rsidR="009732B3" w:rsidRDefault="009732B3">
            <w:pPr>
              <w:shd w:val="clear" w:color="auto" w:fill="FFFFFF"/>
              <w:jc w:val="both"/>
              <w:rPr>
                <w:szCs w:val="19"/>
              </w:rPr>
            </w:pPr>
            <w:r>
              <w:rPr>
                <w:color w:val="000000"/>
                <w:szCs w:val="19"/>
              </w:rPr>
              <w:t>фенол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8"/>
              </w:rPr>
              <w:t>0,05</w:t>
            </w:r>
          </w:p>
        </w:tc>
        <w:tc>
          <w:tcPr>
            <w:tcW w:w="947" w:type="dxa"/>
            <w:tcBorders>
              <w:top w:val="single" w:sz="4" w:space="0" w:color="auto"/>
            </w:tcBorders>
          </w:tcPr>
          <w:p w:rsidR="009732B3" w:rsidRDefault="009732B3">
            <w:pPr>
              <w:shd w:val="clear" w:color="auto" w:fill="FFFFFF"/>
              <w:jc w:val="both"/>
            </w:pPr>
            <w:r>
              <w:rPr>
                <w:color w:val="000000"/>
                <w:szCs w:val="18"/>
              </w:rPr>
              <w:t>4</w:t>
            </w:r>
          </w:p>
        </w:tc>
        <w:tc>
          <w:tcPr>
            <w:tcW w:w="947" w:type="dxa"/>
            <w:tcBorders>
              <w:top w:val="single" w:sz="4" w:space="0" w:color="auto"/>
            </w:tcBorders>
          </w:tcPr>
          <w:p w:rsidR="009732B3" w:rsidRDefault="009732B3">
            <w:pPr>
              <w:shd w:val="clear" w:color="auto" w:fill="FFFFFF"/>
              <w:jc w:val="both"/>
            </w:pPr>
            <w:r>
              <w:rPr>
                <w:color w:val="000000"/>
                <w:szCs w:val="18"/>
              </w:rPr>
              <w:t>0,003</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2</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1.9. Полиамиды:</w:t>
            </w:r>
          </w:p>
        </w:tc>
        <w:tc>
          <w:tcPr>
            <w:tcW w:w="1701" w:type="dxa"/>
            <w:tcBorders>
              <w:top w:val="single" w:sz="4" w:space="0" w:color="auto"/>
              <w:bottom w:val="nil"/>
            </w:tcBorders>
          </w:tcPr>
          <w:p w:rsidR="009732B3" w:rsidRDefault="009732B3">
            <w:pPr>
              <w:shd w:val="clear" w:color="auto" w:fill="FFFFFF"/>
              <w:jc w:val="both"/>
              <w:rPr>
                <w:color w:val="000000"/>
                <w:szCs w:val="18"/>
              </w:rPr>
            </w:pPr>
          </w:p>
        </w:tc>
        <w:tc>
          <w:tcPr>
            <w:tcW w:w="946" w:type="dxa"/>
            <w:tcBorders>
              <w:top w:val="single" w:sz="4" w:space="0" w:color="auto"/>
              <w:bottom w:val="nil"/>
            </w:tcBorders>
          </w:tcPr>
          <w:p w:rsidR="009732B3" w:rsidRDefault="009732B3">
            <w:pPr>
              <w:shd w:val="clear" w:color="auto" w:fill="FFFFFF"/>
              <w:jc w:val="both"/>
              <w:rPr>
                <w:color w:val="000000"/>
                <w:szCs w:val="18"/>
              </w:rPr>
            </w:pPr>
          </w:p>
        </w:tc>
        <w:tc>
          <w:tcPr>
            <w:tcW w:w="947" w:type="dxa"/>
            <w:tcBorders>
              <w:top w:val="single" w:sz="4" w:space="0" w:color="auto"/>
              <w:bottom w:val="nil"/>
            </w:tcBorders>
          </w:tcPr>
          <w:p w:rsidR="009732B3" w:rsidRDefault="009732B3">
            <w:pPr>
              <w:shd w:val="clear" w:color="auto" w:fill="FFFFFF"/>
              <w:jc w:val="both"/>
              <w:rPr>
                <w:color w:val="000000"/>
                <w:szCs w:val="18"/>
              </w:rPr>
            </w:pPr>
          </w:p>
        </w:tc>
        <w:tc>
          <w:tcPr>
            <w:tcW w:w="947" w:type="dxa"/>
            <w:tcBorders>
              <w:top w:val="single" w:sz="4" w:space="0" w:color="auto"/>
              <w:bottom w:val="nil"/>
            </w:tcBorders>
          </w:tcPr>
          <w:p w:rsidR="009732B3" w:rsidRDefault="009732B3">
            <w:pPr>
              <w:shd w:val="clear" w:color="auto" w:fill="FFFFFF"/>
              <w:jc w:val="both"/>
              <w:rPr>
                <w:color w:val="000000"/>
                <w:szCs w:val="18"/>
              </w:rPr>
            </w:pPr>
          </w:p>
        </w:tc>
        <w:tc>
          <w:tcPr>
            <w:tcW w:w="947" w:type="dxa"/>
            <w:tcBorders>
              <w:top w:val="single" w:sz="4" w:space="0" w:color="auto"/>
              <w:bottom w:val="nil"/>
            </w:tcBorders>
          </w:tcPr>
          <w:p w:rsidR="009732B3" w:rsidRDefault="009732B3">
            <w:pPr>
              <w:shd w:val="clear" w:color="auto" w:fill="FFFFFF"/>
              <w:jc w:val="both"/>
              <w:rPr>
                <w:color w:val="000000"/>
                <w:szCs w:val="18"/>
              </w:rPr>
            </w:pPr>
          </w:p>
        </w:tc>
        <w:tc>
          <w:tcPr>
            <w:tcW w:w="947" w:type="dxa"/>
            <w:tcBorders>
              <w:top w:val="single" w:sz="4" w:space="0" w:color="auto"/>
              <w:bottom w:val="nil"/>
            </w:tcBorders>
          </w:tcPr>
          <w:p w:rsidR="009732B3" w:rsidRDefault="009732B3">
            <w:pPr>
              <w:shd w:val="clear" w:color="auto" w:fill="FFFFFF"/>
              <w:jc w:val="both"/>
              <w:rPr>
                <w:color w:val="000000"/>
                <w:szCs w:val="18"/>
              </w:rPr>
            </w:pPr>
          </w:p>
        </w:tc>
        <w:tc>
          <w:tcPr>
            <w:tcW w:w="947" w:type="dxa"/>
            <w:tcBorders>
              <w:top w:val="single" w:sz="4" w:space="0" w:color="auto"/>
              <w:bottom w:val="nil"/>
            </w:tcBorders>
          </w:tcPr>
          <w:p w:rsidR="009732B3" w:rsidRDefault="009732B3">
            <w:pPr>
              <w:shd w:val="clear" w:color="auto" w:fill="FFFFFF"/>
              <w:jc w:val="both"/>
              <w:rPr>
                <w:color w:val="000000"/>
                <w:szCs w:val="18"/>
              </w:rPr>
            </w:pP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полиамид 6 (поликапроамид, капрон, анид)</w:t>
            </w:r>
          </w:p>
        </w:tc>
        <w:tc>
          <w:tcPr>
            <w:tcW w:w="1701" w:type="dxa"/>
            <w:tcBorders>
              <w:top w:val="single" w:sz="4" w:space="0" w:color="auto"/>
              <w:bottom w:val="nil"/>
            </w:tcBorders>
          </w:tcPr>
          <w:p w:rsidR="009732B3" w:rsidRDefault="009732B3">
            <w:pPr>
              <w:shd w:val="clear" w:color="auto" w:fill="FFFFFF"/>
              <w:jc w:val="both"/>
              <w:rPr>
                <w:color w:val="000000"/>
                <w:szCs w:val="18"/>
              </w:rPr>
            </w:pPr>
            <w:r>
              <w:rPr>
                <w:color w:val="000000"/>
                <w:szCs w:val="18"/>
              </w:rPr>
              <w:t>Е-капролактам</w:t>
            </w:r>
          </w:p>
        </w:tc>
        <w:tc>
          <w:tcPr>
            <w:tcW w:w="946" w:type="dxa"/>
            <w:tcBorders>
              <w:top w:val="single" w:sz="4" w:space="0" w:color="auto"/>
              <w:bottom w:val="nil"/>
            </w:tcBorders>
          </w:tcPr>
          <w:p w:rsidR="009732B3" w:rsidRDefault="009732B3">
            <w:pPr>
              <w:shd w:val="clear" w:color="auto" w:fill="FFFFFF"/>
              <w:jc w:val="both"/>
              <w:rPr>
                <w:color w:val="000000"/>
                <w:szCs w:val="18"/>
              </w:rPr>
            </w:pPr>
            <w:r>
              <w:rPr>
                <w:color w:val="000000"/>
                <w:szCs w:val="18"/>
              </w:rPr>
              <w:t>-</w:t>
            </w:r>
          </w:p>
        </w:tc>
        <w:tc>
          <w:tcPr>
            <w:tcW w:w="947" w:type="dxa"/>
            <w:tcBorders>
              <w:top w:val="single" w:sz="4" w:space="0" w:color="auto"/>
              <w:bottom w:val="nil"/>
            </w:tcBorders>
          </w:tcPr>
          <w:p w:rsidR="009732B3" w:rsidRDefault="009732B3">
            <w:pPr>
              <w:shd w:val="clear" w:color="auto" w:fill="FFFFFF"/>
              <w:jc w:val="both"/>
              <w:rPr>
                <w:color w:val="000000"/>
                <w:szCs w:val="18"/>
              </w:rPr>
            </w:pPr>
            <w:r>
              <w:rPr>
                <w:color w:val="000000"/>
                <w:szCs w:val="18"/>
              </w:rPr>
              <w:t>0,5</w:t>
            </w:r>
          </w:p>
        </w:tc>
        <w:tc>
          <w:tcPr>
            <w:tcW w:w="947" w:type="dxa"/>
            <w:tcBorders>
              <w:top w:val="single" w:sz="4" w:space="0" w:color="auto"/>
              <w:bottom w:val="nil"/>
            </w:tcBorders>
          </w:tcPr>
          <w:p w:rsidR="009732B3" w:rsidRDefault="009732B3">
            <w:pPr>
              <w:shd w:val="clear" w:color="auto" w:fill="FFFFFF"/>
              <w:jc w:val="both"/>
              <w:rPr>
                <w:color w:val="000000"/>
                <w:szCs w:val="18"/>
              </w:rPr>
            </w:pPr>
            <w:r>
              <w:rPr>
                <w:color w:val="000000"/>
                <w:szCs w:val="18"/>
              </w:rPr>
              <w:t>4</w:t>
            </w:r>
          </w:p>
        </w:tc>
        <w:tc>
          <w:tcPr>
            <w:tcW w:w="947" w:type="dxa"/>
            <w:tcBorders>
              <w:top w:val="single" w:sz="4" w:space="0" w:color="auto"/>
              <w:bottom w:val="nil"/>
            </w:tcBorders>
          </w:tcPr>
          <w:p w:rsidR="009732B3" w:rsidRDefault="009732B3">
            <w:pPr>
              <w:shd w:val="clear" w:color="auto" w:fill="FFFFFF"/>
              <w:jc w:val="both"/>
              <w:rPr>
                <w:color w:val="000000"/>
                <w:szCs w:val="18"/>
              </w:rPr>
            </w:pPr>
            <w:r>
              <w:rPr>
                <w:color w:val="000000"/>
                <w:szCs w:val="18"/>
              </w:rPr>
              <w:t>0,06</w:t>
            </w:r>
          </w:p>
        </w:tc>
        <w:tc>
          <w:tcPr>
            <w:tcW w:w="947" w:type="dxa"/>
            <w:tcBorders>
              <w:top w:val="single" w:sz="4" w:space="0" w:color="auto"/>
              <w:bottom w:val="nil"/>
            </w:tcBorders>
          </w:tcPr>
          <w:p w:rsidR="009732B3" w:rsidRDefault="009732B3">
            <w:pPr>
              <w:shd w:val="clear" w:color="auto" w:fill="FFFFFF"/>
              <w:jc w:val="both"/>
              <w:rPr>
                <w:color w:val="000000"/>
                <w:szCs w:val="18"/>
              </w:rPr>
            </w:pPr>
            <w:r>
              <w:rPr>
                <w:color w:val="000000"/>
                <w:szCs w:val="18"/>
              </w:rPr>
              <w:t>-</w:t>
            </w:r>
          </w:p>
        </w:tc>
        <w:tc>
          <w:tcPr>
            <w:tcW w:w="947" w:type="dxa"/>
            <w:tcBorders>
              <w:top w:val="single" w:sz="4" w:space="0" w:color="auto"/>
              <w:bottom w:val="nil"/>
            </w:tcBorders>
          </w:tcPr>
          <w:p w:rsidR="009732B3" w:rsidRDefault="009732B3">
            <w:pPr>
              <w:shd w:val="clear" w:color="auto" w:fill="FFFFFF"/>
              <w:jc w:val="both"/>
              <w:rPr>
                <w:color w:val="000000"/>
                <w:szCs w:val="18"/>
              </w:rPr>
            </w:pPr>
            <w:r>
              <w:rPr>
                <w:color w:val="000000"/>
                <w:szCs w:val="18"/>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формальдегид</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0,003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8"/>
              </w:rPr>
            </w:pPr>
            <w:r>
              <w:rPr>
                <w:color w:val="000000"/>
                <w:szCs w:val="18"/>
              </w:rPr>
              <w:t>фенол</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8"/>
              </w:rPr>
            </w:pPr>
            <w:r>
              <w:rPr>
                <w:color w:val="000000"/>
                <w:szCs w:val="18"/>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8"/>
              </w:rPr>
            </w:pPr>
            <w:r>
              <w:rPr>
                <w:color w:val="000000"/>
                <w:szCs w:val="18"/>
              </w:rPr>
              <w:t>0,05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8"/>
              </w:rPr>
            </w:pPr>
            <w:r>
              <w:rPr>
                <w:color w:val="000000"/>
                <w:szCs w:val="18"/>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8"/>
              </w:rPr>
            </w:pPr>
            <w:r>
              <w:rPr>
                <w:color w:val="000000"/>
                <w:szCs w:val="18"/>
              </w:rPr>
              <w:t>0,003</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8"/>
              </w:rPr>
            </w:pPr>
            <w:r>
              <w:rPr>
                <w:color w:val="000000"/>
                <w:szCs w:val="18"/>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8"/>
              </w:rPr>
            </w:pPr>
            <w:r>
              <w:rPr>
                <w:color w:val="000000"/>
                <w:szCs w:val="18"/>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бензол</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полиамид 66, (полигексаметилен-адипамид, найлон)</w:t>
            </w:r>
          </w:p>
        </w:tc>
        <w:tc>
          <w:tcPr>
            <w:tcW w:w="1701" w:type="dxa"/>
            <w:tcBorders>
              <w:top w:val="single" w:sz="4" w:space="0" w:color="auto"/>
            </w:tcBorders>
          </w:tcPr>
          <w:p w:rsidR="009732B3" w:rsidRDefault="009732B3">
            <w:pPr>
              <w:shd w:val="clear" w:color="auto" w:fill="FFFFFF"/>
              <w:jc w:val="both"/>
            </w:pPr>
            <w:r>
              <w:rPr>
                <w:color w:val="000000"/>
                <w:szCs w:val="18"/>
              </w:rPr>
              <w:t>гексаметилендиамин</w:t>
            </w:r>
          </w:p>
        </w:tc>
        <w:tc>
          <w:tcPr>
            <w:tcW w:w="946"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0,01</w:t>
            </w:r>
          </w:p>
        </w:tc>
        <w:tc>
          <w:tcPr>
            <w:tcW w:w="947" w:type="dxa"/>
            <w:tcBorders>
              <w:top w:val="single" w:sz="4" w:space="0" w:color="auto"/>
            </w:tcBorders>
          </w:tcPr>
          <w:p w:rsidR="009732B3" w:rsidRDefault="009732B3">
            <w:pPr>
              <w:shd w:val="clear" w:color="auto" w:fill="FFFFFF"/>
              <w:jc w:val="both"/>
            </w:pPr>
            <w:r>
              <w:rPr>
                <w:iCs/>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8"/>
              </w:rPr>
              <w:t>0,001</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8"/>
              </w:rPr>
              <w:t xml:space="preserve">спирт метиловый </w:t>
            </w:r>
          </w:p>
        </w:tc>
        <w:tc>
          <w:tcPr>
            <w:tcW w:w="946"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0,2</w:t>
            </w:r>
          </w:p>
        </w:tc>
        <w:tc>
          <w:tcPr>
            <w:tcW w:w="947" w:type="dxa"/>
            <w:tcBorders>
              <w:top w:val="single" w:sz="4" w:space="0" w:color="auto"/>
            </w:tcBorders>
          </w:tcPr>
          <w:p w:rsidR="009732B3" w:rsidRDefault="009732B3">
            <w:pPr>
              <w:shd w:val="clear" w:color="auto" w:fill="FFFFFF"/>
              <w:jc w:val="both"/>
            </w:pPr>
            <w:r>
              <w:rPr>
                <w:iCs/>
                <w:color w:val="000000"/>
                <w:szCs w:val="19"/>
              </w:rPr>
              <w:t>1</w:t>
            </w:r>
          </w:p>
        </w:tc>
        <w:tc>
          <w:tcPr>
            <w:tcW w:w="947" w:type="dxa"/>
            <w:tcBorders>
              <w:top w:val="single" w:sz="4" w:space="0" w:color="auto"/>
            </w:tcBorders>
          </w:tcPr>
          <w:p w:rsidR="009732B3" w:rsidRDefault="009732B3">
            <w:pPr>
              <w:shd w:val="clear" w:color="auto" w:fill="FFFFFF"/>
              <w:jc w:val="both"/>
            </w:pPr>
            <w:r>
              <w:rPr>
                <w:color w:val="000000"/>
                <w:szCs w:val="18"/>
              </w:rPr>
              <w:t>0,5</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0,1</w:t>
            </w:r>
          </w:p>
        </w:tc>
        <w:tc>
          <w:tcPr>
            <w:tcW w:w="947" w:type="dxa"/>
            <w:tcBorders>
              <w:top w:val="single" w:sz="4" w:space="0" w:color="auto"/>
            </w:tcBorders>
          </w:tcPr>
          <w:p w:rsidR="009732B3" w:rsidRDefault="009732B3">
            <w:pPr>
              <w:shd w:val="clear" w:color="auto" w:fill="FFFFFF"/>
              <w:jc w:val="both"/>
            </w:pPr>
            <w:r>
              <w:rPr>
                <w:color w:val="000000"/>
                <w:szCs w:val="18"/>
              </w:rPr>
              <w:t>2</w:t>
            </w:r>
          </w:p>
        </w:tc>
        <w:tc>
          <w:tcPr>
            <w:tcW w:w="947" w:type="dxa"/>
            <w:tcBorders>
              <w:top w:val="single" w:sz="4" w:space="0" w:color="auto"/>
            </w:tcBorders>
          </w:tcPr>
          <w:p w:rsidR="009732B3" w:rsidRDefault="009732B3">
            <w:pPr>
              <w:shd w:val="clear" w:color="auto" w:fill="FFFFFF"/>
              <w:jc w:val="both"/>
            </w:pPr>
            <w:r>
              <w:rPr>
                <w:color w:val="000000"/>
                <w:szCs w:val="18"/>
              </w:rPr>
              <w:t>0,003</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бензол</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val="restart"/>
            <w:tcBorders>
              <w:top w:val="single" w:sz="4" w:space="0" w:color="auto"/>
            </w:tcBorders>
          </w:tcPr>
          <w:p w:rsidR="009732B3" w:rsidRDefault="009732B3">
            <w:pPr>
              <w:shd w:val="clear" w:color="auto" w:fill="FFFFFF"/>
              <w:jc w:val="both"/>
              <w:rPr>
                <w:color w:val="000000"/>
                <w:szCs w:val="19"/>
              </w:rPr>
            </w:pPr>
            <w:r>
              <w:rPr>
                <w:color w:val="000000"/>
                <w:szCs w:val="19"/>
              </w:rPr>
              <w:t>полиамид 610 (полигексаметилен-</w:t>
            </w:r>
          </w:p>
          <w:p w:rsidR="009732B3" w:rsidRDefault="009732B3">
            <w:pPr>
              <w:shd w:val="clear" w:color="auto" w:fill="FFFFFF"/>
              <w:jc w:val="both"/>
              <w:rPr>
                <w:szCs w:val="19"/>
              </w:rPr>
            </w:pPr>
            <w:r>
              <w:rPr>
                <w:color w:val="000000"/>
                <w:szCs w:val="19"/>
              </w:rPr>
              <w:t>себацинамид)</w:t>
            </w:r>
          </w:p>
        </w:tc>
        <w:tc>
          <w:tcPr>
            <w:tcW w:w="1701" w:type="dxa"/>
            <w:tcBorders>
              <w:top w:val="single" w:sz="4" w:space="0" w:color="auto"/>
            </w:tcBorders>
          </w:tcPr>
          <w:p w:rsidR="009732B3" w:rsidRDefault="009732B3">
            <w:pPr>
              <w:shd w:val="clear" w:color="auto" w:fill="FFFFFF"/>
              <w:jc w:val="both"/>
            </w:pPr>
            <w:r>
              <w:rPr>
                <w:color w:val="000000"/>
                <w:szCs w:val="18"/>
              </w:rPr>
              <w:t>гексаметилендиамин</w:t>
            </w:r>
          </w:p>
        </w:tc>
        <w:tc>
          <w:tcPr>
            <w:tcW w:w="946"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0,01</w:t>
            </w:r>
          </w:p>
        </w:tc>
        <w:tc>
          <w:tcPr>
            <w:tcW w:w="947" w:type="dxa"/>
            <w:tcBorders>
              <w:top w:val="single" w:sz="4" w:space="0" w:color="auto"/>
            </w:tcBorders>
          </w:tcPr>
          <w:p w:rsidR="009732B3" w:rsidRDefault="009732B3">
            <w:pPr>
              <w:shd w:val="clear" w:color="auto" w:fill="FFFFFF"/>
              <w:jc w:val="both"/>
            </w:pPr>
            <w:r>
              <w:rPr>
                <w:color w:val="000000"/>
                <w:szCs w:val="18"/>
              </w:rPr>
              <w:t>2</w:t>
            </w:r>
          </w:p>
        </w:tc>
        <w:tc>
          <w:tcPr>
            <w:tcW w:w="947" w:type="dxa"/>
            <w:tcBorders>
              <w:top w:val="single" w:sz="4" w:space="0" w:color="auto"/>
            </w:tcBorders>
          </w:tcPr>
          <w:p w:rsidR="009732B3" w:rsidRDefault="009732B3">
            <w:pPr>
              <w:shd w:val="clear" w:color="auto" w:fill="FFFFFF"/>
              <w:jc w:val="both"/>
            </w:pPr>
            <w:r>
              <w:rPr>
                <w:color w:val="000000"/>
                <w:szCs w:val="18"/>
              </w:rPr>
              <w:t>0,001</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2</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8"/>
              </w:rPr>
              <w:t xml:space="preserve">спирт метиловый </w:t>
            </w:r>
          </w:p>
        </w:tc>
        <w:tc>
          <w:tcPr>
            <w:tcW w:w="946"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0,2</w:t>
            </w:r>
          </w:p>
        </w:tc>
        <w:tc>
          <w:tcPr>
            <w:tcW w:w="947" w:type="dxa"/>
            <w:tcBorders>
              <w:top w:val="single" w:sz="4" w:space="0" w:color="auto"/>
            </w:tcBorders>
          </w:tcPr>
          <w:p w:rsidR="009732B3" w:rsidRDefault="009732B3">
            <w:pPr>
              <w:shd w:val="clear" w:color="auto" w:fill="FFFFFF"/>
              <w:jc w:val="both"/>
            </w:pPr>
            <w:r>
              <w:rPr>
                <w:color w:val="000000"/>
                <w:szCs w:val="18"/>
              </w:rPr>
              <w:t>2</w:t>
            </w:r>
          </w:p>
        </w:tc>
        <w:tc>
          <w:tcPr>
            <w:tcW w:w="947" w:type="dxa"/>
            <w:tcBorders>
              <w:top w:val="single" w:sz="4" w:space="0" w:color="auto"/>
            </w:tcBorders>
          </w:tcPr>
          <w:p w:rsidR="009732B3" w:rsidRDefault="009732B3">
            <w:pPr>
              <w:shd w:val="clear" w:color="auto" w:fill="FFFFFF"/>
              <w:jc w:val="both"/>
            </w:pPr>
            <w:r>
              <w:rPr>
                <w:color w:val="000000"/>
                <w:szCs w:val="18"/>
              </w:rPr>
              <w:t>0,5</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3</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формальдегид</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0,003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2</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бензол</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8"/>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val="restart"/>
            <w:tcBorders>
              <w:top w:val="nil"/>
              <w:bottom w:val="single" w:sz="4" w:space="0" w:color="auto"/>
            </w:tcBorders>
          </w:tcPr>
          <w:p w:rsidR="009732B3" w:rsidRDefault="009732B3">
            <w:pPr>
              <w:shd w:val="clear" w:color="auto" w:fill="FFFFFF"/>
              <w:jc w:val="both"/>
              <w:rPr>
                <w:color w:val="000000"/>
                <w:szCs w:val="19"/>
              </w:rPr>
            </w:pPr>
            <w:r>
              <w:rPr>
                <w:color w:val="000000"/>
                <w:szCs w:val="19"/>
              </w:rPr>
              <w:t>полиакриламид</w:t>
            </w:r>
          </w:p>
        </w:tc>
        <w:tc>
          <w:tcPr>
            <w:tcW w:w="1701" w:type="dxa"/>
            <w:tcBorders>
              <w:top w:val="single" w:sz="4" w:space="0" w:color="auto"/>
            </w:tcBorders>
          </w:tcPr>
          <w:p w:rsidR="009732B3" w:rsidRDefault="009732B3">
            <w:pPr>
              <w:shd w:val="clear" w:color="auto" w:fill="FFFFFF"/>
              <w:jc w:val="both"/>
              <w:rPr>
                <w:szCs w:val="19"/>
              </w:rPr>
            </w:pPr>
            <w:r>
              <w:rPr>
                <w:color w:val="000000"/>
                <w:szCs w:val="19"/>
              </w:rPr>
              <w:t>акриламид</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0,0001</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0,005</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r>
      <w:tr w:rsidR="009732B3">
        <w:trPr>
          <w:cantSplit/>
          <w:jc w:val="center"/>
        </w:trPr>
        <w:tc>
          <w:tcPr>
            <w:tcW w:w="2566" w:type="dxa"/>
            <w:vMerge/>
            <w:tcBorders>
              <w:top w:val="nil"/>
              <w:bottom w:val="single" w:sz="4" w:space="0" w:color="auto"/>
            </w:tcBorders>
            <w:vAlign w:val="center"/>
          </w:tcPr>
          <w:p w:rsidR="009732B3" w:rsidRDefault="009732B3">
            <w:pPr>
              <w:rPr>
                <w:color w:val="000000"/>
                <w:szCs w:val="19"/>
              </w:rPr>
            </w:pPr>
          </w:p>
        </w:tc>
        <w:tc>
          <w:tcPr>
            <w:tcW w:w="1701" w:type="dxa"/>
            <w:tcBorders>
              <w:top w:val="single" w:sz="4" w:space="0" w:color="auto"/>
            </w:tcBorders>
          </w:tcPr>
          <w:p w:rsidR="009732B3" w:rsidRDefault="009732B3">
            <w:pPr>
              <w:shd w:val="clear" w:color="auto" w:fill="FFFFFF"/>
              <w:jc w:val="both"/>
              <w:rPr>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0,1</w:t>
            </w:r>
          </w:p>
        </w:tc>
        <w:tc>
          <w:tcPr>
            <w:tcW w:w="947" w:type="dxa"/>
            <w:tcBorders>
              <w:top w:val="single" w:sz="4" w:space="0" w:color="auto"/>
            </w:tcBorders>
          </w:tcPr>
          <w:p w:rsidR="009732B3" w:rsidRDefault="009732B3">
            <w:pPr>
              <w:shd w:val="clear" w:color="auto" w:fill="FFFFFF"/>
              <w:jc w:val="both"/>
            </w:pPr>
            <w:r>
              <w:rPr>
                <w:color w:val="000000"/>
                <w:szCs w:val="18"/>
              </w:rPr>
              <w:t>2</w:t>
            </w:r>
          </w:p>
        </w:tc>
        <w:tc>
          <w:tcPr>
            <w:tcW w:w="947" w:type="dxa"/>
            <w:tcBorders>
              <w:top w:val="single" w:sz="4" w:space="0" w:color="auto"/>
            </w:tcBorders>
          </w:tcPr>
          <w:p w:rsidR="009732B3" w:rsidRDefault="009732B3">
            <w:pPr>
              <w:shd w:val="clear" w:color="auto" w:fill="FFFFFF"/>
              <w:jc w:val="both"/>
            </w:pPr>
            <w:r>
              <w:rPr>
                <w:color w:val="000000"/>
                <w:szCs w:val="18"/>
              </w:rPr>
              <w:t>0,003</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8"/>
              </w:rPr>
              <w:t>2</w:t>
            </w:r>
          </w:p>
        </w:tc>
      </w:tr>
      <w:tr w:rsidR="009732B3">
        <w:trPr>
          <w:cantSplit/>
          <w:jc w:val="center"/>
        </w:trPr>
        <w:tc>
          <w:tcPr>
            <w:tcW w:w="2566" w:type="dxa"/>
            <w:vMerge w:val="restart"/>
            <w:tcBorders>
              <w:top w:val="single" w:sz="4" w:space="0" w:color="auto"/>
              <w:bottom w:val="nil"/>
            </w:tcBorders>
          </w:tcPr>
          <w:p w:rsidR="009732B3" w:rsidRDefault="009732B3">
            <w:pPr>
              <w:shd w:val="clear" w:color="auto" w:fill="FFFFFF"/>
              <w:jc w:val="both"/>
            </w:pPr>
            <w:r>
              <w:rPr>
                <w:color w:val="000000"/>
                <w:szCs w:val="19"/>
              </w:rPr>
              <w:t>1.10. Полиуретаны (спандекс, др.)</w:t>
            </w:r>
          </w:p>
        </w:tc>
        <w:tc>
          <w:tcPr>
            <w:tcW w:w="1701" w:type="dxa"/>
            <w:tcBorders>
              <w:top w:val="single" w:sz="4" w:space="0" w:color="auto"/>
            </w:tcBorders>
          </w:tcPr>
          <w:p w:rsidR="009732B3" w:rsidRDefault="009732B3">
            <w:pPr>
              <w:shd w:val="clear" w:color="auto" w:fill="FFFFFF"/>
              <w:jc w:val="both"/>
            </w:pPr>
            <w:r>
              <w:rPr>
                <w:color w:val="000000"/>
                <w:szCs w:val="19"/>
              </w:rPr>
              <w:t>этиленгликоль</w:t>
            </w:r>
          </w:p>
        </w:tc>
        <w:tc>
          <w:tcPr>
            <w:tcW w:w="946"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nil"/>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nil"/>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bottom w:val="nil"/>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ацетон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0,35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top w:val="single" w:sz="4" w:space="0" w:color="auto"/>
              <w:bottom w:val="nil"/>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спирты:</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r>
      <w:tr w:rsidR="009732B3">
        <w:trPr>
          <w:cantSplit/>
          <w:jc w:val="center"/>
        </w:trPr>
        <w:tc>
          <w:tcPr>
            <w:tcW w:w="2566" w:type="dxa"/>
            <w:vMerge/>
            <w:tcBorders>
              <w:top w:val="single" w:sz="4" w:space="0" w:color="auto"/>
              <w:bottom w:val="nil"/>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метиловый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nil"/>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пропиловый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nil"/>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изопропиловый</w:t>
            </w:r>
          </w:p>
        </w:tc>
        <w:tc>
          <w:tcPr>
            <w:tcW w:w="946" w:type="dxa"/>
            <w:tcBorders>
              <w:top w:val="single" w:sz="4" w:space="0" w:color="auto"/>
            </w:tcBorders>
          </w:tcPr>
          <w:p w:rsidR="009732B3" w:rsidRDefault="009732B3">
            <w:pPr>
              <w:shd w:val="clear" w:color="auto" w:fill="FFFFFF"/>
              <w:jc w:val="both"/>
            </w:pPr>
            <w:r>
              <w:rPr>
                <w:i/>
                <w:iCs/>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0,6</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jc w:val="center"/>
        </w:trPr>
        <w:tc>
          <w:tcPr>
            <w:tcW w:w="2566" w:type="dxa"/>
            <w:tcBorders>
              <w:top w:val="nil"/>
              <w:bottom w:val="single" w:sz="4" w:space="0" w:color="auto"/>
            </w:tcBorders>
          </w:tcPr>
          <w:p w:rsidR="009732B3" w:rsidRDefault="009732B3">
            <w:pPr>
              <w:jc w:val="both"/>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бензол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jc w:val="center"/>
        </w:trPr>
        <w:tc>
          <w:tcPr>
            <w:tcW w:w="2566" w:type="dxa"/>
            <w:tcBorders>
              <w:top w:val="single" w:sz="4" w:space="0" w:color="auto"/>
              <w:bottom w:val="nil"/>
            </w:tcBorders>
          </w:tcPr>
          <w:p w:rsidR="009732B3" w:rsidRDefault="009732B3">
            <w:pPr>
              <w:jc w:val="both"/>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толуол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0,6</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jc w:val="center"/>
        </w:trPr>
        <w:tc>
          <w:tcPr>
            <w:tcW w:w="2566" w:type="dxa"/>
            <w:tcBorders>
              <w:bottom w:val="single" w:sz="4" w:space="0" w:color="auto"/>
            </w:tcBorders>
          </w:tcPr>
          <w:p w:rsidR="009732B3" w:rsidRDefault="009732B3">
            <w:pPr>
              <w:shd w:val="clear" w:color="auto" w:fill="FFFFFF"/>
              <w:jc w:val="both"/>
            </w:pPr>
            <w:r>
              <w:rPr>
                <w:color w:val="000000"/>
                <w:szCs w:val="19"/>
              </w:rPr>
              <w:t xml:space="preserve">1.11. Полиэфиры: </w:t>
            </w:r>
          </w:p>
        </w:tc>
        <w:tc>
          <w:tcPr>
            <w:tcW w:w="1701" w:type="dxa"/>
            <w:tcBorders>
              <w:top w:val="single" w:sz="4" w:space="0" w:color="auto"/>
            </w:tcBorders>
          </w:tcPr>
          <w:p w:rsidR="009732B3" w:rsidRDefault="009732B3">
            <w:pPr>
              <w:shd w:val="clear" w:color="auto" w:fill="FFFFFF"/>
              <w:jc w:val="both"/>
            </w:pPr>
          </w:p>
        </w:tc>
        <w:tc>
          <w:tcPr>
            <w:tcW w:w="946"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r>
      <w:tr w:rsidR="009732B3">
        <w:trPr>
          <w:cantSplit/>
          <w:jc w:val="center"/>
        </w:trPr>
        <w:tc>
          <w:tcPr>
            <w:tcW w:w="2566" w:type="dxa"/>
            <w:vMerge w:val="restart"/>
            <w:tcBorders>
              <w:top w:val="single" w:sz="4" w:space="0" w:color="auto"/>
              <w:bottom w:val="single" w:sz="4" w:space="0" w:color="auto"/>
            </w:tcBorders>
          </w:tcPr>
          <w:p w:rsidR="009732B3" w:rsidRDefault="009732B3">
            <w:pPr>
              <w:shd w:val="clear" w:color="auto" w:fill="FFFFFF"/>
              <w:jc w:val="both"/>
            </w:pPr>
            <w:r>
              <w:rPr>
                <w:color w:val="000000"/>
                <w:szCs w:val="19"/>
              </w:rPr>
              <w:t>полиэтиленоксид</w:t>
            </w:r>
          </w:p>
        </w:tc>
        <w:tc>
          <w:tcPr>
            <w:tcW w:w="1701" w:type="dxa"/>
            <w:tcBorders>
              <w:top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tc>
        <w:tc>
          <w:tcPr>
            <w:tcW w:w="1701" w:type="dxa"/>
            <w:tcBorders>
              <w:top w:val="single" w:sz="4" w:space="0" w:color="auto"/>
              <w:bottom w:val="nil"/>
            </w:tcBorders>
          </w:tcPr>
          <w:p w:rsidR="009732B3" w:rsidRDefault="009732B3">
            <w:pPr>
              <w:shd w:val="clear" w:color="auto" w:fill="FFFFFF"/>
              <w:jc w:val="both"/>
            </w:pPr>
            <w:r>
              <w:rPr>
                <w:color w:val="000000"/>
                <w:szCs w:val="19"/>
              </w:rPr>
              <w:t>ацетальдегид</w:t>
            </w:r>
          </w:p>
        </w:tc>
        <w:tc>
          <w:tcPr>
            <w:tcW w:w="946" w:type="dxa"/>
            <w:tcBorders>
              <w:top w:val="single" w:sz="4" w:space="0" w:color="auto"/>
              <w:bottom w:val="nil"/>
            </w:tcBorders>
          </w:tcPr>
          <w:p w:rsidR="009732B3" w:rsidRDefault="009732B3">
            <w:pPr>
              <w:shd w:val="clear" w:color="auto" w:fill="FFFFFF"/>
              <w:jc w:val="both"/>
            </w:pPr>
            <w:r>
              <w:rPr>
                <w:color w:val="000000"/>
                <w:szCs w:val="19"/>
              </w:rPr>
              <w:t>-</w:t>
            </w:r>
          </w:p>
        </w:tc>
        <w:tc>
          <w:tcPr>
            <w:tcW w:w="947" w:type="dxa"/>
            <w:tcBorders>
              <w:top w:val="single" w:sz="4" w:space="0" w:color="auto"/>
              <w:bottom w:val="nil"/>
            </w:tcBorders>
          </w:tcPr>
          <w:p w:rsidR="009732B3" w:rsidRDefault="009732B3">
            <w:pPr>
              <w:shd w:val="clear" w:color="auto" w:fill="FFFFFF"/>
              <w:jc w:val="both"/>
            </w:pPr>
            <w:r>
              <w:rPr>
                <w:color w:val="000000"/>
                <w:szCs w:val="19"/>
              </w:rPr>
              <w:t>0,2</w:t>
            </w:r>
          </w:p>
        </w:tc>
        <w:tc>
          <w:tcPr>
            <w:tcW w:w="947" w:type="dxa"/>
            <w:tcBorders>
              <w:top w:val="single" w:sz="4" w:space="0" w:color="auto"/>
              <w:bottom w:val="nil"/>
            </w:tcBorders>
          </w:tcPr>
          <w:p w:rsidR="009732B3" w:rsidRDefault="009732B3">
            <w:pPr>
              <w:shd w:val="clear" w:color="auto" w:fill="FFFFFF"/>
              <w:jc w:val="both"/>
            </w:pPr>
            <w:r>
              <w:rPr>
                <w:color w:val="000000"/>
                <w:szCs w:val="19"/>
              </w:rPr>
              <w:t>4</w:t>
            </w:r>
          </w:p>
        </w:tc>
        <w:tc>
          <w:tcPr>
            <w:tcW w:w="947" w:type="dxa"/>
            <w:tcBorders>
              <w:top w:val="single" w:sz="4" w:space="0" w:color="auto"/>
              <w:bottom w:val="nil"/>
            </w:tcBorders>
          </w:tcPr>
          <w:p w:rsidR="009732B3" w:rsidRDefault="009732B3">
            <w:pPr>
              <w:shd w:val="clear" w:color="auto" w:fill="FFFFFF"/>
              <w:jc w:val="both"/>
            </w:pPr>
            <w:r>
              <w:rPr>
                <w:color w:val="000000"/>
                <w:szCs w:val="19"/>
              </w:rPr>
              <w:t>0,01</w:t>
            </w:r>
          </w:p>
        </w:tc>
        <w:tc>
          <w:tcPr>
            <w:tcW w:w="947" w:type="dxa"/>
            <w:tcBorders>
              <w:top w:val="single" w:sz="4" w:space="0" w:color="auto"/>
              <w:bottom w:val="nil"/>
            </w:tcBorders>
          </w:tcPr>
          <w:p w:rsidR="009732B3" w:rsidRDefault="009732B3">
            <w:pPr>
              <w:shd w:val="clear" w:color="auto" w:fill="FFFFFF"/>
              <w:jc w:val="both"/>
            </w:pPr>
            <w:r>
              <w:rPr>
                <w:color w:val="000000"/>
                <w:szCs w:val="19"/>
              </w:rPr>
              <w:t>-</w:t>
            </w:r>
          </w:p>
        </w:tc>
        <w:tc>
          <w:tcPr>
            <w:tcW w:w="947" w:type="dxa"/>
            <w:tcBorders>
              <w:top w:val="single" w:sz="4" w:space="0" w:color="auto"/>
              <w:bottom w:val="nil"/>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val="restart"/>
            <w:tcBorders>
              <w:top w:val="single" w:sz="4" w:space="0" w:color="auto"/>
            </w:tcBorders>
          </w:tcPr>
          <w:p w:rsidR="009732B3" w:rsidRDefault="009732B3">
            <w:pPr>
              <w:shd w:val="clear" w:color="auto" w:fill="FFFFFF"/>
              <w:jc w:val="both"/>
            </w:pPr>
            <w:r>
              <w:rPr>
                <w:color w:val="000000"/>
                <w:szCs w:val="19"/>
              </w:rPr>
              <w:t>полипропиленоксид</w:t>
            </w:r>
          </w:p>
        </w:tc>
        <w:tc>
          <w:tcPr>
            <w:tcW w:w="1701" w:type="dxa"/>
            <w:tcBorders>
              <w:top w:val="single" w:sz="4" w:space="0" w:color="auto"/>
            </w:tcBorders>
          </w:tcPr>
          <w:p w:rsidR="009732B3" w:rsidRDefault="009732B3">
            <w:pPr>
              <w:shd w:val="clear" w:color="auto" w:fill="FFFFFF"/>
              <w:jc w:val="both"/>
            </w:pPr>
            <w:r>
              <w:rPr>
                <w:color w:val="000000"/>
                <w:szCs w:val="19"/>
              </w:rPr>
              <w:t>метилацетат</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0,07</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ацетон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0,35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ацетальдегид</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val="restart"/>
            <w:tcBorders>
              <w:top w:val="nil"/>
            </w:tcBorders>
          </w:tcPr>
          <w:p w:rsidR="009732B3" w:rsidRDefault="009732B3">
            <w:pPr>
              <w:jc w:val="both"/>
              <w:rPr>
                <w:szCs w:val="18"/>
              </w:rPr>
            </w:pPr>
            <w:r>
              <w:rPr>
                <w:color w:val="000000"/>
                <w:szCs w:val="18"/>
              </w:rPr>
              <w:t>политетраметиленоксид</w:t>
            </w:r>
          </w:p>
        </w:tc>
        <w:tc>
          <w:tcPr>
            <w:tcW w:w="1701" w:type="dxa"/>
            <w:tcBorders>
              <w:top w:val="single" w:sz="4" w:space="0" w:color="auto"/>
            </w:tcBorders>
          </w:tcPr>
          <w:p w:rsidR="009732B3" w:rsidRDefault="009732B3">
            <w:pPr>
              <w:shd w:val="clear" w:color="auto" w:fill="FFFFFF"/>
              <w:jc w:val="both"/>
            </w:pPr>
            <w:r>
              <w:rPr>
                <w:color w:val="000000"/>
                <w:szCs w:val="19"/>
              </w:rPr>
              <w:t>пропиловый спирт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0,3</w:t>
            </w:r>
          </w:p>
        </w:tc>
        <w:tc>
          <w:tcPr>
            <w:tcW w:w="947" w:type="dxa"/>
            <w:tcBorders>
              <w:top w:val="single" w:sz="4" w:space="0" w:color="auto"/>
            </w:tcBorders>
          </w:tcPr>
          <w:p w:rsidR="009732B3" w:rsidRDefault="009732B3">
            <w:pPr>
              <w:shd w:val="clear" w:color="auto" w:fill="FFFFFF"/>
              <w:jc w:val="both"/>
            </w:pPr>
            <w:r>
              <w:rPr>
                <w:i/>
                <w:iCs/>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nil"/>
            </w:tcBorders>
            <w:vAlign w:val="center"/>
          </w:tcPr>
          <w:p w:rsidR="009732B3" w:rsidRDefault="009732B3">
            <w:pPr>
              <w:rPr>
                <w:szCs w:val="18"/>
              </w:rPr>
            </w:pPr>
          </w:p>
        </w:tc>
        <w:tc>
          <w:tcPr>
            <w:tcW w:w="1701" w:type="dxa"/>
            <w:tcBorders>
              <w:top w:val="single" w:sz="4" w:space="0" w:color="auto"/>
            </w:tcBorders>
          </w:tcPr>
          <w:p w:rsidR="009732B3" w:rsidRDefault="009732B3">
            <w:pPr>
              <w:shd w:val="clear" w:color="auto" w:fill="FFFFFF"/>
              <w:jc w:val="both"/>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nil"/>
            </w:tcBorders>
            <w:vAlign w:val="center"/>
          </w:tcPr>
          <w:p w:rsidR="009732B3" w:rsidRDefault="009732B3">
            <w:pPr>
              <w:rPr>
                <w:szCs w:val="18"/>
              </w:rPr>
            </w:pPr>
          </w:p>
        </w:tc>
        <w:tc>
          <w:tcPr>
            <w:tcW w:w="1701" w:type="dxa"/>
            <w:tcBorders>
              <w:top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val="restart"/>
            <w:tcBorders>
              <w:top w:val="nil"/>
            </w:tcBorders>
          </w:tcPr>
          <w:p w:rsidR="009732B3" w:rsidRDefault="009732B3">
            <w:pPr>
              <w:shd w:val="clear" w:color="auto" w:fill="FFFFFF"/>
              <w:jc w:val="both"/>
            </w:pPr>
            <w:r>
              <w:rPr>
                <w:color w:val="000000"/>
                <w:szCs w:val="19"/>
              </w:rPr>
              <w:t>полифениленоксид</w:t>
            </w:r>
          </w:p>
        </w:tc>
        <w:tc>
          <w:tcPr>
            <w:tcW w:w="1701" w:type="dxa"/>
            <w:tcBorders>
              <w:top w:val="single" w:sz="4" w:space="0" w:color="auto"/>
            </w:tcBorders>
          </w:tcPr>
          <w:p w:rsidR="009732B3" w:rsidRDefault="009732B3">
            <w:pPr>
              <w:shd w:val="clear" w:color="auto" w:fill="FFFFFF"/>
              <w:jc w:val="both"/>
            </w:pPr>
            <w:r>
              <w:rPr>
                <w:color w:val="000000"/>
                <w:szCs w:val="19"/>
              </w:rPr>
              <w:t>фенол</w:t>
            </w:r>
          </w:p>
        </w:tc>
        <w:tc>
          <w:tcPr>
            <w:tcW w:w="946" w:type="dxa"/>
            <w:tcBorders>
              <w:top w:val="single" w:sz="4" w:space="0" w:color="auto"/>
            </w:tcBorders>
          </w:tcPr>
          <w:p w:rsidR="009732B3" w:rsidRDefault="009732B3">
            <w:pPr>
              <w:shd w:val="clear" w:color="auto" w:fill="FFFFFF"/>
              <w:jc w:val="both"/>
            </w:pPr>
            <w:r>
              <w:rPr>
                <w:i/>
                <w:iCs/>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rPr>
                <w:szCs w:val="18"/>
              </w:rPr>
            </w:pPr>
            <w:r>
              <w:rPr>
                <w:color w:val="000000"/>
                <w:szCs w:val="18"/>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nil"/>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nil"/>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8"/>
              </w:rPr>
              <w:t>спирт</w:t>
            </w:r>
            <w:r>
              <w:rPr>
                <w:color w:val="000000"/>
                <w:szCs w:val="19"/>
              </w:rPr>
              <w:t xml:space="preserve"> метиловый </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val="restart"/>
            <w:tcBorders>
              <w:bottom w:val="single" w:sz="4" w:space="0" w:color="auto"/>
            </w:tcBorders>
          </w:tcPr>
          <w:p w:rsidR="009732B3" w:rsidRDefault="009732B3">
            <w:pPr>
              <w:jc w:val="both"/>
            </w:pPr>
            <w:r>
              <w:rPr>
                <w:color w:val="000000"/>
                <w:szCs w:val="19"/>
              </w:rPr>
              <w:t>полиэтилентерефталат и сополимеры на основе терефталевой кислот</w:t>
            </w:r>
            <w:r>
              <w:rPr>
                <w:szCs w:val="19"/>
              </w:rPr>
              <w:t>ы (лавсан, полиэстер, дакрон, мерсилен, дагрофил)</w:t>
            </w:r>
          </w:p>
        </w:tc>
        <w:tc>
          <w:tcPr>
            <w:tcW w:w="1701" w:type="dxa"/>
            <w:tcBorders>
              <w:top w:val="single" w:sz="4" w:space="0" w:color="auto"/>
            </w:tcBorders>
          </w:tcPr>
          <w:p w:rsidR="009732B3" w:rsidRDefault="009732B3">
            <w:pPr>
              <w:shd w:val="clear" w:color="auto" w:fill="FFFFFF"/>
              <w:jc w:val="both"/>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этиленгликоль</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диметилтерефталат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1,5</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lang w:val="en-US"/>
              </w:rPr>
              <w:t>c</w:t>
            </w:r>
            <w:r>
              <w:rPr>
                <w:color w:val="000000"/>
                <w:szCs w:val="19"/>
              </w:rPr>
              <w:t>пирты:</w:t>
            </w:r>
          </w:p>
        </w:tc>
        <w:tc>
          <w:tcPr>
            <w:tcW w:w="946"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метиловый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бутиловый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изобутиловый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ацетон</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0,35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val="restart"/>
            <w:tcBorders>
              <w:top w:val="single" w:sz="4" w:space="0" w:color="auto"/>
            </w:tcBorders>
          </w:tcPr>
          <w:p w:rsidR="009732B3" w:rsidRDefault="009732B3">
            <w:pPr>
              <w:jc w:val="both"/>
            </w:pPr>
            <w:r>
              <w:rPr>
                <w:color w:val="000000"/>
                <w:szCs w:val="19"/>
              </w:rPr>
              <w:t>поликарбонат</w:t>
            </w:r>
          </w:p>
        </w:tc>
        <w:tc>
          <w:tcPr>
            <w:tcW w:w="1701" w:type="dxa"/>
            <w:tcBorders>
              <w:top w:val="single" w:sz="4" w:space="0" w:color="auto"/>
            </w:tcBorders>
          </w:tcPr>
          <w:p w:rsidR="009732B3" w:rsidRDefault="009732B3">
            <w:pPr>
              <w:shd w:val="clear" w:color="auto" w:fill="FFFFFF"/>
              <w:jc w:val="both"/>
            </w:pPr>
            <w:r>
              <w:rPr>
                <w:color w:val="000000"/>
                <w:szCs w:val="19"/>
              </w:rPr>
              <w:t>фенол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дифенилолпропан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0,04</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szCs w:val="19"/>
              </w:rPr>
            </w:pPr>
            <w:r>
              <w:rPr>
                <w:color w:val="000000"/>
                <w:szCs w:val="19"/>
              </w:rPr>
              <w:t>метиленхлорид (дихлорметан)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0,02</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8,8</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szCs w:val="19"/>
              </w:rPr>
              <w:t>4</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хлорбензол</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val="restart"/>
            <w:tcBorders>
              <w:top w:val="nil"/>
            </w:tcBorders>
          </w:tcPr>
          <w:p w:rsidR="009732B3" w:rsidRDefault="009732B3">
            <w:pPr>
              <w:jc w:val="both"/>
              <w:rPr>
                <w:szCs w:val="19"/>
              </w:rPr>
            </w:pPr>
            <w:r>
              <w:rPr>
                <w:szCs w:val="19"/>
              </w:rPr>
              <w:t>полисульфон</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дифенилолпропан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фенол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бензол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val="restart"/>
            <w:tcBorders>
              <w:top w:val="single" w:sz="4" w:space="0" w:color="auto"/>
            </w:tcBorders>
          </w:tcPr>
          <w:p w:rsidR="009732B3" w:rsidRDefault="009732B3">
            <w:pPr>
              <w:jc w:val="both"/>
              <w:rPr>
                <w:szCs w:val="19"/>
              </w:rPr>
            </w:pPr>
            <w:r>
              <w:rPr>
                <w:szCs w:val="19"/>
              </w:rPr>
              <w:t>полифениленсульфид</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фенол</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8"/>
              </w:rPr>
              <w:t>спирт</w:t>
            </w:r>
            <w:r>
              <w:rPr>
                <w:color w:val="000000"/>
                <w:szCs w:val="19"/>
              </w:rPr>
              <w:t xml:space="preserve"> метиловый </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дихлорбензол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 xml:space="preserve">бор (В) </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nil"/>
              <w:bottom w:val="single" w:sz="4" w:space="0" w:color="auto"/>
            </w:tcBorders>
          </w:tcPr>
          <w:p w:rsidR="009732B3" w:rsidRDefault="009732B3">
            <w:pPr>
              <w:jc w:val="both"/>
              <w:rPr>
                <w:szCs w:val="19"/>
              </w:rPr>
            </w:pPr>
            <w:r>
              <w:rPr>
                <w:szCs w:val="19"/>
              </w:rPr>
              <w:t xml:space="preserve">при использовании в качестве связующего: </w:t>
            </w:r>
          </w:p>
        </w:tc>
        <w:tc>
          <w:tcPr>
            <w:tcW w:w="1701" w:type="dxa"/>
            <w:tcBorders>
              <w:top w:val="single" w:sz="4" w:space="0" w:color="auto"/>
            </w:tcBorders>
          </w:tcPr>
          <w:p w:rsidR="009732B3" w:rsidRDefault="009732B3">
            <w:pPr>
              <w:shd w:val="clear" w:color="auto" w:fill="FFFFFF"/>
              <w:jc w:val="both"/>
              <w:rPr>
                <w:color w:val="000000"/>
                <w:szCs w:val="19"/>
              </w:rPr>
            </w:pP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 xml:space="preserve">фенолоформальдегидных смол </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фенол</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 xml:space="preserve">кремнийорганичес-ких смол </w:t>
            </w:r>
          </w:p>
          <w:p w:rsidR="009732B3" w:rsidRDefault="009732B3">
            <w:pPr>
              <w:jc w:val="both"/>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фенол</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спирты:</w:t>
            </w: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метиловый</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бутиловый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val="restart"/>
            <w:tcBorders>
              <w:top w:val="single" w:sz="4" w:space="0" w:color="auto"/>
            </w:tcBorders>
          </w:tcPr>
          <w:p w:rsidR="009732B3" w:rsidRDefault="009732B3">
            <w:pPr>
              <w:jc w:val="both"/>
              <w:rPr>
                <w:szCs w:val="19"/>
              </w:rPr>
            </w:pPr>
            <w:r>
              <w:rPr>
                <w:szCs w:val="19"/>
              </w:rPr>
              <w:t>эпоксидных смол</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эпихлоргидрин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Фенол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дифенилолпропан</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val="restart"/>
            <w:tcBorders>
              <w:top w:val="nil"/>
            </w:tcBorders>
          </w:tcPr>
          <w:p w:rsidR="009732B3" w:rsidRDefault="009732B3">
            <w:pPr>
              <w:jc w:val="both"/>
              <w:rPr>
                <w:szCs w:val="19"/>
              </w:rPr>
            </w:pPr>
            <w:r>
              <w:rPr>
                <w:szCs w:val="19"/>
              </w:rPr>
              <w:t>1.12. Фторопласты: фторопласт-3, фторопласт-4, тефлон, полифен</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 xml:space="preserve">фтор-ион (суммарно) </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цинк</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1,0</w:t>
            </w:r>
          </w:p>
        </w:tc>
        <w:tc>
          <w:tcPr>
            <w:tcW w:w="947" w:type="dxa"/>
            <w:tcBorders>
              <w:top w:val="single" w:sz="4" w:space="0" w:color="auto"/>
            </w:tcBorders>
          </w:tcPr>
          <w:p w:rsidR="009732B3" w:rsidRDefault="009732B3">
            <w:pPr>
              <w:shd w:val="clear" w:color="auto" w:fill="FFFFFF"/>
              <w:jc w:val="both"/>
            </w:pPr>
            <w:r>
              <w:rPr>
                <w:color w:val="000000"/>
              </w:rPr>
              <w:t>3</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гексан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гептан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val="restart"/>
            <w:tcBorders>
              <w:top w:val="nil"/>
            </w:tcBorders>
          </w:tcPr>
          <w:p w:rsidR="009732B3" w:rsidRDefault="009732B3">
            <w:pPr>
              <w:jc w:val="both"/>
              <w:rPr>
                <w:szCs w:val="19"/>
              </w:rPr>
            </w:pPr>
            <w:r>
              <w:rPr>
                <w:szCs w:val="19"/>
              </w:rPr>
              <w:t>1.13. Пластмассы на основе фенолоальдегидных смол (фенопласты)</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фенол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val="restart"/>
            <w:tcBorders>
              <w:top w:val="nil"/>
            </w:tcBorders>
          </w:tcPr>
          <w:p w:rsidR="009732B3" w:rsidRDefault="009732B3">
            <w:pPr>
              <w:jc w:val="both"/>
              <w:rPr>
                <w:szCs w:val="19"/>
              </w:rPr>
            </w:pPr>
            <w:r>
              <w:rPr>
                <w:szCs w:val="19"/>
              </w:rPr>
              <w:t>1.14. Полиформальдегид</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jc w:val="center"/>
        </w:trPr>
        <w:tc>
          <w:tcPr>
            <w:tcW w:w="2566" w:type="dxa"/>
            <w:tcBorders>
              <w:top w:val="nil"/>
            </w:tcBorders>
          </w:tcPr>
          <w:p w:rsidR="009732B3" w:rsidRDefault="009732B3">
            <w:pPr>
              <w:jc w:val="both"/>
              <w:rPr>
                <w:szCs w:val="19"/>
              </w:rPr>
            </w:pPr>
            <w:r>
              <w:rPr>
                <w:szCs w:val="19"/>
              </w:rPr>
              <w:t xml:space="preserve">1.15. Аминопласты (массы прессованные карбамидо- </w:t>
            </w:r>
            <w:r>
              <w:rPr>
                <w:szCs w:val="16"/>
              </w:rPr>
              <w:t>и меламиноформальдегидные)</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val="restart"/>
            <w:tcBorders>
              <w:top w:val="nil"/>
            </w:tcBorders>
          </w:tcPr>
          <w:p w:rsidR="009732B3" w:rsidRDefault="009732B3">
            <w:pPr>
              <w:jc w:val="both"/>
              <w:rPr>
                <w:szCs w:val="19"/>
              </w:rPr>
            </w:pPr>
            <w:r>
              <w:rPr>
                <w:szCs w:val="19"/>
              </w:rPr>
              <w:t>1.16. Полимерные материалы на основе эпоксидных смол</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эпихлоргидрин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фенол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дифенилолпропан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val="restart"/>
            <w:tcBorders>
              <w:top w:val="nil"/>
            </w:tcBorders>
          </w:tcPr>
          <w:p w:rsidR="009732B3" w:rsidRDefault="009732B3">
            <w:pPr>
              <w:jc w:val="both"/>
              <w:rPr>
                <w:szCs w:val="19"/>
              </w:rPr>
            </w:pPr>
            <w:r>
              <w:rPr>
                <w:szCs w:val="19"/>
              </w:rPr>
              <w:t>1.17. Иономерные смолы, в т. ч. серлин</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ацетон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0,35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8"/>
              </w:rPr>
              <w:t>спирт</w:t>
            </w:r>
            <w:r>
              <w:rPr>
                <w:color w:val="000000"/>
                <w:szCs w:val="19"/>
              </w:rPr>
              <w:t xml:space="preserve"> метиловый </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nil"/>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 xml:space="preserve">цинк </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1,0</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val="restart"/>
            <w:tcBorders>
              <w:bottom w:val="single" w:sz="4" w:space="0" w:color="auto"/>
            </w:tcBorders>
          </w:tcPr>
          <w:p w:rsidR="009732B3" w:rsidRDefault="009732B3">
            <w:pPr>
              <w:jc w:val="both"/>
              <w:rPr>
                <w:szCs w:val="19"/>
              </w:rPr>
            </w:pPr>
            <w:r>
              <w:rPr>
                <w:szCs w:val="19"/>
              </w:rPr>
              <w:t>1.18. Целлюлоза</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этилацетат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бензол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ацетон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0,35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val="restart"/>
            <w:tcBorders>
              <w:top w:val="single" w:sz="4" w:space="0" w:color="auto"/>
            </w:tcBorders>
          </w:tcPr>
          <w:p w:rsidR="009732B3" w:rsidRDefault="009732B3">
            <w:pPr>
              <w:jc w:val="both"/>
              <w:rPr>
                <w:szCs w:val="19"/>
              </w:rPr>
            </w:pPr>
            <w:r>
              <w:rPr>
                <w:szCs w:val="19"/>
              </w:rPr>
              <w:t>1.19. Эфирцеллюлозные пластмассы (этролы)</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этилацетат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спирты:</w:t>
            </w: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метиловый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изобутиловый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top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ацетон</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0,35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val="restart"/>
            <w:tcBorders>
              <w:bottom w:val="single" w:sz="4" w:space="0" w:color="auto"/>
            </w:tcBorders>
          </w:tcPr>
          <w:p w:rsidR="009732B3" w:rsidRDefault="009732B3">
            <w:pPr>
              <w:jc w:val="both"/>
              <w:rPr>
                <w:szCs w:val="19"/>
              </w:rPr>
            </w:pPr>
            <w:r>
              <w:rPr>
                <w:szCs w:val="19"/>
              </w:rPr>
              <w:t>1.20. Коллаген (биополимер)</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этилацетат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бутилацетат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ацетон</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0,35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спирты:</w:t>
            </w: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метиловый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пропиловый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изопропиловый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0,6</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бутиловый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изобутиловый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val="restart"/>
            <w:tcBorders>
              <w:top w:val="single" w:sz="4" w:space="0" w:color="auto"/>
            </w:tcBorders>
          </w:tcPr>
          <w:p w:rsidR="009732B3" w:rsidRDefault="009732B3">
            <w:pPr>
              <w:shd w:val="clear" w:color="auto" w:fill="FFFFFF"/>
              <w:jc w:val="both"/>
              <w:rPr>
                <w:bCs/>
                <w:color w:val="000000"/>
                <w:szCs w:val="19"/>
              </w:rPr>
            </w:pPr>
            <w:r>
              <w:rPr>
                <w:bCs/>
                <w:color w:val="000000"/>
                <w:szCs w:val="19"/>
              </w:rPr>
              <w:t>2. Полимерные стоматологические композиции (с учетом состава материалов)</w:t>
            </w:r>
          </w:p>
        </w:tc>
        <w:tc>
          <w:tcPr>
            <w:tcW w:w="1701" w:type="dxa"/>
            <w:tcBorders>
              <w:top w:val="single" w:sz="4" w:space="0" w:color="auto"/>
            </w:tcBorders>
          </w:tcPr>
          <w:p w:rsidR="009732B3" w:rsidRDefault="009732B3">
            <w:pPr>
              <w:shd w:val="clear" w:color="auto" w:fill="FFFFFF"/>
              <w:jc w:val="both"/>
            </w:pPr>
            <w:r>
              <w:rPr>
                <w:color w:val="000000"/>
                <w:szCs w:val="19"/>
              </w:rPr>
              <w:t>метилакрилат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0,02</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top w:val="single" w:sz="4" w:space="0" w:color="auto"/>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pPr>
            <w:r>
              <w:rPr>
                <w:color w:val="000000"/>
                <w:szCs w:val="19"/>
              </w:rPr>
              <w:t>метилметакрилат</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0,25</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pPr>
              <w:rPr>
                <w:bCs/>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бутилакрилат</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0,0075</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pPr>
              <w:rPr>
                <w:bCs/>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дифенилолпропан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pPr>
              <w:rPr>
                <w:bCs/>
                <w:color w:val="000000"/>
                <w:szCs w:val="19"/>
              </w:rPr>
            </w:pPr>
          </w:p>
        </w:tc>
        <w:tc>
          <w:tcPr>
            <w:tcW w:w="1701" w:type="dxa"/>
            <w:tcBorders>
              <w:top w:val="single" w:sz="4" w:space="0" w:color="auto"/>
              <w:bottom w:val="single" w:sz="4" w:space="0" w:color="auto"/>
            </w:tcBorders>
          </w:tcPr>
          <w:p w:rsidR="009732B3" w:rsidRDefault="009732B3">
            <w:pPr>
              <w:jc w:val="both"/>
              <w:rPr>
                <w:color w:val="000000"/>
                <w:szCs w:val="19"/>
              </w:rPr>
            </w:pPr>
            <w:r>
              <w:rPr>
                <w:color w:val="000000"/>
                <w:szCs w:val="19"/>
              </w:rPr>
              <w:t>эпихлоргидрин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pPr>
            <w:r>
              <w:rPr>
                <w:color w:val="000000"/>
                <w:szCs w:val="19"/>
              </w:rPr>
              <w:t xml:space="preserve">цинк </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jc w:val="center"/>
        </w:trPr>
        <w:tc>
          <w:tcPr>
            <w:tcW w:w="9948" w:type="dxa"/>
            <w:gridSpan w:val="8"/>
            <w:tcBorders>
              <w:top w:val="single" w:sz="4" w:space="0" w:color="auto"/>
              <w:bottom w:val="single" w:sz="4" w:space="0" w:color="auto"/>
            </w:tcBorders>
          </w:tcPr>
          <w:p w:rsidR="009732B3" w:rsidRDefault="009732B3">
            <w:pPr>
              <w:shd w:val="clear" w:color="auto" w:fill="FFFFFF"/>
              <w:jc w:val="both"/>
              <w:rPr>
                <w:color w:val="000000"/>
                <w:szCs w:val="19"/>
              </w:rPr>
            </w:pPr>
            <w:r>
              <w:rPr>
                <w:szCs w:val="19"/>
              </w:rPr>
              <w:t>3. Резины, латексы на основе:</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3.1. Каучук натуральный (смокед-шит, светлый креп)</w:t>
            </w:r>
          </w:p>
        </w:tc>
        <w:tc>
          <w:tcPr>
            <w:tcW w:w="1701" w:type="dxa"/>
            <w:tcBorders>
              <w:top w:val="single" w:sz="4" w:space="0" w:color="auto"/>
              <w:bottom w:val="single" w:sz="4" w:space="0" w:color="auto"/>
            </w:tcBorders>
          </w:tcPr>
          <w:p w:rsidR="009732B3" w:rsidRDefault="009732B3">
            <w:pPr>
              <w:shd w:val="clear" w:color="auto" w:fill="FFFFFF"/>
              <w:jc w:val="both"/>
              <w:rPr>
                <w:szCs w:val="18"/>
              </w:rPr>
            </w:pPr>
            <w:r>
              <w:rPr>
                <w:color w:val="000000"/>
                <w:szCs w:val="18"/>
              </w:rPr>
              <w:t>Перечень контролиру-емых веществ определя-ется, исходя из рецептуры</w:t>
            </w:r>
          </w:p>
        </w:tc>
        <w:tc>
          <w:tcPr>
            <w:tcW w:w="946"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3.2. Синтетические каучуки</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val="restart"/>
            <w:tcBorders>
              <w:top w:val="single" w:sz="4" w:space="0" w:color="auto"/>
              <w:bottom w:val="nil"/>
            </w:tcBorders>
          </w:tcPr>
          <w:p w:rsidR="009732B3" w:rsidRDefault="009732B3">
            <w:pPr>
              <w:jc w:val="both"/>
              <w:rPr>
                <w:szCs w:val="19"/>
              </w:rPr>
            </w:pPr>
            <w:r>
              <w:rPr>
                <w:szCs w:val="19"/>
              </w:rPr>
              <w:t>бутиловый (БК), хлорбутиловый (НТ)</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изобутилен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top w:val="single" w:sz="4" w:space="0" w:color="auto"/>
              <w:bottom w:val="nil"/>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изопрен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jc w:val="center"/>
        </w:trPr>
        <w:tc>
          <w:tcPr>
            <w:tcW w:w="2566" w:type="dxa"/>
            <w:tcBorders>
              <w:top w:val="single" w:sz="4" w:space="0" w:color="auto"/>
              <w:bottom w:val="nil"/>
            </w:tcBorders>
          </w:tcPr>
          <w:p w:rsidR="009732B3" w:rsidRDefault="009732B3">
            <w:pPr>
              <w:jc w:val="both"/>
              <w:rPr>
                <w:szCs w:val="19"/>
              </w:rPr>
            </w:pPr>
            <w:r>
              <w:rPr>
                <w:szCs w:val="19"/>
              </w:rPr>
              <w:t>изопреновый (СКИ, СКИЛ)</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изопрен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jc w:val="center"/>
        </w:trPr>
        <w:tc>
          <w:tcPr>
            <w:tcW w:w="2566" w:type="dxa"/>
            <w:tcBorders>
              <w:top w:val="single" w:sz="4" w:space="0" w:color="auto"/>
              <w:bottom w:val="nil"/>
            </w:tcBorders>
          </w:tcPr>
          <w:p w:rsidR="009732B3" w:rsidRDefault="009732B3">
            <w:pPr>
              <w:jc w:val="both"/>
              <w:rPr>
                <w:szCs w:val="19"/>
              </w:rPr>
            </w:pPr>
            <w:r>
              <w:rPr>
                <w:szCs w:val="19"/>
              </w:rPr>
              <w:t>хлоропреновый (наирит)</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хлоропрен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0,002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jc w:val="center"/>
        </w:trPr>
        <w:tc>
          <w:tcPr>
            <w:tcW w:w="2566" w:type="dxa"/>
            <w:tcBorders>
              <w:top w:val="single" w:sz="4" w:space="0" w:color="auto"/>
              <w:bottom w:val="nil"/>
            </w:tcBorders>
          </w:tcPr>
          <w:p w:rsidR="009732B3" w:rsidRDefault="009732B3">
            <w:pPr>
              <w:jc w:val="both"/>
              <w:rPr>
                <w:szCs w:val="19"/>
              </w:rPr>
            </w:pPr>
            <w:r>
              <w:rPr>
                <w:szCs w:val="19"/>
              </w:rPr>
              <w:t>бутадиеновый (СКД-ЛР), натрий бутадиеновый (СКБ)</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1,3-бутадиен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0,05</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iCs/>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4</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бутадиеннитрильные разных марок (СКН, СКД, др.)</w:t>
            </w:r>
          </w:p>
        </w:tc>
        <w:tc>
          <w:tcPr>
            <w:tcW w:w="1701"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1,3-бутадиен</w:t>
            </w:r>
          </w:p>
        </w:tc>
        <w:tc>
          <w:tcPr>
            <w:tcW w:w="946" w:type="dxa"/>
            <w:tcBorders>
              <w:top w:val="single" w:sz="4" w:space="0" w:color="auto"/>
              <w:bottom w:val="nil"/>
            </w:tcBorders>
          </w:tcPr>
          <w:p w:rsidR="009732B3" w:rsidRDefault="009732B3">
            <w:pPr>
              <w:shd w:val="clear" w:color="auto" w:fill="FFFFFF"/>
              <w:jc w:val="both"/>
            </w:pPr>
            <w:r>
              <w:t>-</w:t>
            </w:r>
          </w:p>
        </w:tc>
        <w:tc>
          <w:tcPr>
            <w:tcW w:w="947" w:type="dxa"/>
            <w:tcBorders>
              <w:top w:val="single" w:sz="4" w:space="0" w:color="auto"/>
              <w:bottom w:val="nil"/>
            </w:tcBorders>
          </w:tcPr>
          <w:p w:rsidR="009732B3" w:rsidRDefault="009732B3">
            <w:pPr>
              <w:shd w:val="clear" w:color="auto" w:fill="FFFFFF"/>
              <w:jc w:val="both"/>
              <w:rPr>
                <w:szCs w:val="19"/>
              </w:rPr>
            </w:pPr>
            <w:r>
              <w:rPr>
                <w:color w:val="000000"/>
                <w:szCs w:val="19"/>
              </w:rPr>
              <w:t>0,05</w:t>
            </w:r>
          </w:p>
        </w:tc>
        <w:tc>
          <w:tcPr>
            <w:tcW w:w="947" w:type="dxa"/>
            <w:tcBorders>
              <w:top w:val="single" w:sz="4" w:space="0" w:color="auto"/>
              <w:bottom w:val="nil"/>
            </w:tcBorders>
          </w:tcPr>
          <w:p w:rsidR="009732B3" w:rsidRDefault="009732B3">
            <w:pPr>
              <w:shd w:val="clear" w:color="auto" w:fill="FFFFFF"/>
              <w:jc w:val="both"/>
              <w:rPr>
                <w:szCs w:val="19"/>
              </w:rPr>
            </w:pPr>
            <w:r>
              <w:rPr>
                <w:iCs/>
                <w:color w:val="000000"/>
                <w:szCs w:val="19"/>
              </w:rPr>
              <w:t>4</w:t>
            </w:r>
          </w:p>
        </w:tc>
        <w:tc>
          <w:tcPr>
            <w:tcW w:w="947" w:type="dxa"/>
            <w:tcBorders>
              <w:top w:val="single" w:sz="4" w:space="0" w:color="auto"/>
              <w:bottom w:val="nil"/>
            </w:tcBorders>
          </w:tcPr>
          <w:p w:rsidR="009732B3" w:rsidRDefault="009732B3">
            <w:pPr>
              <w:shd w:val="clear" w:color="auto" w:fill="FFFFFF"/>
              <w:jc w:val="both"/>
              <w:rPr>
                <w:szCs w:val="19"/>
              </w:rPr>
            </w:pPr>
            <w:r>
              <w:rPr>
                <w:color w:val="000000"/>
                <w:szCs w:val="19"/>
              </w:rPr>
              <w:t>1,0</w:t>
            </w:r>
          </w:p>
        </w:tc>
        <w:tc>
          <w:tcPr>
            <w:tcW w:w="947" w:type="dxa"/>
            <w:tcBorders>
              <w:top w:val="single" w:sz="4" w:space="0" w:color="auto"/>
              <w:bottom w:val="nil"/>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szCs w:val="19"/>
              </w:rPr>
            </w:pPr>
            <w:r>
              <w:rPr>
                <w:color w:val="000000"/>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акрилонитрил</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0,03</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2</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бутадиенстирольные</w:t>
            </w:r>
            <w:r>
              <w:rPr>
                <w:szCs w:val="16"/>
              </w:rPr>
              <w:t xml:space="preserve"> (СКС, </w:t>
            </w:r>
            <w:r>
              <w:rPr>
                <w:szCs w:val="19"/>
              </w:rPr>
              <w:t>СРС, др.)</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1,3-бутадиен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0,05</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iCs/>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стирол</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0,002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2</w:t>
            </w:r>
          </w:p>
        </w:tc>
      </w:tr>
      <w:tr w:rsidR="009732B3">
        <w:trPr>
          <w:cantSplit/>
          <w:jc w:val="center"/>
        </w:trPr>
        <w:tc>
          <w:tcPr>
            <w:tcW w:w="2566" w:type="dxa"/>
            <w:vMerge w:val="restart"/>
            <w:tcBorders>
              <w:top w:val="single" w:sz="4" w:space="0" w:color="auto"/>
              <w:bottom w:val="single" w:sz="4" w:space="0" w:color="auto"/>
              <w:right w:val="single" w:sz="4" w:space="0" w:color="auto"/>
            </w:tcBorders>
          </w:tcPr>
          <w:p w:rsidR="009732B3" w:rsidRDefault="009732B3">
            <w:pPr>
              <w:jc w:val="both"/>
              <w:rPr>
                <w:szCs w:val="19"/>
              </w:rPr>
            </w:pPr>
            <w:r>
              <w:rPr>
                <w:szCs w:val="19"/>
              </w:rPr>
              <w:t>бутадиенметилстироль-ные</w:t>
            </w:r>
            <w:r>
              <w:rPr>
                <w:szCs w:val="16"/>
              </w:rPr>
              <w:t xml:space="preserve"> (СКМС, СРСМ</w:t>
            </w:r>
            <w:r>
              <w:rPr>
                <w:szCs w:val="19"/>
              </w:rPr>
              <w:t>, др.)</w:t>
            </w:r>
          </w:p>
        </w:tc>
        <w:tc>
          <w:tcPr>
            <w:tcW w:w="1701" w:type="dxa"/>
            <w:tcBorders>
              <w:top w:val="single" w:sz="4" w:space="0" w:color="auto"/>
              <w:left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1,3-бутадиен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0,05</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i/>
                <w:iCs/>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4</w:t>
            </w:r>
          </w:p>
        </w:tc>
      </w:tr>
      <w:tr w:rsidR="009732B3">
        <w:trPr>
          <w:cantSplit/>
          <w:jc w:val="center"/>
        </w:trPr>
        <w:tc>
          <w:tcPr>
            <w:tcW w:w="2566" w:type="dxa"/>
            <w:vMerge/>
            <w:tcBorders>
              <w:top w:val="single" w:sz="4" w:space="0" w:color="auto"/>
              <w:bottom w:val="single" w:sz="4" w:space="0" w:color="auto"/>
              <w:right w:val="single" w:sz="4" w:space="0" w:color="auto"/>
            </w:tcBorders>
            <w:vAlign w:val="center"/>
          </w:tcPr>
          <w:p w:rsidR="009732B3" w:rsidRDefault="009732B3">
            <w:pPr>
              <w:rPr>
                <w:szCs w:val="19"/>
              </w:rPr>
            </w:pPr>
          </w:p>
        </w:tc>
        <w:tc>
          <w:tcPr>
            <w:tcW w:w="1701" w:type="dxa"/>
            <w:tcBorders>
              <w:top w:val="single" w:sz="4" w:space="0" w:color="auto"/>
              <w:left w:val="single" w:sz="4" w:space="0" w:color="auto"/>
              <w:bottom w:val="single" w:sz="4" w:space="0" w:color="auto"/>
            </w:tcBorders>
          </w:tcPr>
          <w:p w:rsidR="009732B3" w:rsidRDefault="009732B3">
            <w:pPr>
              <w:shd w:val="clear" w:color="auto" w:fill="FFFFFF"/>
              <w:jc w:val="both"/>
              <w:rPr>
                <w:szCs w:val="19"/>
              </w:rPr>
            </w:pPr>
            <w:r>
              <w:rPr>
                <w:color w:val="000000"/>
                <w:szCs w:val="19"/>
              </w:rPr>
              <w:t>α-метилстирол</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0,04</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3</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полиуретановый</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7"/>
              </w:rPr>
            </w:pPr>
            <w:r>
              <w:rPr>
                <w:color w:val="000000"/>
                <w:szCs w:val="19"/>
              </w:rPr>
              <w:t>1,3-бутадиен</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bottom w:val="single" w:sz="4" w:space="0" w:color="auto"/>
            </w:tcBorders>
          </w:tcPr>
          <w:p w:rsidR="009732B3" w:rsidRDefault="009732B3">
            <w:pPr>
              <w:shd w:val="clear" w:color="auto" w:fill="FFFFFF"/>
              <w:jc w:val="both"/>
            </w:pPr>
            <w:r>
              <w:rPr>
                <w:iCs/>
                <w:color w:val="000000"/>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3.3. Латексы</w:t>
            </w:r>
          </w:p>
        </w:tc>
        <w:tc>
          <w:tcPr>
            <w:tcW w:w="1701" w:type="dxa"/>
            <w:tcBorders>
              <w:top w:val="single" w:sz="4" w:space="0" w:color="auto"/>
              <w:bottom w:val="single" w:sz="4" w:space="0" w:color="auto"/>
            </w:tcBorders>
          </w:tcPr>
          <w:p w:rsidR="009732B3" w:rsidRDefault="009732B3">
            <w:pPr>
              <w:shd w:val="clear" w:color="auto" w:fill="FFFFFF"/>
              <w:jc w:val="both"/>
            </w:pPr>
          </w:p>
        </w:tc>
        <w:tc>
          <w:tcPr>
            <w:tcW w:w="946"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 xml:space="preserve">натуральный, изопреновый </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изопрен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val="restart"/>
            <w:tcBorders>
              <w:top w:val="single" w:sz="4" w:space="0" w:color="auto"/>
              <w:bottom w:val="nil"/>
            </w:tcBorders>
          </w:tcPr>
          <w:p w:rsidR="009732B3" w:rsidRDefault="009732B3">
            <w:pPr>
              <w:jc w:val="both"/>
              <w:rPr>
                <w:szCs w:val="19"/>
              </w:rPr>
            </w:pPr>
            <w:r>
              <w:rPr>
                <w:szCs w:val="19"/>
              </w:rPr>
              <w:t>на основе бутилкаучука</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изобутилен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top w:val="single" w:sz="4" w:space="0" w:color="auto"/>
              <w:bottom w:val="nil"/>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изопрен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бутадиенстирольный и стиролбутадиеновый</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7"/>
              </w:rPr>
            </w:pPr>
            <w:r>
              <w:rPr>
                <w:color w:val="000000"/>
                <w:szCs w:val="19"/>
              </w:rPr>
              <w:t>1,3-бутадиен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0,05</w:t>
            </w:r>
          </w:p>
        </w:tc>
        <w:tc>
          <w:tcPr>
            <w:tcW w:w="947" w:type="dxa"/>
            <w:tcBorders>
              <w:top w:val="single" w:sz="4" w:space="0" w:color="auto"/>
              <w:bottom w:val="single" w:sz="4" w:space="0" w:color="auto"/>
            </w:tcBorders>
          </w:tcPr>
          <w:p w:rsidR="009732B3" w:rsidRDefault="009732B3">
            <w:pPr>
              <w:shd w:val="clear" w:color="auto" w:fill="FFFFFF"/>
              <w:jc w:val="both"/>
            </w:pPr>
            <w:r>
              <w:rPr>
                <w:iCs/>
                <w:color w:val="000000"/>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стирол</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0,002</w:t>
            </w: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бутадиеннитрильный</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1,3-бутадиен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0,05</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iCs/>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акрилонитрил</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0,03</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2</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хлоропреновый (неопреновый)</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хлоропрен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0,002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поливинилхлоридный</w:t>
            </w: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винил хлористый</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0,01</w:t>
            </w:r>
          </w:p>
        </w:tc>
        <w:tc>
          <w:tcPr>
            <w:tcW w:w="947"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1</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ацетальдегид</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ацетон</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0,35</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4</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 xml:space="preserve">карбоксилатные, в зависимости от состава </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7"/>
              </w:rPr>
            </w:pPr>
            <w:r>
              <w:rPr>
                <w:color w:val="000000"/>
                <w:szCs w:val="19"/>
              </w:rPr>
              <w:t>1,3-бутадиен</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bottom w:val="single" w:sz="4" w:space="0" w:color="auto"/>
            </w:tcBorders>
          </w:tcPr>
          <w:p w:rsidR="009732B3" w:rsidRDefault="009732B3">
            <w:pPr>
              <w:shd w:val="clear" w:color="auto" w:fill="FFFFFF"/>
              <w:jc w:val="both"/>
            </w:pPr>
            <w:r>
              <w:rPr>
                <w:iCs/>
                <w:color w:val="000000"/>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стирол</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0,002</w:t>
            </w:r>
          </w:p>
        </w:tc>
        <w:tc>
          <w:tcPr>
            <w:tcW w:w="947"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акрилонитрил</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акриловая кислота</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метакриловая кислота</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1,0</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4</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полистирольный</w:t>
            </w: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стирол</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0,002</w:t>
            </w:r>
          </w:p>
        </w:tc>
        <w:tc>
          <w:tcPr>
            <w:tcW w:w="947"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спирты:</w:t>
            </w:r>
          </w:p>
        </w:tc>
        <w:tc>
          <w:tcPr>
            <w:tcW w:w="946"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c>
          <w:tcPr>
            <w:tcW w:w="947" w:type="dxa"/>
            <w:tcBorders>
              <w:top w:val="single" w:sz="4" w:space="0" w:color="auto"/>
              <w:bottom w:val="single" w:sz="4" w:space="0" w:color="auto"/>
            </w:tcBorders>
          </w:tcPr>
          <w:p w:rsidR="009732B3" w:rsidRDefault="009732B3">
            <w:pPr>
              <w:shd w:val="clear" w:color="auto" w:fill="FFFFFF"/>
              <w:jc w:val="both"/>
            </w:pP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метиловый</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 xml:space="preserve">0,2 </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0,5</w:t>
            </w:r>
          </w:p>
        </w:tc>
        <w:tc>
          <w:tcPr>
            <w:tcW w:w="947"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бутиловый</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0,5</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3</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полиуретановый</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7"/>
              </w:rPr>
            </w:pPr>
            <w:r>
              <w:rPr>
                <w:color w:val="000000"/>
                <w:szCs w:val="19"/>
              </w:rPr>
              <w:t>1,3-бутадиен</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0,05</w:t>
            </w:r>
          </w:p>
        </w:tc>
        <w:tc>
          <w:tcPr>
            <w:tcW w:w="947" w:type="dxa"/>
            <w:tcBorders>
              <w:top w:val="single" w:sz="4" w:space="0" w:color="auto"/>
              <w:bottom w:val="single" w:sz="4" w:space="0" w:color="auto"/>
            </w:tcBorders>
          </w:tcPr>
          <w:p w:rsidR="009732B3" w:rsidRDefault="009732B3">
            <w:pPr>
              <w:shd w:val="clear" w:color="auto" w:fill="FFFFFF"/>
              <w:jc w:val="both"/>
            </w:pPr>
            <w:r>
              <w:rPr>
                <w:iCs/>
                <w:color w:val="000000"/>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3.4. Резины рентгеноконт-растные с использованием в качестве наполнителя окислов свинца или бария на основе каучуков:</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свинец</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барий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бутадиеннитрильных</w:t>
            </w:r>
          </w:p>
        </w:tc>
        <w:tc>
          <w:tcPr>
            <w:tcW w:w="1701" w:type="dxa"/>
            <w:tcBorders>
              <w:top w:val="single" w:sz="4" w:space="0" w:color="auto"/>
            </w:tcBorders>
          </w:tcPr>
          <w:p w:rsidR="009732B3" w:rsidRDefault="009732B3">
            <w:pPr>
              <w:shd w:val="clear" w:color="auto" w:fill="FFFFFF"/>
              <w:jc w:val="both"/>
              <w:rPr>
                <w:color w:val="000000"/>
                <w:szCs w:val="17"/>
              </w:rPr>
            </w:pPr>
            <w:r>
              <w:rPr>
                <w:color w:val="000000"/>
                <w:szCs w:val="19"/>
              </w:rPr>
              <w:t>1,3-бутадиен</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tcBorders>
          </w:tcPr>
          <w:p w:rsidR="009732B3" w:rsidRDefault="009732B3">
            <w:pPr>
              <w:shd w:val="clear" w:color="auto" w:fill="FFFFFF"/>
              <w:jc w:val="both"/>
            </w:pPr>
            <w:r>
              <w:rPr>
                <w:iCs/>
                <w:color w:val="000000"/>
              </w:rPr>
              <w:t>4</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rPr>
              <w:t>акрилонитрил</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szCs w:val="19"/>
              </w:rPr>
              <w:t>0,02</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0,03</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2</w:t>
            </w:r>
          </w:p>
        </w:tc>
      </w:tr>
      <w:tr w:rsidR="009732B3">
        <w:trPr>
          <w:cantSplit/>
          <w:jc w:val="center"/>
        </w:trPr>
        <w:tc>
          <w:tcPr>
            <w:tcW w:w="2566" w:type="dxa"/>
            <w:vMerge w:val="restart"/>
            <w:tcBorders>
              <w:top w:val="single" w:sz="4" w:space="0" w:color="auto"/>
              <w:left w:val="single" w:sz="4" w:space="0" w:color="auto"/>
              <w:bottom w:val="single" w:sz="4" w:space="0" w:color="auto"/>
            </w:tcBorders>
          </w:tcPr>
          <w:p w:rsidR="009732B3" w:rsidRDefault="009732B3">
            <w:pPr>
              <w:jc w:val="both"/>
              <w:rPr>
                <w:szCs w:val="19"/>
              </w:rPr>
            </w:pPr>
            <w:r>
              <w:rPr>
                <w:szCs w:val="19"/>
              </w:rPr>
              <w:t>бутадиенстирольных</w:t>
            </w:r>
          </w:p>
        </w:tc>
        <w:tc>
          <w:tcPr>
            <w:tcW w:w="1701" w:type="dxa"/>
            <w:tcBorders>
              <w:top w:val="single" w:sz="4" w:space="0" w:color="auto"/>
            </w:tcBorders>
          </w:tcPr>
          <w:p w:rsidR="009732B3" w:rsidRDefault="009732B3">
            <w:pPr>
              <w:shd w:val="clear" w:color="auto" w:fill="FFFFFF"/>
              <w:jc w:val="both"/>
              <w:rPr>
                <w:color w:val="000000"/>
                <w:szCs w:val="17"/>
              </w:rPr>
            </w:pPr>
            <w:r>
              <w:rPr>
                <w:color w:val="000000"/>
                <w:szCs w:val="19"/>
              </w:rPr>
              <w:t>1,3-бутадиен</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tcBorders>
          </w:tcPr>
          <w:p w:rsidR="009732B3" w:rsidRDefault="009732B3">
            <w:pPr>
              <w:shd w:val="clear" w:color="auto" w:fill="FFFFFF"/>
              <w:jc w:val="both"/>
            </w:pPr>
            <w:r>
              <w:rPr>
                <w:iCs/>
                <w:color w:val="000000"/>
              </w:rPr>
              <w:t>4</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top w:val="single" w:sz="4" w:space="0" w:color="auto"/>
              <w:left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rPr>
              <w:t>стирол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0,01</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0,002</w:t>
            </w: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r>
              <w:rPr>
                <w:color w:val="000000"/>
              </w:rPr>
              <w:t>2</w:t>
            </w:r>
          </w:p>
        </w:tc>
      </w:tr>
      <w:tr w:rsidR="009732B3">
        <w:trPr>
          <w:jc w:val="center"/>
        </w:trPr>
        <w:tc>
          <w:tcPr>
            <w:tcW w:w="2566" w:type="dxa"/>
            <w:tcBorders>
              <w:top w:val="single" w:sz="4" w:space="0" w:color="auto"/>
              <w:left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глет свинцовый</w:t>
            </w:r>
          </w:p>
          <w:p w:rsidR="009732B3" w:rsidRDefault="009732B3">
            <w:pPr>
              <w:shd w:val="clear" w:color="auto" w:fill="FFFFFF"/>
              <w:jc w:val="both"/>
              <w:rPr>
                <w:bCs/>
                <w:color w:val="000000"/>
                <w:szCs w:val="19"/>
              </w:rPr>
            </w:pPr>
            <w:r>
              <w:rPr>
                <w:bCs/>
                <w:color w:val="000000"/>
                <w:szCs w:val="19"/>
              </w:rPr>
              <w:t xml:space="preserve">(допускается только для изготовления </w:t>
            </w:r>
            <w:r>
              <w:rPr>
                <w:bCs/>
                <w:color w:val="000000"/>
                <w:szCs w:val="18"/>
              </w:rPr>
              <w:t>рентгеноконтрастных</w:t>
            </w:r>
            <w:r>
              <w:rPr>
                <w:bCs/>
                <w:color w:val="000000"/>
                <w:szCs w:val="19"/>
              </w:rPr>
              <w:t xml:space="preserve"> резин) </w:t>
            </w: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 xml:space="preserve">свинец </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r>
      <w:tr w:rsidR="009732B3">
        <w:trPr>
          <w:jc w:val="center"/>
        </w:trPr>
        <w:tc>
          <w:tcPr>
            <w:tcW w:w="2566" w:type="dxa"/>
            <w:tcBorders>
              <w:top w:val="single" w:sz="4" w:space="0" w:color="auto"/>
              <w:left w:val="single" w:sz="4" w:space="0" w:color="auto"/>
              <w:bottom w:val="single" w:sz="4" w:space="0" w:color="auto"/>
            </w:tcBorders>
          </w:tcPr>
          <w:p w:rsidR="009732B3" w:rsidRDefault="009732B3">
            <w:pPr>
              <w:jc w:val="both"/>
              <w:rPr>
                <w:bCs/>
                <w:color w:val="000000"/>
                <w:szCs w:val="19"/>
              </w:rPr>
            </w:pPr>
            <w:r>
              <w:rPr>
                <w:szCs w:val="19"/>
              </w:rPr>
              <w:t>Тканевая и нетканевая основы резиновых и латексных материалов</w:t>
            </w:r>
          </w:p>
        </w:tc>
        <w:tc>
          <w:tcPr>
            <w:tcW w:w="1701" w:type="dxa"/>
            <w:tcBorders>
              <w:top w:val="single" w:sz="4" w:space="0" w:color="auto"/>
              <w:bottom w:val="nil"/>
            </w:tcBorders>
          </w:tcPr>
          <w:p w:rsidR="009732B3" w:rsidRDefault="009732B3">
            <w:pPr>
              <w:shd w:val="clear" w:color="auto" w:fill="FFFFFF"/>
              <w:jc w:val="both"/>
              <w:rPr>
                <w:color w:val="000000"/>
                <w:szCs w:val="19"/>
              </w:rPr>
            </w:pPr>
            <w:r>
              <w:rPr>
                <w:color w:val="000000"/>
                <w:szCs w:val="18"/>
              </w:rPr>
              <w:t>Перечень контролиру-емых веществ определя-ется, исходя из состава материалов</w:t>
            </w:r>
          </w:p>
        </w:tc>
        <w:tc>
          <w:tcPr>
            <w:tcW w:w="946" w:type="dxa"/>
            <w:tcBorders>
              <w:top w:val="single" w:sz="4" w:space="0" w:color="auto"/>
              <w:bottom w:val="nil"/>
            </w:tcBorders>
          </w:tcPr>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3.5. Во всех резинах и латексах,</w:t>
            </w:r>
          </w:p>
          <w:p w:rsidR="009732B3" w:rsidRDefault="009732B3">
            <w:pPr>
              <w:jc w:val="both"/>
              <w:rPr>
                <w:szCs w:val="19"/>
              </w:rPr>
            </w:pPr>
            <w:r>
              <w:rPr>
                <w:szCs w:val="19"/>
              </w:rPr>
              <w:t>в том числе: в резинах и латексах с неизвест-ной рецептурой</w:t>
            </w: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формальдегид</w:t>
            </w:r>
          </w:p>
        </w:tc>
        <w:tc>
          <w:tcPr>
            <w:tcW w:w="946"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0,003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r>
              <w:rPr>
                <w:rStyle w:val="FontStyle14"/>
                <w:b w:val="0"/>
                <w:bCs/>
                <w:szCs w:val="19"/>
              </w:rPr>
              <w:t>цинк</w:t>
            </w:r>
          </w:p>
        </w:tc>
        <w:tc>
          <w:tcPr>
            <w:tcW w:w="946"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1,0</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3.6. В зависимости от состава резин и латексов должны контролироваться:</w:t>
            </w:r>
          </w:p>
        </w:tc>
        <w:tc>
          <w:tcPr>
            <w:tcW w:w="1701"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p>
        </w:tc>
        <w:tc>
          <w:tcPr>
            <w:tcW w:w="946"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Вулканизующие агенты и ускорители вулканизации</w:t>
            </w:r>
          </w:p>
        </w:tc>
        <w:tc>
          <w:tcPr>
            <w:tcW w:w="1701"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r>
      <w:tr w:rsidR="009732B3">
        <w:trPr>
          <w:jc w:val="center"/>
        </w:trPr>
        <w:tc>
          <w:tcPr>
            <w:tcW w:w="2566" w:type="dxa"/>
            <w:tcBorders>
              <w:top w:val="single" w:sz="4" w:space="0" w:color="auto"/>
              <w:bottom w:val="single" w:sz="4" w:space="0" w:color="auto"/>
            </w:tcBorders>
          </w:tcPr>
          <w:p w:rsidR="009732B3" w:rsidRDefault="009732B3">
            <w:pPr>
              <w:jc w:val="both"/>
              <w:rPr>
                <w:rStyle w:val="FontStyle14"/>
                <w:b w:val="0"/>
                <w:bCs/>
                <w:sz w:val="24"/>
                <w:szCs w:val="19"/>
              </w:rPr>
            </w:pPr>
            <w:r>
              <w:rPr>
                <w:rStyle w:val="FontStyle14"/>
                <w:b w:val="0"/>
                <w:bCs/>
                <w:sz w:val="24"/>
                <w:szCs w:val="19"/>
              </w:rPr>
              <w:t>тиурам Д</w:t>
            </w:r>
          </w:p>
          <w:p w:rsidR="009732B3" w:rsidRDefault="009732B3">
            <w:pPr>
              <w:jc w:val="both"/>
              <w:rPr>
                <w:rStyle w:val="FontStyle14"/>
                <w:b w:val="0"/>
                <w:bCs/>
                <w:sz w:val="24"/>
                <w:szCs w:val="20"/>
              </w:rPr>
            </w:pPr>
            <w:r>
              <w:rPr>
                <w:rStyle w:val="FontStyle14"/>
                <w:b w:val="0"/>
                <w:bCs/>
                <w:sz w:val="24"/>
                <w:szCs w:val="20"/>
              </w:rPr>
              <w:t>для укупорочных пробок и резин, контактирующих с кровью</w:t>
            </w:r>
          </w:p>
          <w:p w:rsidR="009732B3" w:rsidRDefault="009732B3">
            <w:pPr>
              <w:jc w:val="both"/>
              <w:rPr>
                <w:rStyle w:val="FontStyle14"/>
                <w:b w:val="0"/>
                <w:bCs/>
                <w:sz w:val="24"/>
                <w:szCs w:val="20"/>
              </w:rPr>
            </w:pPr>
          </w:p>
          <w:p w:rsidR="009732B3" w:rsidRDefault="009732B3">
            <w:pPr>
              <w:jc w:val="both"/>
              <w:rPr>
                <w:szCs w:val="19"/>
              </w:rPr>
            </w:pPr>
            <w:r>
              <w:rPr>
                <w:rStyle w:val="FontStyle14"/>
                <w:b w:val="0"/>
                <w:bCs/>
                <w:sz w:val="24"/>
                <w:szCs w:val="20"/>
              </w:rPr>
              <w:t>для прочих изделий</w:t>
            </w:r>
          </w:p>
        </w:tc>
        <w:tc>
          <w:tcPr>
            <w:tcW w:w="1701"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r>
              <w:rPr>
                <w:rStyle w:val="FontStyle14"/>
                <w:b w:val="0"/>
                <w:bCs/>
                <w:szCs w:val="19"/>
              </w:rPr>
              <w:t>тетраметилтиурам-дисульфид</w:t>
            </w:r>
          </w:p>
          <w:p w:rsidR="009732B3" w:rsidRDefault="009732B3">
            <w:pPr>
              <w:pStyle w:val="Style4"/>
              <w:spacing w:line="240" w:lineRule="auto"/>
              <w:jc w:val="both"/>
              <w:rPr>
                <w:rStyle w:val="FontStyle14"/>
                <w:b w:val="0"/>
                <w:bCs/>
                <w:szCs w:val="19"/>
              </w:rPr>
            </w:pP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0,05</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0,02</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rPr>
              <w:t>-</w:t>
            </w:r>
          </w:p>
        </w:tc>
      </w:tr>
      <w:tr w:rsidR="009732B3">
        <w:trPr>
          <w:jc w:val="center"/>
        </w:trPr>
        <w:tc>
          <w:tcPr>
            <w:tcW w:w="2566" w:type="dxa"/>
            <w:tcBorders>
              <w:top w:val="single" w:sz="4" w:space="0" w:color="auto"/>
              <w:bottom w:val="single" w:sz="4" w:space="0" w:color="auto"/>
            </w:tcBorders>
          </w:tcPr>
          <w:p w:rsidR="009732B3" w:rsidRDefault="009732B3">
            <w:pPr>
              <w:jc w:val="both"/>
              <w:rPr>
                <w:rStyle w:val="FontStyle14"/>
                <w:b w:val="0"/>
                <w:bCs/>
                <w:sz w:val="24"/>
                <w:szCs w:val="19"/>
              </w:rPr>
            </w:pPr>
            <w:r>
              <w:rPr>
                <w:rStyle w:val="FontStyle14"/>
                <w:b w:val="0"/>
                <w:bCs/>
                <w:sz w:val="24"/>
                <w:szCs w:val="19"/>
              </w:rPr>
              <w:t>тиурам Е</w:t>
            </w:r>
          </w:p>
          <w:p w:rsidR="009732B3" w:rsidRDefault="009732B3">
            <w:pPr>
              <w:jc w:val="both"/>
              <w:rPr>
                <w:rStyle w:val="FontStyle14"/>
                <w:b w:val="0"/>
                <w:bCs/>
                <w:sz w:val="24"/>
                <w:szCs w:val="20"/>
              </w:rPr>
            </w:pPr>
            <w:r>
              <w:rPr>
                <w:rStyle w:val="FontStyle14"/>
                <w:b w:val="0"/>
                <w:bCs/>
                <w:sz w:val="24"/>
                <w:szCs w:val="20"/>
              </w:rPr>
              <w:t>для резин, контактирующих с кровью</w:t>
            </w:r>
          </w:p>
          <w:p w:rsidR="009732B3" w:rsidRDefault="009732B3">
            <w:pPr>
              <w:jc w:val="both"/>
              <w:rPr>
                <w:rStyle w:val="FontStyle14"/>
                <w:b w:val="0"/>
                <w:bCs/>
                <w:sz w:val="24"/>
                <w:szCs w:val="20"/>
              </w:rPr>
            </w:pPr>
          </w:p>
          <w:p w:rsidR="009732B3" w:rsidRDefault="009732B3">
            <w:pPr>
              <w:jc w:val="both"/>
              <w:rPr>
                <w:szCs w:val="19"/>
              </w:rPr>
            </w:pPr>
            <w:r>
              <w:rPr>
                <w:rStyle w:val="FontStyle14"/>
                <w:b w:val="0"/>
                <w:bCs/>
                <w:sz w:val="24"/>
                <w:szCs w:val="20"/>
              </w:rPr>
              <w:t>для прочих изделий</w:t>
            </w:r>
          </w:p>
        </w:tc>
        <w:tc>
          <w:tcPr>
            <w:tcW w:w="1701"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r>
              <w:rPr>
                <w:rStyle w:val="FontStyle14"/>
                <w:b w:val="0"/>
                <w:bCs/>
                <w:szCs w:val="19"/>
              </w:rPr>
              <w:t>тетраэтилтиурам-дисульфид</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0,05</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0,03</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rPr>
              <w:t>-</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rStyle w:val="FontStyle14"/>
                <w:b w:val="0"/>
                <w:bCs/>
                <w:sz w:val="24"/>
                <w:szCs w:val="19"/>
              </w:rPr>
              <w:t>тиурам ЭФ</w:t>
            </w:r>
          </w:p>
        </w:tc>
        <w:tc>
          <w:tcPr>
            <w:tcW w:w="1701" w:type="dxa"/>
            <w:tcBorders>
              <w:top w:val="single" w:sz="4" w:space="0" w:color="auto"/>
              <w:bottom w:val="nil"/>
            </w:tcBorders>
          </w:tcPr>
          <w:p w:rsidR="009732B3" w:rsidRDefault="009732B3">
            <w:pPr>
              <w:pStyle w:val="Style4"/>
              <w:spacing w:line="240" w:lineRule="auto"/>
              <w:jc w:val="both"/>
              <w:rPr>
                <w:rStyle w:val="FontStyle14"/>
                <w:b w:val="0"/>
                <w:bCs/>
                <w:szCs w:val="19"/>
              </w:rPr>
            </w:pPr>
            <w:r>
              <w:rPr>
                <w:rStyle w:val="FontStyle14"/>
                <w:b w:val="0"/>
                <w:bCs/>
                <w:szCs w:val="19"/>
              </w:rPr>
              <w:t>диэтилдифенилтиурам-дисульфид</w:t>
            </w:r>
          </w:p>
        </w:tc>
        <w:tc>
          <w:tcPr>
            <w:tcW w:w="946"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1,0</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jc w:val="both"/>
              <w:rPr>
                <w:rStyle w:val="FontStyle14"/>
                <w:b w:val="0"/>
                <w:bCs/>
                <w:sz w:val="24"/>
                <w:szCs w:val="19"/>
              </w:rPr>
            </w:pPr>
            <w:r>
              <w:rPr>
                <w:rStyle w:val="FontStyle14"/>
                <w:b w:val="0"/>
                <w:bCs/>
                <w:sz w:val="24"/>
                <w:szCs w:val="19"/>
              </w:rPr>
              <w:t>цимат</w:t>
            </w:r>
          </w:p>
          <w:p w:rsidR="009732B3" w:rsidRDefault="009732B3">
            <w:pPr>
              <w:jc w:val="both"/>
              <w:rPr>
                <w:rStyle w:val="FontStyle14"/>
                <w:b w:val="0"/>
                <w:bCs/>
                <w:sz w:val="24"/>
                <w:szCs w:val="20"/>
              </w:rPr>
            </w:pPr>
            <w:r>
              <w:rPr>
                <w:rStyle w:val="FontStyle14"/>
                <w:b w:val="0"/>
                <w:bCs/>
                <w:sz w:val="24"/>
                <w:szCs w:val="20"/>
              </w:rPr>
              <w:t>для резин, контактирующих с кровью</w:t>
            </w:r>
          </w:p>
          <w:p w:rsidR="009732B3" w:rsidRDefault="009732B3">
            <w:pPr>
              <w:jc w:val="both"/>
              <w:rPr>
                <w:rStyle w:val="FontStyle14"/>
                <w:b w:val="0"/>
                <w:bCs/>
                <w:sz w:val="24"/>
                <w:szCs w:val="8"/>
              </w:rPr>
            </w:pPr>
          </w:p>
          <w:p w:rsidR="009732B3" w:rsidRDefault="009732B3">
            <w:pPr>
              <w:jc w:val="both"/>
              <w:rPr>
                <w:szCs w:val="19"/>
              </w:rPr>
            </w:pPr>
            <w:r>
              <w:rPr>
                <w:rStyle w:val="FontStyle14"/>
                <w:b w:val="0"/>
                <w:bCs/>
                <w:sz w:val="24"/>
                <w:szCs w:val="20"/>
              </w:rPr>
              <w:t>для прочих изделий</w:t>
            </w:r>
          </w:p>
        </w:tc>
        <w:tc>
          <w:tcPr>
            <w:tcW w:w="1701"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r>
              <w:rPr>
                <w:rStyle w:val="FontStyle14"/>
                <w:b w:val="0"/>
                <w:bCs/>
                <w:szCs w:val="19"/>
              </w:rPr>
              <w:t>диметилдитиокарбамат цинка</w:t>
            </w:r>
          </w:p>
          <w:p w:rsidR="009732B3" w:rsidRDefault="009732B3">
            <w:pPr>
              <w:pStyle w:val="Style4"/>
              <w:spacing w:line="240" w:lineRule="auto"/>
              <w:jc w:val="both"/>
              <w:rPr>
                <w:rStyle w:val="FontStyle14"/>
                <w:b w:val="0"/>
                <w:bCs/>
                <w:szCs w:val="19"/>
              </w:rPr>
            </w:pP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0,05</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nil"/>
            </w:tcBorders>
          </w:tcPr>
          <w:p w:rsidR="009732B3" w:rsidRDefault="009732B3">
            <w:pPr>
              <w:jc w:val="both"/>
              <w:rPr>
                <w:rStyle w:val="FontStyle14"/>
                <w:b w:val="0"/>
                <w:bCs/>
                <w:sz w:val="24"/>
                <w:szCs w:val="19"/>
              </w:rPr>
            </w:pPr>
            <w:r>
              <w:rPr>
                <w:rStyle w:val="FontStyle14"/>
                <w:b w:val="0"/>
                <w:bCs/>
                <w:sz w:val="24"/>
                <w:szCs w:val="19"/>
              </w:rPr>
              <w:t>этилцимат</w:t>
            </w:r>
          </w:p>
          <w:p w:rsidR="009732B3" w:rsidRDefault="009732B3">
            <w:pPr>
              <w:jc w:val="both"/>
              <w:rPr>
                <w:rStyle w:val="FontStyle14"/>
                <w:b w:val="0"/>
                <w:bCs/>
                <w:sz w:val="24"/>
                <w:szCs w:val="20"/>
              </w:rPr>
            </w:pPr>
            <w:r>
              <w:rPr>
                <w:rStyle w:val="FontStyle14"/>
                <w:b w:val="0"/>
                <w:bCs/>
                <w:sz w:val="24"/>
                <w:szCs w:val="20"/>
              </w:rPr>
              <w:t>для резин, контактирующих с кровью</w:t>
            </w:r>
          </w:p>
          <w:p w:rsidR="009732B3" w:rsidRDefault="009732B3">
            <w:pPr>
              <w:jc w:val="both"/>
              <w:rPr>
                <w:rStyle w:val="FontStyle14"/>
                <w:b w:val="0"/>
                <w:bCs/>
                <w:sz w:val="24"/>
                <w:szCs w:val="20"/>
              </w:rPr>
            </w:pPr>
          </w:p>
          <w:p w:rsidR="009732B3" w:rsidRDefault="009732B3">
            <w:pPr>
              <w:jc w:val="both"/>
              <w:rPr>
                <w:szCs w:val="19"/>
              </w:rPr>
            </w:pPr>
            <w:r>
              <w:rPr>
                <w:rStyle w:val="FontStyle14"/>
                <w:b w:val="0"/>
                <w:bCs/>
                <w:sz w:val="24"/>
                <w:szCs w:val="20"/>
              </w:rPr>
              <w:t>для прочих изделий</w:t>
            </w:r>
          </w:p>
        </w:tc>
        <w:tc>
          <w:tcPr>
            <w:tcW w:w="1701" w:type="dxa"/>
            <w:tcBorders>
              <w:top w:val="single" w:sz="4" w:space="0" w:color="auto"/>
              <w:bottom w:val="nil"/>
            </w:tcBorders>
          </w:tcPr>
          <w:p w:rsidR="009732B3" w:rsidRDefault="009732B3">
            <w:pPr>
              <w:pStyle w:val="Style4"/>
              <w:spacing w:line="240" w:lineRule="auto"/>
              <w:jc w:val="both"/>
              <w:rPr>
                <w:rStyle w:val="FontStyle14"/>
                <w:b w:val="0"/>
                <w:bCs/>
                <w:szCs w:val="19"/>
              </w:rPr>
            </w:pPr>
            <w:r>
              <w:rPr>
                <w:rStyle w:val="FontStyle14"/>
                <w:b w:val="0"/>
                <w:bCs/>
                <w:szCs w:val="19"/>
              </w:rPr>
              <w:t>диэтилдитиокарбамат цинка</w:t>
            </w:r>
          </w:p>
        </w:tc>
        <w:tc>
          <w:tcPr>
            <w:tcW w:w="946"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0,05</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tc>
      </w:tr>
      <w:tr w:rsidR="009732B3">
        <w:trPr>
          <w:jc w:val="center"/>
        </w:trPr>
        <w:tc>
          <w:tcPr>
            <w:tcW w:w="2566" w:type="dxa"/>
            <w:tcBorders>
              <w:top w:val="single" w:sz="4" w:space="0" w:color="auto"/>
              <w:bottom w:val="single" w:sz="4" w:space="0" w:color="auto"/>
            </w:tcBorders>
          </w:tcPr>
          <w:p w:rsidR="009732B3" w:rsidRDefault="009732B3">
            <w:pPr>
              <w:jc w:val="both"/>
              <w:rPr>
                <w:rStyle w:val="FontStyle14"/>
                <w:b w:val="0"/>
                <w:bCs/>
                <w:sz w:val="24"/>
                <w:szCs w:val="19"/>
              </w:rPr>
            </w:pPr>
            <w:r>
              <w:rPr>
                <w:rStyle w:val="FontStyle14"/>
                <w:b w:val="0"/>
                <w:bCs/>
                <w:sz w:val="24"/>
                <w:szCs w:val="19"/>
              </w:rPr>
              <w:t>этилфенилдитиокарбамат цинка</w:t>
            </w:r>
          </w:p>
        </w:tc>
        <w:tc>
          <w:tcPr>
            <w:tcW w:w="1701"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r>
              <w:rPr>
                <w:rStyle w:val="FontStyle14"/>
                <w:b w:val="0"/>
                <w:bCs/>
                <w:szCs w:val="19"/>
              </w:rPr>
              <w:t>этилфенилдитиокарба-мат цинка</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jc w:val="both"/>
              <w:rPr>
                <w:rStyle w:val="FontStyle14"/>
                <w:b w:val="0"/>
                <w:bCs/>
                <w:sz w:val="24"/>
                <w:szCs w:val="20"/>
              </w:rPr>
            </w:pPr>
            <w:r>
              <w:rPr>
                <w:rStyle w:val="FontStyle14"/>
                <w:b w:val="0"/>
                <w:bCs/>
                <w:sz w:val="24"/>
                <w:szCs w:val="19"/>
              </w:rPr>
              <w:t>дифенилгуанидин</w:t>
            </w:r>
            <w:r>
              <w:rPr>
                <w:rStyle w:val="FontStyle14"/>
                <w:b w:val="0"/>
                <w:bCs/>
                <w:sz w:val="24"/>
                <w:szCs w:val="20"/>
              </w:rPr>
              <w:t xml:space="preserve"> </w:t>
            </w:r>
          </w:p>
          <w:p w:rsidR="009732B3" w:rsidRDefault="009732B3">
            <w:pPr>
              <w:jc w:val="both"/>
              <w:rPr>
                <w:rStyle w:val="FontStyle14"/>
                <w:b w:val="0"/>
                <w:bCs/>
                <w:sz w:val="24"/>
                <w:szCs w:val="20"/>
              </w:rPr>
            </w:pPr>
            <w:r>
              <w:rPr>
                <w:rStyle w:val="FontStyle14"/>
                <w:b w:val="0"/>
                <w:bCs/>
                <w:sz w:val="24"/>
                <w:szCs w:val="20"/>
              </w:rPr>
              <w:t xml:space="preserve">для изделий, </w:t>
            </w:r>
            <w:r>
              <w:rPr>
                <w:rStyle w:val="FontStyle14"/>
                <w:b w:val="0"/>
                <w:bCs/>
                <w:sz w:val="24"/>
                <w:szCs w:val="16"/>
              </w:rPr>
              <w:t>контактирующих</w:t>
            </w:r>
            <w:r>
              <w:rPr>
                <w:rStyle w:val="FontStyle14"/>
                <w:b w:val="0"/>
                <w:bCs/>
                <w:sz w:val="24"/>
                <w:szCs w:val="20"/>
              </w:rPr>
              <w:t xml:space="preserve"> с кожей</w:t>
            </w:r>
          </w:p>
          <w:p w:rsidR="009732B3" w:rsidRDefault="009732B3">
            <w:pPr>
              <w:jc w:val="both"/>
              <w:rPr>
                <w:rStyle w:val="FontStyle14"/>
                <w:b w:val="0"/>
                <w:bCs/>
                <w:sz w:val="24"/>
                <w:szCs w:val="20"/>
              </w:rPr>
            </w:pPr>
          </w:p>
          <w:p w:rsidR="009732B3" w:rsidRDefault="009732B3">
            <w:pPr>
              <w:jc w:val="both"/>
              <w:rPr>
                <w:szCs w:val="19"/>
              </w:rPr>
            </w:pPr>
            <w:r>
              <w:rPr>
                <w:rStyle w:val="FontStyle14"/>
                <w:b w:val="0"/>
                <w:bCs/>
                <w:sz w:val="24"/>
                <w:szCs w:val="20"/>
              </w:rPr>
              <w:t>для прочих изделий</w:t>
            </w:r>
          </w:p>
        </w:tc>
        <w:tc>
          <w:tcPr>
            <w:tcW w:w="1701"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r>
              <w:rPr>
                <w:rStyle w:val="FontStyle14"/>
                <w:b w:val="0"/>
                <w:bCs/>
                <w:szCs w:val="19"/>
              </w:rPr>
              <w:t>дифенилгуанидин</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0,5</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0,15</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0,005</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r>
              <w:rPr>
                <w:color w:val="000000"/>
                <w:szCs w:val="19"/>
              </w:rPr>
              <w:t>-</w:t>
            </w:r>
          </w:p>
          <w:p w:rsidR="009732B3" w:rsidRDefault="009732B3">
            <w:pPr>
              <w:shd w:val="clear" w:color="auto" w:fill="FFFFFF"/>
              <w:jc w:val="both"/>
              <w:rPr>
                <w:color w:val="000000"/>
                <w:szCs w:val="19"/>
              </w:rPr>
            </w:pP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rStyle w:val="FontStyle14"/>
                <w:b w:val="0"/>
                <w:bCs/>
                <w:sz w:val="24"/>
                <w:szCs w:val="19"/>
              </w:rPr>
              <w:t xml:space="preserve">альтакс </w:t>
            </w:r>
          </w:p>
        </w:tc>
        <w:tc>
          <w:tcPr>
            <w:tcW w:w="1701" w:type="dxa"/>
            <w:tcBorders>
              <w:top w:val="single" w:sz="4" w:space="0" w:color="auto"/>
              <w:bottom w:val="nil"/>
            </w:tcBorders>
          </w:tcPr>
          <w:p w:rsidR="009732B3" w:rsidRDefault="009732B3">
            <w:pPr>
              <w:pStyle w:val="Style4"/>
              <w:spacing w:line="240" w:lineRule="auto"/>
              <w:jc w:val="both"/>
              <w:rPr>
                <w:rStyle w:val="FontStyle14"/>
                <w:b w:val="0"/>
                <w:bCs/>
                <w:szCs w:val="17"/>
              </w:rPr>
            </w:pPr>
            <w:r>
              <w:rPr>
                <w:rStyle w:val="FontStyle14"/>
                <w:b w:val="0"/>
                <w:bCs/>
                <w:szCs w:val="17"/>
              </w:rPr>
              <w:t>2,2-дибензтиазолдисульфид</w:t>
            </w:r>
          </w:p>
        </w:tc>
        <w:tc>
          <w:tcPr>
            <w:tcW w:w="946" w:type="dxa"/>
            <w:tcBorders>
              <w:top w:val="single" w:sz="4" w:space="0" w:color="auto"/>
              <w:bottom w:val="nil"/>
            </w:tcBorders>
          </w:tcPr>
          <w:p w:rsidR="009732B3" w:rsidRDefault="009732B3">
            <w:pPr>
              <w:pStyle w:val="Style4"/>
              <w:spacing w:line="240" w:lineRule="auto"/>
              <w:jc w:val="both"/>
              <w:rPr>
                <w:rFonts w:ascii="Times New Roman" w:hAnsi="Times New Roman"/>
                <w:szCs w:val="19"/>
              </w:rPr>
            </w:pPr>
            <w:r>
              <w:rPr>
                <w:rFonts w:ascii="Times New Roman" w:hAnsi="Times New Roman"/>
                <w:szCs w:val="19"/>
              </w:rPr>
              <w:t>-</w:t>
            </w:r>
          </w:p>
        </w:tc>
        <w:tc>
          <w:tcPr>
            <w:tcW w:w="947" w:type="dxa"/>
            <w:tcBorders>
              <w:top w:val="single" w:sz="4" w:space="0" w:color="auto"/>
              <w:bottom w:val="nil"/>
            </w:tcBorders>
          </w:tcPr>
          <w:p w:rsidR="009732B3" w:rsidRDefault="009732B3">
            <w:pPr>
              <w:pStyle w:val="Style4"/>
              <w:spacing w:line="240" w:lineRule="auto"/>
              <w:jc w:val="both"/>
              <w:rPr>
                <w:rFonts w:ascii="Times New Roman" w:hAnsi="Times New Roman"/>
                <w:szCs w:val="19"/>
              </w:rPr>
            </w:pPr>
            <w:r>
              <w:rPr>
                <w:rStyle w:val="FontStyle14"/>
                <w:b w:val="0"/>
                <w:bCs/>
                <w:szCs w:val="19"/>
              </w:rPr>
              <w:t>0,4</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0,03</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3</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rStyle w:val="FontStyle14"/>
                <w:b w:val="0"/>
                <w:bCs/>
                <w:sz w:val="24"/>
                <w:szCs w:val="19"/>
              </w:rPr>
              <w:t>каптакс</w:t>
            </w:r>
          </w:p>
        </w:tc>
        <w:tc>
          <w:tcPr>
            <w:tcW w:w="1701" w:type="dxa"/>
            <w:tcBorders>
              <w:top w:val="single" w:sz="4" w:space="0" w:color="auto"/>
              <w:bottom w:val="single" w:sz="4" w:space="0" w:color="auto"/>
            </w:tcBorders>
          </w:tcPr>
          <w:p w:rsidR="009732B3" w:rsidRDefault="009732B3">
            <w:pPr>
              <w:pStyle w:val="ConsPlusCell"/>
              <w:jc w:val="both"/>
              <w:rPr>
                <w:rStyle w:val="FontStyle14"/>
                <w:rFonts w:cs="Times New Roman"/>
                <w:b w:val="0"/>
                <w:bCs/>
                <w:sz w:val="24"/>
                <w:szCs w:val="19"/>
              </w:rPr>
            </w:pPr>
            <w:r>
              <w:rPr>
                <w:rStyle w:val="FontStyle14"/>
                <w:rFonts w:cs="Times New Roman"/>
                <w:b w:val="0"/>
                <w:bCs/>
                <w:sz w:val="24"/>
                <w:szCs w:val="19"/>
              </w:rPr>
              <w:t>2-меркаптобенз</w:t>
            </w:r>
            <w:r>
              <w:rPr>
                <w:rFonts w:ascii="Times New Roman" w:hAnsi="Times New Roman" w:cs="Times New Roman"/>
                <w:sz w:val="24"/>
                <w:szCs w:val="19"/>
              </w:rPr>
              <w:t>тиазол</w:t>
            </w:r>
          </w:p>
        </w:tc>
        <w:tc>
          <w:tcPr>
            <w:tcW w:w="946" w:type="dxa"/>
            <w:tcBorders>
              <w:top w:val="single" w:sz="4" w:space="0" w:color="auto"/>
              <w:bottom w:val="single" w:sz="4" w:space="0" w:color="auto"/>
            </w:tcBorders>
          </w:tcPr>
          <w:p w:rsidR="009732B3" w:rsidRDefault="009732B3">
            <w:pPr>
              <w:pStyle w:val="ConsPlusCell"/>
              <w:jc w:val="both"/>
              <w:rPr>
                <w:rStyle w:val="FontStyle14"/>
                <w:rFonts w:cs="Times New Roman"/>
                <w:b w:val="0"/>
                <w:bCs/>
                <w:sz w:val="24"/>
                <w:szCs w:val="19"/>
              </w:rPr>
            </w:pPr>
            <w:r>
              <w:rPr>
                <w:rStyle w:val="FontStyle14"/>
                <w:rFonts w:cs="Times New Roman"/>
                <w:b w:val="0"/>
                <w:bCs/>
                <w:sz w:val="24"/>
                <w:szCs w:val="19"/>
              </w:rPr>
              <w:t>-</w:t>
            </w:r>
          </w:p>
        </w:tc>
        <w:tc>
          <w:tcPr>
            <w:tcW w:w="947" w:type="dxa"/>
            <w:tcBorders>
              <w:top w:val="single" w:sz="4" w:space="0" w:color="auto"/>
              <w:bottom w:val="single" w:sz="4" w:space="0" w:color="auto"/>
            </w:tcBorders>
          </w:tcPr>
          <w:p w:rsidR="009732B3" w:rsidRDefault="009732B3">
            <w:pPr>
              <w:pStyle w:val="ConsPlusCell"/>
              <w:jc w:val="both"/>
              <w:rPr>
                <w:rStyle w:val="FontStyle14"/>
                <w:rFonts w:cs="Times New Roman"/>
                <w:b w:val="0"/>
                <w:bCs/>
                <w:sz w:val="24"/>
                <w:szCs w:val="19"/>
              </w:rPr>
            </w:pPr>
            <w:r>
              <w:rPr>
                <w:rStyle w:val="FontStyle14"/>
                <w:rFonts w:cs="Times New Roman"/>
                <w:b w:val="0"/>
                <w:bCs/>
                <w:sz w:val="24"/>
                <w:szCs w:val="19"/>
              </w:rPr>
              <w:t>0,4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0,012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сульфенамид Ц</w:t>
            </w:r>
          </w:p>
        </w:tc>
        <w:tc>
          <w:tcPr>
            <w:tcW w:w="1701" w:type="dxa"/>
            <w:tcBorders>
              <w:top w:val="single" w:sz="4" w:space="0" w:color="auto"/>
              <w:bottom w:val="single" w:sz="4" w:space="0" w:color="auto"/>
            </w:tcBorders>
          </w:tcPr>
          <w:p w:rsidR="009732B3" w:rsidRDefault="009732B3">
            <w:pPr>
              <w:pStyle w:val="ConsPlusCell"/>
              <w:jc w:val="both"/>
              <w:rPr>
                <w:rFonts w:ascii="Times New Roman" w:hAnsi="Times New Roman" w:cs="Times New Roman"/>
                <w:sz w:val="24"/>
                <w:szCs w:val="19"/>
              </w:rPr>
            </w:pPr>
            <w:r>
              <w:rPr>
                <w:rFonts w:ascii="Times New Roman" w:hAnsi="Times New Roman" w:cs="Times New Roman"/>
                <w:sz w:val="24"/>
                <w:szCs w:val="19"/>
              </w:rPr>
              <w:t>циклогексил-2-бензтиазолсульфенамид</w:t>
            </w:r>
          </w:p>
        </w:tc>
        <w:tc>
          <w:tcPr>
            <w:tcW w:w="946" w:type="dxa"/>
            <w:tcBorders>
              <w:top w:val="single" w:sz="4" w:space="0" w:color="auto"/>
              <w:bottom w:val="single" w:sz="4" w:space="0" w:color="auto"/>
            </w:tcBorders>
          </w:tcPr>
          <w:p w:rsidR="009732B3" w:rsidRDefault="009732B3">
            <w:pPr>
              <w:pStyle w:val="ConsPlusCell"/>
              <w:jc w:val="both"/>
              <w:rPr>
                <w:rFonts w:ascii="Times New Roman" w:hAnsi="Times New Roman" w:cs="Times New Roman"/>
                <w:sz w:val="24"/>
                <w:szCs w:val="19"/>
              </w:rPr>
            </w:pPr>
            <w:r>
              <w:rPr>
                <w:rFonts w:ascii="Times New Roman" w:hAnsi="Times New Roman" w:cs="Times New Roman"/>
                <w:sz w:val="24"/>
                <w:szCs w:val="19"/>
              </w:rPr>
              <w:t>-</w:t>
            </w:r>
          </w:p>
        </w:tc>
        <w:tc>
          <w:tcPr>
            <w:tcW w:w="947" w:type="dxa"/>
            <w:tcBorders>
              <w:top w:val="single" w:sz="4" w:space="0" w:color="auto"/>
              <w:bottom w:val="single" w:sz="4" w:space="0" w:color="auto"/>
            </w:tcBorders>
          </w:tcPr>
          <w:p w:rsidR="009732B3" w:rsidRDefault="009732B3">
            <w:pPr>
              <w:pStyle w:val="ConsPlusCell"/>
              <w:jc w:val="both"/>
              <w:rPr>
                <w:rFonts w:ascii="Times New Roman" w:hAnsi="Times New Roman" w:cs="Times New Roman"/>
                <w:sz w:val="24"/>
                <w:szCs w:val="19"/>
              </w:rPr>
            </w:pPr>
            <w:r>
              <w:rPr>
                <w:rFonts w:ascii="Times New Roman" w:hAnsi="Times New Roman" w:cs="Times New Roman"/>
                <w:sz w:val="24"/>
                <w:szCs w:val="19"/>
              </w:rPr>
              <w:t>0,4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jc w:val="center"/>
        </w:trPr>
        <w:tc>
          <w:tcPr>
            <w:tcW w:w="2566" w:type="dxa"/>
            <w:tcBorders>
              <w:top w:val="single" w:sz="4" w:space="0" w:color="auto"/>
              <w:bottom w:val="single" w:sz="4" w:space="0" w:color="auto"/>
            </w:tcBorders>
          </w:tcPr>
          <w:p w:rsidR="009732B3" w:rsidRDefault="009732B3">
            <w:pPr>
              <w:jc w:val="both"/>
              <w:rPr>
                <w:szCs w:val="18"/>
              </w:rPr>
            </w:pPr>
            <w:r>
              <w:rPr>
                <w:szCs w:val="18"/>
              </w:rPr>
              <w:t>суммарная миг-рация веществ класса тиазолов</w:t>
            </w:r>
          </w:p>
        </w:tc>
        <w:tc>
          <w:tcPr>
            <w:tcW w:w="1701" w:type="dxa"/>
            <w:tcBorders>
              <w:top w:val="single" w:sz="4" w:space="0" w:color="auto"/>
              <w:bottom w:val="single" w:sz="4" w:space="0" w:color="auto"/>
            </w:tcBorders>
          </w:tcPr>
          <w:p w:rsidR="009732B3" w:rsidRDefault="009732B3">
            <w:pPr>
              <w:pStyle w:val="ConsPlusCell"/>
              <w:jc w:val="both"/>
              <w:rPr>
                <w:rFonts w:ascii="Times New Roman" w:hAnsi="Times New Roman" w:cs="Times New Roman"/>
                <w:sz w:val="24"/>
                <w:szCs w:val="19"/>
              </w:rPr>
            </w:pPr>
          </w:p>
        </w:tc>
        <w:tc>
          <w:tcPr>
            <w:tcW w:w="946" w:type="dxa"/>
            <w:tcBorders>
              <w:top w:val="single" w:sz="4" w:space="0" w:color="auto"/>
              <w:bottom w:val="single" w:sz="4" w:space="0" w:color="auto"/>
            </w:tcBorders>
          </w:tcPr>
          <w:p w:rsidR="009732B3" w:rsidRDefault="009732B3">
            <w:pPr>
              <w:pStyle w:val="ConsPlusCell"/>
              <w:jc w:val="both"/>
              <w:rPr>
                <w:rFonts w:ascii="Times New Roman" w:hAnsi="Times New Roman" w:cs="Times New Roman"/>
                <w:sz w:val="24"/>
                <w:szCs w:val="19"/>
              </w:rPr>
            </w:pPr>
            <w:r>
              <w:rPr>
                <w:rFonts w:ascii="Times New Roman" w:hAnsi="Times New Roman" w:cs="Times New Roman"/>
                <w:sz w:val="24"/>
                <w:szCs w:val="19"/>
              </w:rPr>
              <w:t>0,4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szCs w:val="19"/>
              </w:rPr>
              <w:t>Противостарители</w:t>
            </w:r>
          </w:p>
        </w:tc>
        <w:tc>
          <w:tcPr>
            <w:tcW w:w="1701" w:type="dxa"/>
            <w:tcBorders>
              <w:top w:val="single" w:sz="4" w:space="0" w:color="auto"/>
              <w:bottom w:val="nil"/>
            </w:tcBorders>
          </w:tcPr>
          <w:p w:rsidR="009732B3" w:rsidRDefault="009732B3">
            <w:pPr>
              <w:pStyle w:val="Style4"/>
              <w:spacing w:line="240" w:lineRule="auto"/>
              <w:jc w:val="both"/>
              <w:rPr>
                <w:rStyle w:val="FontStyle14"/>
                <w:b w:val="0"/>
                <w:bCs/>
                <w:szCs w:val="19"/>
              </w:rPr>
            </w:pPr>
          </w:p>
        </w:tc>
        <w:tc>
          <w:tcPr>
            <w:tcW w:w="946" w:type="dxa"/>
            <w:tcBorders>
              <w:top w:val="single" w:sz="4" w:space="0" w:color="auto"/>
              <w:bottom w:val="nil"/>
            </w:tcBorders>
          </w:tcPr>
          <w:p w:rsidR="009732B3" w:rsidRDefault="009732B3">
            <w:pPr>
              <w:pStyle w:val="Style4"/>
              <w:spacing w:line="240" w:lineRule="auto"/>
              <w:jc w:val="both"/>
              <w:rPr>
                <w:rStyle w:val="FontStyle14"/>
                <w:b w:val="0"/>
                <w:bCs/>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p>
        </w:tc>
        <w:tc>
          <w:tcPr>
            <w:tcW w:w="947" w:type="dxa"/>
            <w:tcBorders>
              <w:top w:val="single" w:sz="4" w:space="0" w:color="auto"/>
              <w:bottom w:val="nil"/>
            </w:tcBorders>
          </w:tcPr>
          <w:p w:rsidR="009732B3" w:rsidRDefault="009732B3">
            <w:pPr>
              <w:shd w:val="clear" w:color="auto" w:fill="FFFFFF"/>
              <w:jc w:val="both"/>
              <w:rPr>
                <w:color w:val="000000"/>
                <w:szCs w:val="19"/>
              </w:rPr>
            </w:pPr>
          </w:p>
        </w:tc>
      </w:tr>
      <w:tr w:rsidR="009732B3">
        <w:trPr>
          <w:jc w:val="center"/>
        </w:trPr>
        <w:tc>
          <w:tcPr>
            <w:tcW w:w="2566" w:type="dxa"/>
            <w:tcBorders>
              <w:top w:val="single" w:sz="4" w:space="0" w:color="auto"/>
              <w:bottom w:val="single" w:sz="4" w:space="0" w:color="auto"/>
            </w:tcBorders>
          </w:tcPr>
          <w:p w:rsidR="009732B3" w:rsidRDefault="009732B3">
            <w:pPr>
              <w:jc w:val="both"/>
              <w:rPr>
                <w:szCs w:val="19"/>
              </w:rPr>
            </w:pPr>
            <w:r>
              <w:rPr>
                <w:rStyle w:val="FontStyle14"/>
                <w:b w:val="0"/>
                <w:bCs/>
                <w:sz w:val="24"/>
                <w:szCs w:val="19"/>
              </w:rPr>
              <w:t>агидол-2</w:t>
            </w:r>
          </w:p>
        </w:tc>
        <w:tc>
          <w:tcPr>
            <w:tcW w:w="1701"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r>
              <w:rPr>
                <w:rStyle w:val="FontStyle14"/>
                <w:b w:val="0"/>
                <w:bCs/>
                <w:szCs w:val="19"/>
              </w:rPr>
              <w:t>2,2-метилен-бис(4-метил-6</w:t>
            </w:r>
            <w:r>
              <w:rPr>
                <w:rStyle w:val="FontStyle13"/>
                <w:rFonts w:ascii="Times New Roman" w:hAnsi="Times New Roman" w:cs="Courier New"/>
                <w:b/>
                <w:szCs w:val="19"/>
              </w:rPr>
              <w:t>-</w:t>
            </w:r>
            <w:r>
              <w:rPr>
                <w:rStyle w:val="FontStyle13"/>
                <w:rFonts w:ascii="Times New Roman" w:hAnsi="Times New Roman" w:cs="Courier New"/>
                <w:szCs w:val="19"/>
              </w:rPr>
              <w:t>трет</w:t>
            </w:r>
            <w:r>
              <w:rPr>
                <w:rStyle w:val="FontStyle13"/>
                <w:rFonts w:ascii="Times New Roman" w:hAnsi="Times New Roman" w:cs="Courier New"/>
                <w:b/>
                <w:szCs w:val="19"/>
              </w:rPr>
              <w:t>-</w:t>
            </w:r>
            <w:r>
              <w:rPr>
                <w:rStyle w:val="FontStyle14"/>
                <w:b w:val="0"/>
                <w:bCs/>
                <w:szCs w:val="19"/>
              </w:rPr>
              <w:t>бутил-фенол</w:t>
            </w:r>
          </w:p>
        </w:tc>
        <w:tc>
          <w:tcPr>
            <w:tcW w:w="946" w:type="dxa"/>
            <w:tcBorders>
              <w:top w:val="single" w:sz="4" w:space="0" w:color="auto"/>
              <w:bottom w:val="single" w:sz="4" w:space="0" w:color="auto"/>
            </w:tcBorders>
          </w:tcPr>
          <w:p w:rsidR="009732B3" w:rsidRDefault="009732B3">
            <w:pPr>
              <w:pStyle w:val="Style4"/>
              <w:spacing w:line="240" w:lineRule="auto"/>
              <w:jc w:val="both"/>
              <w:rPr>
                <w:rStyle w:val="FontStyle14"/>
                <w:b w:val="0"/>
                <w:bCs/>
                <w:szCs w:val="19"/>
              </w:rPr>
            </w:pPr>
            <w:r>
              <w:rPr>
                <w:rStyle w:val="FontStyle14"/>
                <w:b w:val="0"/>
                <w:bCs/>
                <w:szCs w:val="19"/>
              </w:rPr>
              <w:t>2,0</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nil"/>
            </w:tcBorders>
          </w:tcPr>
          <w:p w:rsidR="009732B3" w:rsidRDefault="009732B3">
            <w:pPr>
              <w:jc w:val="both"/>
              <w:rPr>
                <w:szCs w:val="19"/>
              </w:rPr>
            </w:pPr>
            <w:r>
              <w:rPr>
                <w:rStyle w:val="FontStyle14"/>
                <w:b w:val="0"/>
                <w:bCs/>
                <w:sz w:val="24"/>
                <w:szCs w:val="19"/>
              </w:rPr>
              <w:t>агидол-40</w:t>
            </w:r>
          </w:p>
        </w:tc>
        <w:tc>
          <w:tcPr>
            <w:tcW w:w="1701" w:type="dxa"/>
            <w:tcBorders>
              <w:top w:val="single" w:sz="4" w:space="0" w:color="auto"/>
              <w:bottom w:val="nil"/>
            </w:tcBorders>
          </w:tcPr>
          <w:p w:rsidR="009732B3" w:rsidRDefault="009732B3">
            <w:pPr>
              <w:pStyle w:val="Style4"/>
              <w:spacing w:line="240" w:lineRule="auto"/>
              <w:jc w:val="both"/>
              <w:rPr>
                <w:rStyle w:val="FontStyle14"/>
                <w:b w:val="0"/>
                <w:bCs/>
                <w:szCs w:val="19"/>
              </w:rPr>
            </w:pPr>
            <w:r>
              <w:rPr>
                <w:rStyle w:val="FontStyle14"/>
                <w:b w:val="0"/>
                <w:bCs/>
                <w:szCs w:val="19"/>
              </w:rPr>
              <w:t>2,4,6-трис-(3,5-ди-трет-бутил-4-окси-бензил)-мезитилен</w:t>
            </w:r>
          </w:p>
        </w:tc>
        <w:tc>
          <w:tcPr>
            <w:tcW w:w="946" w:type="dxa"/>
            <w:tcBorders>
              <w:top w:val="single" w:sz="4" w:space="0" w:color="auto"/>
              <w:bottom w:val="nil"/>
            </w:tcBorders>
          </w:tcPr>
          <w:p w:rsidR="009732B3" w:rsidRDefault="009732B3">
            <w:pPr>
              <w:pStyle w:val="Style4"/>
              <w:spacing w:line="240" w:lineRule="auto"/>
              <w:jc w:val="both"/>
              <w:rPr>
                <w:rFonts w:ascii="Times New Roman" w:hAnsi="Times New Roman"/>
                <w:szCs w:val="19"/>
              </w:rPr>
            </w:pPr>
            <w:r>
              <w:rPr>
                <w:rStyle w:val="FontStyle14"/>
                <w:b w:val="0"/>
                <w:bCs/>
                <w:szCs w:val="19"/>
              </w:rPr>
              <w:t>1,0</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nil"/>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nil"/>
              <w:bottom w:val="single" w:sz="4" w:space="0" w:color="auto"/>
            </w:tcBorders>
          </w:tcPr>
          <w:p w:rsidR="009732B3" w:rsidRDefault="009732B3">
            <w:pPr>
              <w:shd w:val="clear" w:color="auto" w:fill="FFFFFF"/>
              <w:jc w:val="both"/>
              <w:rPr>
                <w:bCs/>
                <w:color w:val="000000"/>
                <w:szCs w:val="19"/>
              </w:rPr>
            </w:pPr>
            <w:r>
              <w:rPr>
                <w:szCs w:val="19"/>
              </w:rPr>
              <w:t>неозон Д (нафтам-2)</w:t>
            </w:r>
          </w:p>
        </w:tc>
        <w:tc>
          <w:tcPr>
            <w:tcW w:w="1701" w:type="dxa"/>
            <w:tcBorders>
              <w:top w:val="nil"/>
            </w:tcBorders>
          </w:tcPr>
          <w:p w:rsidR="009732B3" w:rsidRDefault="009732B3">
            <w:pPr>
              <w:pStyle w:val="ConsPlusCell"/>
              <w:jc w:val="both"/>
              <w:rPr>
                <w:rFonts w:ascii="Times New Roman" w:hAnsi="Times New Roman" w:cs="Times New Roman"/>
                <w:sz w:val="24"/>
                <w:szCs w:val="19"/>
              </w:rPr>
            </w:pPr>
            <w:r>
              <w:rPr>
                <w:rFonts w:ascii="Times New Roman" w:hAnsi="Times New Roman" w:cs="Times New Roman"/>
                <w:sz w:val="24"/>
                <w:szCs w:val="19"/>
              </w:rPr>
              <w:t>фенил-2-нафтиламин</w:t>
            </w:r>
          </w:p>
        </w:tc>
        <w:tc>
          <w:tcPr>
            <w:tcW w:w="946" w:type="dxa"/>
            <w:tcBorders>
              <w:top w:val="nil"/>
            </w:tcBorders>
          </w:tcPr>
          <w:p w:rsidR="009732B3" w:rsidRDefault="009732B3">
            <w:pPr>
              <w:pStyle w:val="ConsPlusCell"/>
              <w:jc w:val="both"/>
              <w:rPr>
                <w:rFonts w:ascii="Times New Roman" w:hAnsi="Times New Roman" w:cs="Times New Roman"/>
                <w:sz w:val="24"/>
                <w:szCs w:val="19"/>
              </w:rPr>
            </w:pPr>
            <w:r>
              <w:rPr>
                <w:rFonts w:ascii="Times New Roman" w:hAnsi="Times New Roman" w:cs="Times New Roman"/>
                <w:sz w:val="24"/>
                <w:szCs w:val="19"/>
              </w:rPr>
              <w:t>0,2</w:t>
            </w:r>
          </w:p>
        </w:tc>
        <w:tc>
          <w:tcPr>
            <w:tcW w:w="947" w:type="dxa"/>
            <w:tcBorders>
              <w:top w:val="nil"/>
            </w:tcBorders>
          </w:tcPr>
          <w:p w:rsidR="009732B3" w:rsidRDefault="009732B3">
            <w:pPr>
              <w:shd w:val="clear" w:color="auto" w:fill="FFFFFF"/>
              <w:jc w:val="both"/>
              <w:rPr>
                <w:color w:val="000000"/>
                <w:szCs w:val="19"/>
              </w:rPr>
            </w:pPr>
            <w:r>
              <w:rPr>
                <w:color w:val="000000"/>
                <w:szCs w:val="19"/>
              </w:rPr>
              <w:t>-</w:t>
            </w:r>
          </w:p>
        </w:tc>
        <w:tc>
          <w:tcPr>
            <w:tcW w:w="947" w:type="dxa"/>
            <w:tcBorders>
              <w:top w:val="nil"/>
            </w:tcBorders>
          </w:tcPr>
          <w:p w:rsidR="009732B3" w:rsidRDefault="009732B3">
            <w:pPr>
              <w:shd w:val="clear" w:color="auto" w:fill="FFFFFF"/>
              <w:jc w:val="both"/>
              <w:rPr>
                <w:color w:val="000000"/>
                <w:szCs w:val="19"/>
              </w:rPr>
            </w:pPr>
            <w:r>
              <w:rPr>
                <w:color w:val="000000"/>
                <w:szCs w:val="19"/>
              </w:rPr>
              <w:t>-</w:t>
            </w:r>
          </w:p>
        </w:tc>
        <w:tc>
          <w:tcPr>
            <w:tcW w:w="947" w:type="dxa"/>
            <w:tcBorders>
              <w:top w:val="nil"/>
            </w:tcBorders>
          </w:tcPr>
          <w:p w:rsidR="009732B3" w:rsidRDefault="009732B3">
            <w:pPr>
              <w:shd w:val="clear" w:color="auto" w:fill="FFFFFF"/>
              <w:jc w:val="both"/>
              <w:rPr>
                <w:color w:val="000000"/>
                <w:szCs w:val="19"/>
              </w:rPr>
            </w:pPr>
            <w:r>
              <w:rPr>
                <w:color w:val="000000"/>
                <w:szCs w:val="19"/>
              </w:rPr>
              <w:t>-</w:t>
            </w:r>
          </w:p>
        </w:tc>
        <w:tc>
          <w:tcPr>
            <w:tcW w:w="947" w:type="dxa"/>
            <w:tcBorders>
              <w:top w:val="nil"/>
            </w:tcBorders>
          </w:tcPr>
          <w:p w:rsidR="009732B3" w:rsidRDefault="009732B3">
            <w:pPr>
              <w:shd w:val="clear" w:color="auto" w:fill="FFFFFF"/>
              <w:jc w:val="both"/>
              <w:rPr>
                <w:color w:val="000000"/>
                <w:szCs w:val="19"/>
              </w:rPr>
            </w:pPr>
            <w:r>
              <w:rPr>
                <w:color w:val="000000"/>
                <w:szCs w:val="19"/>
              </w:rPr>
              <w:t>0,03</w:t>
            </w:r>
          </w:p>
        </w:tc>
        <w:tc>
          <w:tcPr>
            <w:tcW w:w="947" w:type="dxa"/>
            <w:tcBorders>
              <w:top w:val="nil"/>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Активаторы ускорителей</w:t>
            </w:r>
          </w:p>
        </w:tc>
        <w:tc>
          <w:tcPr>
            <w:tcW w:w="1701" w:type="dxa"/>
            <w:tcBorders>
              <w:top w:val="single" w:sz="4" w:space="0" w:color="auto"/>
            </w:tcBorders>
          </w:tcPr>
          <w:p w:rsidR="009732B3" w:rsidRDefault="009732B3">
            <w:pPr>
              <w:shd w:val="clear" w:color="auto" w:fill="FFFFFF"/>
              <w:jc w:val="both"/>
              <w:rPr>
                <w:color w:val="000000"/>
                <w:szCs w:val="19"/>
              </w:rPr>
            </w:pP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jc w:val="center"/>
        </w:trPr>
        <w:tc>
          <w:tcPr>
            <w:tcW w:w="2566" w:type="dxa"/>
            <w:tcBorders>
              <w:top w:val="single" w:sz="4" w:space="0" w:color="auto"/>
              <w:bottom w:val="nil"/>
            </w:tcBorders>
          </w:tcPr>
          <w:p w:rsidR="009732B3" w:rsidRDefault="009732B3">
            <w:pPr>
              <w:shd w:val="clear" w:color="auto" w:fill="FFFFFF"/>
              <w:jc w:val="both"/>
              <w:rPr>
                <w:bCs/>
                <w:color w:val="000000"/>
                <w:szCs w:val="19"/>
              </w:rPr>
            </w:pPr>
            <w:r>
              <w:rPr>
                <w:color w:val="000000"/>
                <w:szCs w:val="19"/>
              </w:rPr>
              <w:t>белила цинковые</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цинк</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jc w:val="center"/>
        </w:trPr>
        <w:tc>
          <w:tcPr>
            <w:tcW w:w="2566" w:type="dxa"/>
            <w:tcBorders>
              <w:top w:val="single" w:sz="4" w:space="0" w:color="auto"/>
              <w:bottom w:val="nil"/>
            </w:tcBorders>
          </w:tcPr>
          <w:p w:rsidR="009732B3" w:rsidRDefault="009732B3">
            <w:pPr>
              <w:shd w:val="clear" w:color="auto" w:fill="FFFFFF"/>
              <w:jc w:val="both"/>
              <w:rPr>
                <w:bCs/>
                <w:color w:val="000000"/>
                <w:szCs w:val="19"/>
              </w:rPr>
            </w:pPr>
            <w:r>
              <w:rPr>
                <w:bCs/>
                <w:color w:val="000000"/>
                <w:szCs w:val="19"/>
              </w:rPr>
              <w:t>Наполнители</w:t>
            </w:r>
          </w:p>
        </w:tc>
        <w:tc>
          <w:tcPr>
            <w:tcW w:w="1701" w:type="dxa"/>
            <w:tcBorders>
              <w:top w:val="single" w:sz="4" w:space="0" w:color="auto"/>
            </w:tcBorders>
          </w:tcPr>
          <w:p w:rsidR="009732B3" w:rsidRDefault="009732B3">
            <w:pPr>
              <w:shd w:val="clear" w:color="auto" w:fill="FFFFFF"/>
              <w:jc w:val="both"/>
              <w:rPr>
                <w:color w:val="000000"/>
                <w:szCs w:val="19"/>
              </w:rPr>
            </w:pP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jc w:val="center"/>
        </w:trPr>
        <w:tc>
          <w:tcPr>
            <w:tcW w:w="2566" w:type="dxa"/>
            <w:tcBorders>
              <w:top w:val="single" w:sz="4" w:space="0" w:color="auto"/>
              <w:bottom w:val="nil"/>
            </w:tcBorders>
          </w:tcPr>
          <w:p w:rsidR="009732B3" w:rsidRDefault="009732B3">
            <w:pPr>
              <w:shd w:val="clear" w:color="auto" w:fill="FFFFFF"/>
              <w:jc w:val="both"/>
              <w:rPr>
                <w:bCs/>
                <w:color w:val="000000"/>
                <w:szCs w:val="19"/>
              </w:rPr>
            </w:pPr>
            <w:r>
              <w:rPr>
                <w:color w:val="000000"/>
                <w:szCs w:val="19"/>
              </w:rPr>
              <w:t xml:space="preserve">аэросил </w:t>
            </w:r>
          </w:p>
        </w:tc>
        <w:tc>
          <w:tcPr>
            <w:tcW w:w="1701" w:type="dxa"/>
            <w:tcBorders>
              <w:top w:val="single" w:sz="4" w:space="0" w:color="auto"/>
            </w:tcBorders>
          </w:tcPr>
          <w:p w:rsidR="009732B3" w:rsidRDefault="009732B3">
            <w:pPr>
              <w:shd w:val="clear" w:color="auto" w:fill="FFFFFF"/>
              <w:jc w:val="both"/>
            </w:pPr>
            <w:r>
              <w:rPr>
                <w:color w:val="000000"/>
                <w:szCs w:val="19"/>
              </w:rPr>
              <w:t xml:space="preserve">кремний </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10,0</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8"/>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барий сернокислый и углекислый</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барий</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val="restart"/>
            <w:tcBorders>
              <w:top w:val="single" w:sz="4" w:space="0" w:color="auto"/>
              <w:bottom w:val="nil"/>
            </w:tcBorders>
          </w:tcPr>
          <w:p w:rsidR="009732B3" w:rsidRDefault="009732B3">
            <w:pPr>
              <w:shd w:val="clear" w:color="auto" w:fill="FFFFFF"/>
              <w:jc w:val="both"/>
              <w:rPr>
                <w:bCs/>
                <w:color w:val="000000"/>
                <w:szCs w:val="19"/>
              </w:rPr>
            </w:pPr>
            <w:r>
              <w:rPr>
                <w:bCs/>
                <w:color w:val="000000"/>
                <w:szCs w:val="19"/>
              </w:rPr>
              <w:t>литопон</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барий</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tcBorders>
              <w:top w:val="single" w:sz="4" w:space="0" w:color="auto"/>
              <w:bottom w:val="nil"/>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цинк</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Мягчители и пластификаторы</w:t>
            </w:r>
          </w:p>
        </w:tc>
        <w:tc>
          <w:tcPr>
            <w:tcW w:w="1701" w:type="dxa"/>
            <w:tcBorders>
              <w:top w:val="single" w:sz="4" w:space="0" w:color="auto"/>
            </w:tcBorders>
          </w:tcPr>
          <w:p w:rsidR="009732B3" w:rsidRDefault="009732B3">
            <w:pPr>
              <w:shd w:val="clear" w:color="auto" w:fill="FFFFFF"/>
              <w:jc w:val="both"/>
              <w:rPr>
                <w:color w:val="000000"/>
                <w:szCs w:val="19"/>
              </w:rPr>
            </w:pP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val="restart"/>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масло индустри-альное, масло-мяг-читель (нетоксол)</w:t>
            </w:r>
          </w:p>
        </w:tc>
        <w:tc>
          <w:tcPr>
            <w:tcW w:w="1701" w:type="dxa"/>
            <w:tcBorders>
              <w:top w:val="single" w:sz="4" w:space="0" w:color="auto"/>
            </w:tcBorders>
          </w:tcPr>
          <w:p w:rsidR="009732B3" w:rsidRDefault="009732B3">
            <w:pPr>
              <w:shd w:val="clear" w:color="auto" w:fill="FFFFFF"/>
              <w:jc w:val="both"/>
            </w:pPr>
            <w:r>
              <w:rPr>
                <w:color w:val="000000"/>
              </w:rPr>
              <w:t>бензол</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tcBorders>
          </w:tcPr>
          <w:p w:rsidR="009732B3" w:rsidRDefault="009732B3">
            <w:pPr>
              <w:shd w:val="clear" w:color="auto" w:fill="FFFFFF"/>
              <w:jc w:val="both"/>
            </w:pPr>
            <w:r>
              <w:rPr>
                <w:color w:val="000000"/>
              </w:rPr>
              <w:t>0,1</w:t>
            </w:r>
          </w:p>
        </w:tc>
        <w:tc>
          <w:tcPr>
            <w:tcW w:w="947"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pPr>
            <w:r>
              <w:rPr>
                <w:color w:val="000000"/>
              </w:rPr>
              <w:t>толуол</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color w:val="000000"/>
              </w:rPr>
              <w:t>4</w:t>
            </w:r>
          </w:p>
        </w:tc>
        <w:tc>
          <w:tcPr>
            <w:tcW w:w="947" w:type="dxa"/>
            <w:tcBorders>
              <w:top w:val="single" w:sz="4" w:space="0" w:color="auto"/>
            </w:tcBorders>
          </w:tcPr>
          <w:p w:rsidR="009732B3" w:rsidRDefault="009732B3">
            <w:pPr>
              <w:shd w:val="clear" w:color="auto" w:fill="FFFFFF"/>
              <w:jc w:val="both"/>
            </w:pPr>
            <w:r>
              <w:rPr>
                <w:color w:val="000000"/>
              </w:rPr>
              <w:t>0,6</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3</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полиэтилен низкомолекулярный</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этилен</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3,0</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полипропилен атактический (АПП)</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пропилен</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3,0</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кислота стеа-риновая (стеарин)</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кислота стеариновая</w:t>
            </w:r>
          </w:p>
        </w:tc>
        <w:tc>
          <w:tcPr>
            <w:tcW w:w="946" w:type="dxa"/>
            <w:tcBorders>
              <w:top w:val="single" w:sz="4" w:space="0" w:color="auto"/>
            </w:tcBorders>
          </w:tcPr>
          <w:p w:rsidR="009732B3" w:rsidRDefault="009732B3">
            <w:pPr>
              <w:shd w:val="clear" w:color="auto" w:fill="FFFFFF"/>
              <w:jc w:val="both"/>
            </w:pPr>
            <w:r>
              <w:rPr>
                <w:color w:val="000000"/>
                <w:szCs w:val="19"/>
              </w:rPr>
              <w:t>0,25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дибутилфталат</w:t>
            </w:r>
          </w:p>
        </w:tc>
        <w:tc>
          <w:tcPr>
            <w:tcW w:w="1701" w:type="dxa"/>
            <w:tcBorders>
              <w:top w:val="single" w:sz="4" w:space="0" w:color="auto"/>
            </w:tcBorders>
          </w:tcPr>
          <w:p w:rsidR="009732B3" w:rsidRDefault="009732B3">
            <w:pPr>
              <w:shd w:val="clear" w:color="auto" w:fill="FFFFFF"/>
              <w:jc w:val="both"/>
              <w:rPr>
                <w:szCs w:val="19"/>
              </w:rPr>
            </w:pPr>
            <w:r>
              <w:rPr>
                <w:color w:val="000000"/>
                <w:szCs w:val="19"/>
              </w:rPr>
              <w:t>дибутилфталат</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nil"/>
            </w:tcBorders>
          </w:tcPr>
          <w:p w:rsidR="009732B3" w:rsidRDefault="009732B3">
            <w:pPr>
              <w:shd w:val="clear" w:color="auto" w:fill="FFFFFF"/>
              <w:jc w:val="both"/>
              <w:rPr>
                <w:bCs/>
                <w:color w:val="000000"/>
                <w:szCs w:val="19"/>
              </w:rPr>
            </w:pPr>
            <w:r>
              <w:rPr>
                <w:bCs/>
                <w:color w:val="000000"/>
                <w:szCs w:val="19"/>
              </w:rPr>
              <w:t>диоктилфталат</w:t>
            </w:r>
          </w:p>
        </w:tc>
        <w:tc>
          <w:tcPr>
            <w:tcW w:w="1701" w:type="dxa"/>
            <w:tcBorders>
              <w:top w:val="single" w:sz="4" w:space="0" w:color="auto"/>
            </w:tcBorders>
          </w:tcPr>
          <w:p w:rsidR="009732B3" w:rsidRDefault="009732B3">
            <w:pPr>
              <w:shd w:val="clear" w:color="auto" w:fill="FFFFFF"/>
              <w:jc w:val="both"/>
              <w:rPr>
                <w:szCs w:val="19"/>
              </w:rPr>
            </w:pPr>
            <w:r>
              <w:rPr>
                <w:color w:val="000000"/>
                <w:szCs w:val="19"/>
              </w:rPr>
              <w:t>диоктилфталат</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2,0</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0,02</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val="restart"/>
            <w:tcBorders>
              <w:top w:val="single" w:sz="4" w:space="0" w:color="auto"/>
              <w:bottom w:val="nil"/>
            </w:tcBorders>
          </w:tcPr>
          <w:p w:rsidR="009732B3" w:rsidRDefault="009732B3">
            <w:pPr>
              <w:shd w:val="clear" w:color="auto" w:fill="FFFFFF"/>
              <w:jc w:val="both"/>
              <w:rPr>
                <w:bCs/>
                <w:color w:val="000000"/>
                <w:szCs w:val="19"/>
              </w:rPr>
            </w:pPr>
            <w:r>
              <w:rPr>
                <w:bCs/>
                <w:color w:val="000000"/>
                <w:szCs w:val="19"/>
              </w:rPr>
              <w:t>ренацит (цинковая соль пентахлор-тиофенола)</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хлорфенол</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bottom w:val="nil"/>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цинк</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val="restart"/>
            <w:tcBorders>
              <w:top w:val="single" w:sz="4" w:space="0" w:color="auto"/>
              <w:bottom w:val="nil"/>
            </w:tcBorders>
          </w:tcPr>
          <w:p w:rsidR="009732B3" w:rsidRDefault="009732B3">
            <w:pPr>
              <w:shd w:val="clear" w:color="auto" w:fill="FFFFFF"/>
              <w:jc w:val="both"/>
              <w:rPr>
                <w:bCs/>
                <w:color w:val="000000"/>
                <w:szCs w:val="19"/>
              </w:rPr>
            </w:pPr>
            <w:r>
              <w:rPr>
                <w:bCs/>
                <w:color w:val="000000"/>
                <w:szCs w:val="19"/>
              </w:rPr>
              <w:t>синтетические жирные кислоты (в зависимости от состава)</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капроновая кислота</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0,005</w:t>
            </w:r>
          </w:p>
        </w:tc>
        <w:tc>
          <w:tcPr>
            <w:tcW w:w="947"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nil"/>
            </w:tcBorders>
            <w:vAlign w:val="center"/>
          </w:tcPr>
          <w:p w:rsidR="009732B3" w:rsidRDefault="009732B3">
            <w:pPr>
              <w:rPr>
                <w:bCs/>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метакриловая кислота</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pPr>
            <w: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nil"/>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олеиновая кислота</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Поверхностно-актив-ные вещества (эмуль-гаторы, диспергаторы, стабилизаторы), в зависимости от состава</w:t>
            </w:r>
          </w:p>
        </w:tc>
        <w:tc>
          <w:tcPr>
            <w:tcW w:w="1701" w:type="dxa"/>
            <w:tcBorders>
              <w:top w:val="single" w:sz="4" w:space="0" w:color="auto"/>
            </w:tcBorders>
          </w:tcPr>
          <w:p w:rsidR="009732B3" w:rsidRDefault="009732B3">
            <w:pPr>
              <w:shd w:val="clear" w:color="auto" w:fill="FFFFFF"/>
              <w:jc w:val="both"/>
              <w:rPr>
                <w:color w:val="000000"/>
                <w:szCs w:val="19"/>
              </w:rPr>
            </w:pP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color w:val="000000"/>
                <w:szCs w:val="19"/>
              </w:rPr>
              <w:t>олеиновая кислота</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олеиновая кислота</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Стабилизаторы силиконовых смесей</w:t>
            </w:r>
          </w:p>
        </w:tc>
        <w:tc>
          <w:tcPr>
            <w:tcW w:w="1701" w:type="dxa"/>
            <w:tcBorders>
              <w:top w:val="single" w:sz="4" w:space="0" w:color="auto"/>
            </w:tcBorders>
          </w:tcPr>
          <w:p w:rsidR="009732B3" w:rsidRDefault="009732B3">
            <w:pPr>
              <w:shd w:val="clear" w:color="auto" w:fill="FFFFFF"/>
              <w:jc w:val="both"/>
              <w:rPr>
                <w:color w:val="000000"/>
                <w:szCs w:val="19"/>
              </w:rPr>
            </w:pP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jc w:val="center"/>
        </w:trPr>
        <w:tc>
          <w:tcPr>
            <w:tcW w:w="2566" w:type="dxa"/>
            <w:tcBorders>
              <w:top w:val="single" w:sz="4" w:space="0" w:color="auto"/>
              <w:bottom w:val="nil"/>
            </w:tcBorders>
          </w:tcPr>
          <w:p w:rsidR="009732B3" w:rsidRDefault="009732B3">
            <w:pPr>
              <w:shd w:val="clear" w:color="auto" w:fill="FFFFFF"/>
              <w:jc w:val="both"/>
              <w:rPr>
                <w:bCs/>
                <w:color w:val="000000"/>
                <w:szCs w:val="19"/>
              </w:rPr>
            </w:pPr>
            <w:r>
              <w:rPr>
                <w:bCs/>
                <w:color w:val="000000"/>
                <w:szCs w:val="19"/>
              </w:rPr>
              <w:t>диолы НД-8 (α,ω-дигидроксиполи-диметилсилоксаны)</w:t>
            </w:r>
          </w:p>
        </w:tc>
        <w:tc>
          <w:tcPr>
            <w:tcW w:w="1701" w:type="dxa"/>
            <w:tcBorders>
              <w:top w:val="single" w:sz="4" w:space="0" w:color="auto"/>
            </w:tcBorders>
          </w:tcPr>
          <w:p w:rsidR="009732B3" w:rsidRDefault="009732B3">
            <w:pPr>
              <w:shd w:val="clear" w:color="auto" w:fill="FFFFFF"/>
              <w:jc w:val="both"/>
              <w:rPr>
                <w:color w:val="000000"/>
                <w:szCs w:val="19"/>
              </w:rPr>
            </w:pPr>
            <w:r>
              <w:rPr>
                <w:bCs/>
                <w:color w:val="000000"/>
                <w:szCs w:val="19"/>
              </w:rPr>
              <w:t>полиметилгидроксиси-локсан</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2,0</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pacing w:val="-4"/>
                <w:szCs w:val="18"/>
              </w:rPr>
            </w:pPr>
            <w:r>
              <w:rPr>
                <w:bCs/>
                <w:color w:val="000000"/>
                <w:spacing w:val="-4"/>
                <w:szCs w:val="18"/>
              </w:rPr>
              <w:t>Вещества, регулирую-щие рН латексных смесей</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r>
      <w:tr w:rsidR="009732B3">
        <w:trPr>
          <w:jc w:val="center"/>
        </w:trPr>
        <w:tc>
          <w:tcPr>
            <w:tcW w:w="2566" w:type="dxa"/>
            <w:tcBorders>
              <w:top w:val="single" w:sz="4" w:space="0" w:color="auto"/>
              <w:bottom w:val="nil"/>
            </w:tcBorders>
          </w:tcPr>
          <w:p w:rsidR="009732B3" w:rsidRDefault="009732B3">
            <w:pPr>
              <w:shd w:val="clear" w:color="auto" w:fill="FFFFFF"/>
              <w:jc w:val="both"/>
              <w:rPr>
                <w:bCs/>
                <w:color w:val="000000"/>
                <w:szCs w:val="19"/>
                <w:u w:val="single"/>
              </w:rPr>
            </w:pPr>
            <w:r>
              <w:rPr>
                <w:bCs/>
                <w:color w:val="000000"/>
                <w:szCs w:val="19"/>
              </w:rPr>
              <w:t>аммиак водный</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аммиак и аммоний ион</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2,0</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color w:val="000000"/>
                <w:szCs w:val="19"/>
              </w:rPr>
            </w:pPr>
            <w:r>
              <w:rPr>
                <w:bCs/>
                <w:color w:val="000000"/>
                <w:szCs w:val="19"/>
              </w:rPr>
              <w:t>Вспомогательные вещества</w:t>
            </w:r>
            <w:r>
              <w:rPr>
                <w:color w:val="000000"/>
                <w:szCs w:val="19"/>
              </w:rPr>
              <w:t xml:space="preserve"> </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p>
          <w:p w:rsidR="009732B3" w:rsidRDefault="009732B3">
            <w:pPr>
              <w:shd w:val="clear" w:color="auto" w:fill="FFFFFF"/>
              <w:jc w:val="both"/>
              <w:rPr>
                <w:color w:val="000000"/>
                <w:szCs w:val="19"/>
              </w:rPr>
            </w:pPr>
          </w:p>
        </w:tc>
        <w:tc>
          <w:tcPr>
            <w:tcW w:w="946" w:type="dxa"/>
            <w:tcBorders>
              <w:top w:val="single" w:sz="4" w:space="0" w:color="auto"/>
              <w:bottom w:val="single" w:sz="4" w:space="0" w:color="auto"/>
            </w:tcBorders>
          </w:tcPr>
          <w:p w:rsidR="009732B3" w:rsidRDefault="009732B3">
            <w:pPr>
              <w:shd w:val="clear" w:color="auto" w:fill="FFFFFF"/>
              <w:jc w:val="both"/>
              <w:rPr>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val="restart"/>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бензин</w:t>
            </w: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бензол</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толуол</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0,6</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3</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ксилол</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 xml:space="preserve">ксилол </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0,05</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3</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толуол</w:t>
            </w: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толуол</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0,6</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3</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натрий карбокси-метилцеллюлоза</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bCs/>
                <w:color w:val="000000"/>
                <w:szCs w:val="19"/>
              </w:rPr>
              <w:t>карбокси-метилцеллюлоза натриевая соль</w:t>
            </w:r>
          </w:p>
        </w:tc>
        <w:tc>
          <w:tcPr>
            <w:tcW w:w="946"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2,0</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полиэтиленовая пленка</w:t>
            </w: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bCs/>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ацетальдегид</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bCs/>
                <w:color w:val="000000"/>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спирт метиловый</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триэтаноламин</w:t>
            </w:r>
          </w:p>
        </w:tc>
        <w:tc>
          <w:tcPr>
            <w:tcW w:w="1701" w:type="dxa"/>
            <w:tcBorders>
              <w:top w:val="single" w:sz="4" w:space="0" w:color="auto"/>
              <w:bottom w:val="single" w:sz="4" w:space="0" w:color="auto"/>
            </w:tcBorders>
          </w:tcPr>
          <w:p w:rsidR="009732B3" w:rsidRDefault="009732B3">
            <w:pPr>
              <w:shd w:val="clear" w:color="auto" w:fill="FFFFFF"/>
              <w:jc w:val="both"/>
              <w:rPr>
                <w:color w:val="000000"/>
                <w:szCs w:val="19"/>
              </w:rPr>
            </w:pPr>
            <w:r>
              <w:rPr>
                <w:bCs/>
                <w:color w:val="000000"/>
                <w:szCs w:val="19"/>
              </w:rPr>
              <w:t>триэтаноламин</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0,04</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цинк углекислый</w:t>
            </w: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 xml:space="preserve">цинк </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val="restart"/>
            <w:tcBorders>
              <w:top w:val="single" w:sz="4" w:space="0" w:color="auto"/>
              <w:bottom w:val="nil"/>
            </w:tcBorders>
          </w:tcPr>
          <w:p w:rsidR="009732B3" w:rsidRDefault="009732B3">
            <w:pPr>
              <w:shd w:val="clear" w:color="auto" w:fill="FFFFFF"/>
              <w:jc w:val="both"/>
              <w:rPr>
                <w:bCs/>
                <w:color w:val="000000"/>
                <w:szCs w:val="19"/>
              </w:rPr>
            </w:pPr>
            <w:r>
              <w:rPr>
                <w:bCs/>
                <w:color w:val="000000"/>
                <w:szCs w:val="19"/>
              </w:rPr>
              <w:t>4.Материалы из натурального волокна (окрашенные, отбеленные и т.п.); контроль красителей, пигментов проводить по п.6 настоящей таблицы</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суммарно по пестицидам: пентахлорфенол</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bottom w:val="nil"/>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rPr>
                <w:color w:val="000000"/>
                <w:szCs w:val="18"/>
              </w:rPr>
            </w:pPr>
            <w:r>
              <w:rPr>
                <w:szCs w:val="18"/>
              </w:rPr>
              <w:t>остаточный активный хлор</w:t>
            </w:r>
          </w:p>
        </w:tc>
        <w:tc>
          <w:tcPr>
            <w:tcW w:w="946" w:type="dxa"/>
            <w:tcBorders>
              <w:top w:val="single" w:sz="4" w:space="0" w:color="auto"/>
            </w:tcBorders>
          </w:tcPr>
          <w:p w:rsidR="009732B3" w:rsidRDefault="009732B3">
            <w:pPr>
              <w:shd w:val="clear" w:color="auto" w:fill="FFFFFF"/>
              <w:jc w:val="both"/>
              <w:rPr>
                <w:color w:val="000000"/>
                <w:szCs w:val="19"/>
              </w:rPr>
            </w:pPr>
            <w:r>
              <w:rPr>
                <w:color w:val="000000"/>
                <w:szCs w:val="19"/>
              </w:rPr>
              <w:t>не допуска-ется</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bottom w:val="nil"/>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jc w:val="center"/>
        </w:trPr>
        <w:tc>
          <w:tcPr>
            <w:tcW w:w="2566" w:type="dxa"/>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5. Материалы на основе искусственного волокна</w:t>
            </w:r>
          </w:p>
        </w:tc>
        <w:tc>
          <w:tcPr>
            <w:tcW w:w="1701" w:type="dxa"/>
            <w:tcBorders>
              <w:top w:val="single" w:sz="4" w:space="0" w:color="auto"/>
            </w:tcBorders>
          </w:tcPr>
          <w:p w:rsidR="009732B3" w:rsidRDefault="009732B3">
            <w:pPr>
              <w:shd w:val="clear" w:color="auto" w:fill="FFFFFF"/>
              <w:jc w:val="both"/>
              <w:rPr>
                <w:color w:val="000000"/>
                <w:szCs w:val="19"/>
              </w:rPr>
            </w:pPr>
          </w:p>
        </w:tc>
        <w:tc>
          <w:tcPr>
            <w:tcW w:w="946" w:type="dxa"/>
            <w:tcBorders>
              <w:top w:val="single" w:sz="4" w:space="0" w:color="auto"/>
            </w:tcBorders>
          </w:tcPr>
          <w:p w:rsidR="009732B3" w:rsidRDefault="009732B3">
            <w:pPr>
              <w:shd w:val="clear" w:color="auto" w:fill="FFFFFF"/>
              <w:jc w:val="both"/>
              <w:rPr>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val="restart"/>
            <w:tcBorders>
              <w:top w:val="single" w:sz="4" w:space="0" w:color="auto"/>
              <w:bottom w:val="single" w:sz="4" w:space="0" w:color="auto"/>
            </w:tcBorders>
          </w:tcPr>
          <w:p w:rsidR="009732B3" w:rsidRDefault="009732B3">
            <w:pPr>
              <w:shd w:val="clear" w:color="auto" w:fill="FFFFFF"/>
              <w:jc w:val="both"/>
              <w:rPr>
                <w:bCs/>
                <w:color w:val="000000"/>
                <w:szCs w:val="19"/>
              </w:rPr>
            </w:pPr>
            <w:r>
              <w:rPr>
                <w:bCs/>
                <w:color w:val="000000"/>
                <w:szCs w:val="19"/>
              </w:rPr>
              <w:t>вискозные, ацетатные на основе целлюлозы</w:t>
            </w: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сероуглерод</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1,0</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аммиак</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2,0</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уксусная кислота</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1,0</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0,06</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ацетон</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0,35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bCs/>
                <w:color w:val="000000"/>
                <w:szCs w:val="19"/>
              </w:rPr>
            </w:pPr>
          </w:p>
        </w:tc>
        <w:tc>
          <w:tcPr>
            <w:tcW w:w="1701" w:type="dxa"/>
            <w:tcBorders>
              <w:top w:val="single" w:sz="4" w:space="0" w:color="auto"/>
            </w:tcBorders>
          </w:tcPr>
          <w:p w:rsidR="009732B3" w:rsidRDefault="009732B3">
            <w:pPr>
              <w:shd w:val="clear" w:color="auto" w:fill="FFFFFF"/>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jc w:val="center"/>
        </w:trPr>
        <w:tc>
          <w:tcPr>
            <w:tcW w:w="2566" w:type="dxa"/>
            <w:tcBorders>
              <w:top w:val="single" w:sz="4" w:space="0" w:color="auto"/>
            </w:tcBorders>
          </w:tcPr>
          <w:p w:rsidR="009732B3" w:rsidRDefault="009732B3">
            <w:pPr>
              <w:shd w:val="clear" w:color="auto" w:fill="FFFFFF"/>
              <w:jc w:val="both"/>
              <w:rPr>
                <w:szCs w:val="19"/>
              </w:rPr>
            </w:pPr>
            <w:r>
              <w:rPr>
                <w:bCs/>
                <w:color w:val="000000"/>
                <w:szCs w:val="19"/>
              </w:rPr>
              <w:t>6. Бумага, картон, пергамент, подпергамент</w:t>
            </w:r>
          </w:p>
        </w:tc>
        <w:tc>
          <w:tcPr>
            <w:tcW w:w="1701" w:type="dxa"/>
            <w:tcBorders>
              <w:top w:val="single" w:sz="4" w:space="0" w:color="auto"/>
            </w:tcBorders>
          </w:tcPr>
          <w:p w:rsidR="009732B3" w:rsidRDefault="009732B3">
            <w:pPr>
              <w:shd w:val="clear" w:color="auto" w:fill="FFFFFF"/>
              <w:jc w:val="both"/>
              <w:rPr>
                <w:color w:val="000000"/>
                <w:szCs w:val="19"/>
              </w:rPr>
            </w:pP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val="restart"/>
            <w:tcBorders>
              <w:bottom w:val="single" w:sz="4" w:space="0" w:color="auto"/>
            </w:tcBorders>
          </w:tcPr>
          <w:p w:rsidR="009732B3" w:rsidRDefault="009732B3">
            <w:pPr>
              <w:jc w:val="both"/>
            </w:pPr>
            <w:r>
              <w:rPr>
                <w:color w:val="000000"/>
                <w:szCs w:val="19"/>
              </w:rPr>
              <w:t>6.1. Бумага</w:t>
            </w:r>
          </w:p>
        </w:tc>
        <w:tc>
          <w:tcPr>
            <w:tcW w:w="1701" w:type="dxa"/>
            <w:tcBorders>
              <w:top w:val="single" w:sz="4" w:space="0" w:color="auto"/>
            </w:tcBorders>
          </w:tcPr>
          <w:p w:rsidR="009732B3" w:rsidRDefault="009732B3">
            <w:pPr>
              <w:shd w:val="clear" w:color="auto" w:fill="FFFFFF"/>
              <w:jc w:val="both"/>
            </w:pPr>
            <w:r>
              <w:rPr>
                <w:color w:val="000000"/>
                <w:szCs w:val="19"/>
              </w:rPr>
              <w:t xml:space="preserve">этилацетат </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i/>
                <w:iCs/>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i/>
                <w:iCs/>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ацетальдегид</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ацетон</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bottom w:val="single" w:sz="4" w:space="0" w:color="auto"/>
            </w:tcBorders>
          </w:tcPr>
          <w:p w:rsidR="009732B3" w:rsidRDefault="009732B3">
            <w:pPr>
              <w:shd w:val="clear" w:color="auto" w:fill="FFFFFF"/>
              <w:jc w:val="both"/>
            </w:pPr>
            <w:r>
              <w:rPr>
                <w:i/>
                <w:iCs/>
                <w:color w:val="000000"/>
              </w:rPr>
              <w:t>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0,35</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спирты:</w:t>
            </w:r>
          </w:p>
        </w:tc>
        <w:tc>
          <w:tcPr>
            <w:tcW w:w="946"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метиловый</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i/>
                <w:iCs/>
                <w:color w:val="000000"/>
              </w:rPr>
              <w:t>2</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бутиловый</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i/>
                <w:iCs/>
                <w:color w:val="000000"/>
              </w:rPr>
              <w:t>2</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szCs w:val="19"/>
              </w:rPr>
            </w:pPr>
            <w:r>
              <w:rPr>
                <w:color w:val="000000"/>
                <w:szCs w:val="19"/>
              </w:rPr>
              <w:t>бензол</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szCs w:val="19"/>
              </w:rPr>
            </w:pPr>
            <w:r>
              <w:rPr>
                <w:color w:val="000000"/>
                <w:szCs w:val="19"/>
              </w:rPr>
              <w:t>толуол</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0,6</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 xml:space="preserve">свинец </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0,03</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 xml:space="preserve">цинк </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1,0</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мышьяк</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хром (по С</w:t>
            </w:r>
            <w:r>
              <w:rPr>
                <w:color w:val="000000"/>
                <w:szCs w:val="19"/>
                <w:lang w:val="en-US"/>
              </w:rPr>
              <w:t>r</w:t>
            </w:r>
            <w:r>
              <w:rPr>
                <w:color w:val="000000"/>
                <w:szCs w:val="19"/>
                <w:vertAlign w:val="superscript"/>
              </w:rPr>
              <w:t>6+</w:t>
            </w:r>
            <w:r>
              <w:rPr>
                <w:color w:val="000000"/>
                <w:szCs w:val="19"/>
              </w:rPr>
              <w:t>)</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val="restart"/>
            <w:tcBorders>
              <w:top w:val="single" w:sz="4" w:space="0" w:color="auto"/>
            </w:tcBorders>
          </w:tcPr>
          <w:p w:rsidR="009732B3" w:rsidRDefault="009732B3">
            <w:pPr>
              <w:shd w:val="clear" w:color="auto" w:fill="FFFFFF"/>
              <w:jc w:val="both"/>
            </w:pPr>
            <w:r>
              <w:rPr>
                <w:color w:val="000000"/>
                <w:szCs w:val="19"/>
              </w:rPr>
              <w:t>6.2.Бумага парафинированная дополнительно к показа-телям, указанным для бумаги, следует определять</w:t>
            </w:r>
          </w:p>
        </w:tc>
        <w:tc>
          <w:tcPr>
            <w:tcW w:w="1701" w:type="dxa"/>
            <w:tcBorders>
              <w:top w:val="single" w:sz="4" w:space="0" w:color="auto"/>
            </w:tcBorders>
          </w:tcPr>
          <w:p w:rsidR="009732B3" w:rsidRDefault="009732B3">
            <w:pPr>
              <w:shd w:val="clear" w:color="auto" w:fill="FFFFFF"/>
              <w:jc w:val="both"/>
            </w:pPr>
            <w:r>
              <w:rPr>
                <w:color w:val="000000"/>
                <w:szCs w:val="19"/>
              </w:rPr>
              <w:t>гексан</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гептан</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бенз(а)пирен</w:t>
            </w:r>
          </w:p>
        </w:tc>
        <w:tc>
          <w:tcPr>
            <w:tcW w:w="946" w:type="dxa"/>
            <w:tcBorders>
              <w:top w:val="single" w:sz="4" w:space="0" w:color="auto"/>
            </w:tcBorders>
          </w:tcPr>
          <w:p w:rsidR="009732B3" w:rsidRDefault="009732B3">
            <w:pPr>
              <w:shd w:val="clear" w:color="auto" w:fill="FFFFFF"/>
              <w:jc w:val="both"/>
            </w:pPr>
            <w:r>
              <w:rPr>
                <w:color w:val="000000"/>
                <w:szCs w:val="19"/>
              </w:rPr>
              <w:t>не допуска-ется</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val="restart"/>
            <w:tcBorders>
              <w:bottom w:val="single" w:sz="4" w:space="0" w:color="auto"/>
            </w:tcBorders>
          </w:tcPr>
          <w:p w:rsidR="009732B3" w:rsidRDefault="009732B3">
            <w:pPr>
              <w:jc w:val="both"/>
            </w:pPr>
            <w:r>
              <w:rPr>
                <w:color w:val="000000"/>
                <w:szCs w:val="19"/>
              </w:rPr>
              <w:t>6.3. Картон</w:t>
            </w:r>
          </w:p>
        </w:tc>
        <w:tc>
          <w:tcPr>
            <w:tcW w:w="1701" w:type="dxa"/>
            <w:tcBorders>
              <w:top w:val="single" w:sz="4" w:space="0" w:color="auto"/>
            </w:tcBorders>
          </w:tcPr>
          <w:p w:rsidR="009732B3" w:rsidRDefault="009732B3">
            <w:pPr>
              <w:shd w:val="clear" w:color="auto" w:fill="FFFFFF"/>
              <w:jc w:val="both"/>
            </w:pPr>
            <w:r>
              <w:rPr>
                <w:color w:val="000000"/>
                <w:szCs w:val="19"/>
              </w:rPr>
              <w:t>этилацетат</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бутилацетат</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8"/>
              </w:rPr>
              <w:t>4</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ацетальдегид</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8"/>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0,003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ацетон</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0,35</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спирты:</w:t>
            </w:r>
          </w:p>
        </w:tc>
        <w:tc>
          <w:tcPr>
            <w:tcW w:w="946"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c>
          <w:tcPr>
            <w:tcW w:w="947" w:type="dxa"/>
            <w:tcBorders>
              <w:top w:val="single" w:sz="4" w:space="0" w:color="auto"/>
            </w:tcBorders>
          </w:tcPr>
          <w:p w:rsidR="009732B3" w:rsidRDefault="009732B3">
            <w:pPr>
              <w:shd w:val="clear" w:color="auto" w:fill="FFFFFF"/>
              <w:jc w:val="both"/>
            </w:pP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метиловый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0,2</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изопропиловый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4</w:t>
            </w:r>
          </w:p>
        </w:tc>
        <w:tc>
          <w:tcPr>
            <w:tcW w:w="947" w:type="dxa"/>
            <w:tcBorders>
              <w:top w:val="single" w:sz="4" w:space="0" w:color="auto"/>
            </w:tcBorders>
          </w:tcPr>
          <w:p w:rsidR="009732B3" w:rsidRDefault="009732B3">
            <w:pPr>
              <w:shd w:val="clear" w:color="auto" w:fill="FFFFFF"/>
              <w:jc w:val="both"/>
            </w:pPr>
            <w:r>
              <w:rPr>
                <w:color w:val="000000"/>
                <w:szCs w:val="19"/>
              </w:rPr>
              <w:t>0,6</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бутиловый</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изобутиловый</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0,5</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4</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szCs w:val="19"/>
              </w:rPr>
            </w:pPr>
            <w:r>
              <w:rPr>
                <w:color w:val="000000"/>
                <w:szCs w:val="19"/>
              </w:rPr>
              <w:t>бензол</w:t>
            </w:r>
          </w:p>
        </w:tc>
        <w:tc>
          <w:tcPr>
            <w:tcW w:w="946" w:type="dxa"/>
            <w:tcBorders>
              <w:top w:val="single" w:sz="4" w:space="0" w:color="auto"/>
            </w:tcBorders>
          </w:tcPr>
          <w:p w:rsidR="009732B3" w:rsidRDefault="009732B3">
            <w:pPr>
              <w:shd w:val="clear" w:color="auto" w:fill="FFFFFF"/>
              <w:jc w:val="both"/>
            </w:pPr>
            <w: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2</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szCs w:val="19"/>
              </w:rPr>
            </w:pPr>
            <w:r>
              <w:rPr>
                <w:color w:val="000000"/>
                <w:szCs w:val="19"/>
              </w:rPr>
              <w:t>толуол</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0,6</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rPr>
                <w:color w:val="000000"/>
              </w:rPr>
            </w:pPr>
            <w:r>
              <w:rPr>
                <w:color w:val="000000"/>
              </w:rPr>
              <w:t>ксилолы (смесь изомеров)</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3</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свинец</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0,03</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цинк</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pPr>
            <w:r>
              <w:rPr>
                <w:color w:val="000000"/>
              </w:rPr>
              <w:t>1,0</w:t>
            </w:r>
          </w:p>
        </w:tc>
        <w:tc>
          <w:tcPr>
            <w:tcW w:w="947" w:type="dxa"/>
            <w:tcBorders>
              <w:top w:val="single" w:sz="4" w:space="0" w:color="auto"/>
            </w:tcBorders>
          </w:tcPr>
          <w:p w:rsidR="009732B3" w:rsidRDefault="009732B3">
            <w:pPr>
              <w:shd w:val="clear" w:color="auto" w:fill="FFFFFF"/>
              <w:jc w:val="both"/>
            </w:pPr>
            <w:r>
              <w:rPr>
                <w:color w:val="000000"/>
              </w:rPr>
              <w:t>3</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rPr>
              <w:t>мышьяк</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rPr>
              <w:t>0,05</w:t>
            </w:r>
          </w:p>
        </w:tc>
        <w:tc>
          <w:tcPr>
            <w:tcW w:w="947" w:type="dxa"/>
            <w:tcBorders>
              <w:top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tcBorders>
              <w:bottom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хром (по С</w:t>
            </w:r>
            <w:r>
              <w:rPr>
                <w:color w:val="000000"/>
                <w:szCs w:val="19"/>
                <w:lang w:val="en-US"/>
              </w:rPr>
              <w:t>r</w:t>
            </w:r>
            <w:r>
              <w:rPr>
                <w:color w:val="000000"/>
                <w:szCs w:val="19"/>
                <w:vertAlign w:val="superscript"/>
              </w:rPr>
              <w:t>6+</w:t>
            </w:r>
            <w:r>
              <w:rPr>
                <w:color w:val="000000"/>
                <w:szCs w:val="19"/>
              </w:rPr>
              <w:t>)</w:t>
            </w:r>
          </w:p>
        </w:tc>
        <w:tc>
          <w:tcPr>
            <w:tcW w:w="946" w:type="dxa"/>
            <w:tcBorders>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val="restart"/>
            <w:tcBorders>
              <w:top w:val="single" w:sz="4" w:space="0" w:color="auto"/>
            </w:tcBorders>
          </w:tcPr>
          <w:p w:rsidR="009732B3" w:rsidRDefault="009732B3">
            <w:pPr>
              <w:jc w:val="both"/>
              <w:rPr>
                <w:color w:val="000000"/>
                <w:szCs w:val="19"/>
              </w:rPr>
            </w:pPr>
            <w:r>
              <w:rPr>
                <w:color w:val="000000"/>
                <w:szCs w:val="19"/>
              </w:rPr>
              <w:t>картон мелованный дополнительно следует определять</w:t>
            </w:r>
          </w:p>
        </w:tc>
        <w:tc>
          <w:tcPr>
            <w:tcW w:w="1701" w:type="dxa"/>
            <w:tcBorders>
              <w:top w:val="single" w:sz="4" w:space="0" w:color="auto"/>
            </w:tcBorders>
          </w:tcPr>
          <w:p w:rsidR="009732B3" w:rsidRDefault="009732B3">
            <w:pPr>
              <w:jc w:val="both"/>
              <w:rPr>
                <w:color w:val="000000"/>
                <w:szCs w:val="19"/>
              </w:rPr>
            </w:pPr>
            <w:r>
              <w:rPr>
                <w:color w:val="000000"/>
                <w:szCs w:val="19"/>
              </w:rPr>
              <w:t>титан</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tcBorders>
              <w:top w:val="single" w:sz="4" w:space="0" w:color="auto"/>
            </w:tcBorders>
            <w:vAlign w:val="center"/>
          </w:tcPr>
          <w:p w:rsidR="009732B3" w:rsidRDefault="009732B3">
            <w:pPr>
              <w:rPr>
                <w:color w:val="000000"/>
                <w:szCs w:val="19"/>
              </w:rPr>
            </w:pPr>
          </w:p>
        </w:tc>
        <w:tc>
          <w:tcPr>
            <w:tcW w:w="1701" w:type="dxa"/>
            <w:tcBorders>
              <w:top w:val="single" w:sz="4" w:space="0" w:color="auto"/>
            </w:tcBorders>
          </w:tcPr>
          <w:p w:rsidR="009732B3" w:rsidRDefault="009732B3">
            <w:pPr>
              <w:jc w:val="both"/>
              <w:rPr>
                <w:color w:val="000000"/>
                <w:szCs w:val="19"/>
              </w:rPr>
            </w:pPr>
            <w:r>
              <w:rPr>
                <w:color w:val="000000"/>
                <w:szCs w:val="19"/>
              </w:rPr>
              <w:t>алюминий</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tcBorders>
              <w:top w:val="single" w:sz="4" w:space="0" w:color="auto"/>
            </w:tcBorders>
            <w:vAlign w:val="center"/>
          </w:tcPr>
          <w:p w:rsidR="009732B3" w:rsidRDefault="009732B3">
            <w:pPr>
              <w:rPr>
                <w:color w:val="000000"/>
                <w:szCs w:val="19"/>
              </w:rPr>
            </w:pPr>
          </w:p>
        </w:tc>
        <w:tc>
          <w:tcPr>
            <w:tcW w:w="1701" w:type="dxa"/>
            <w:tcBorders>
              <w:top w:val="single" w:sz="4" w:space="0" w:color="auto"/>
            </w:tcBorders>
          </w:tcPr>
          <w:p w:rsidR="009732B3" w:rsidRDefault="009732B3">
            <w:pPr>
              <w:jc w:val="both"/>
              <w:rPr>
                <w:color w:val="000000"/>
                <w:szCs w:val="19"/>
              </w:rPr>
            </w:pPr>
            <w:r>
              <w:rPr>
                <w:color w:val="000000"/>
                <w:szCs w:val="19"/>
              </w:rPr>
              <w:t>барий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val="restart"/>
            <w:tcBorders>
              <w:top w:val="single" w:sz="4" w:space="0" w:color="auto"/>
            </w:tcBorders>
          </w:tcPr>
          <w:p w:rsidR="009732B3" w:rsidRDefault="009732B3">
            <w:pPr>
              <w:jc w:val="both"/>
            </w:pPr>
            <w:r>
              <w:rPr>
                <w:color w:val="000000"/>
                <w:szCs w:val="19"/>
              </w:rPr>
              <w:t>6.5.Пергамент растительный</w:t>
            </w:r>
          </w:p>
        </w:tc>
        <w:tc>
          <w:tcPr>
            <w:tcW w:w="1701" w:type="dxa"/>
            <w:tcBorders>
              <w:top w:val="single" w:sz="4" w:space="0" w:color="auto"/>
            </w:tcBorders>
          </w:tcPr>
          <w:p w:rsidR="009732B3" w:rsidRDefault="009732B3">
            <w:pPr>
              <w:jc w:val="both"/>
              <w:rPr>
                <w:color w:val="000000"/>
                <w:szCs w:val="19"/>
              </w:rPr>
            </w:pPr>
            <w:r>
              <w:rPr>
                <w:color w:val="000000"/>
                <w:szCs w:val="19"/>
              </w:rPr>
              <w:t>этилацетат</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формальдегид</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спирты:</w:t>
            </w: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метиловый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пропиловый</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изопропиловый</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0,6</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бутиловый</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изобутиловый</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ацетон</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0,35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свинец</w:t>
            </w:r>
          </w:p>
        </w:tc>
        <w:tc>
          <w:tcPr>
            <w:tcW w:w="946"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цинк</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1,0</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мышьяк</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 xml:space="preserve">медь </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1,0</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jc w:val="both"/>
              <w:rPr>
                <w:color w:val="000000"/>
                <w:szCs w:val="19"/>
              </w:rPr>
            </w:pPr>
            <w:r>
              <w:rPr>
                <w:color w:val="000000"/>
                <w:szCs w:val="19"/>
              </w:rPr>
              <w:t>железо</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0,3</w:t>
            </w: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single" w:sz="4" w:space="0" w:color="auto"/>
            </w:tcBorders>
            <w:vAlign w:val="center"/>
          </w:tcPr>
          <w:p w:rsidR="009732B3" w:rsidRDefault="009732B3"/>
        </w:tc>
        <w:tc>
          <w:tcPr>
            <w:tcW w:w="1701" w:type="dxa"/>
            <w:tcBorders>
              <w:top w:val="single" w:sz="4" w:space="0" w:color="auto"/>
            </w:tcBorders>
          </w:tcPr>
          <w:p w:rsidR="009732B3" w:rsidRDefault="009732B3">
            <w:pPr>
              <w:shd w:val="clear" w:color="auto" w:fill="FFFFFF"/>
              <w:jc w:val="both"/>
            </w:pPr>
            <w:r>
              <w:rPr>
                <w:color w:val="000000"/>
                <w:szCs w:val="19"/>
              </w:rPr>
              <w:t>хром (по С</w:t>
            </w:r>
            <w:r>
              <w:rPr>
                <w:color w:val="000000"/>
                <w:szCs w:val="19"/>
                <w:lang w:val="en-US"/>
              </w:rPr>
              <w:t>r</w:t>
            </w:r>
            <w:r>
              <w:rPr>
                <w:color w:val="000000"/>
                <w:szCs w:val="19"/>
                <w:vertAlign w:val="superscript"/>
              </w:rPr>
              <w:t>6+</w:t>
            </w:r>
            <w:r>
              <w:rPr>
                <w:color w:val="000000"/>
                <w:szCs w:val="19"/>
              </w:rPr>
              <w:t>)</w:t>
            </w:r>
          </w:p>
        </w:tc>
        <w:tc>
          <w:tcPr>
            <w:tcW w:w="946" w:type="dxa"/>
            <w:tcBorders>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val="restart"/>
            <w:tcBorders>
              <w:top w:val="nil"/>
              <w:bottom w:val="single" w:sz="4" w:space="0" w:color="auto"/>
            </w:tcBorders>
          </w:tcPr>
          <w:p w:rsidR="009732B3" w:rsidRDefault="009732B3">
            <w:pPr>
              <w:jc w:val="both"/>
              <w:rPr>
                <w:szCs w:val="19"/>
              </w:rPr>
            </w:pPr>
            <w:r>
              <w:rPr>
                <w:szCs w:val="19"/>
              </w:rPr>
              <w:t>4.6.Подпергамент (бумага с добавками, имитирующими свойства пергамента растительного)</w:t>
            </w:r>
          </w:p>
        </w:tc>
        <w:tc>
          <w:tcPr>
            <w:tcW w:w="1701" w:type="dxa"/>
            <w:tcBorders>
              <w:top w:val="single" w:sz="4" w:space="0" w:color="auto"/>
            </w:tcBorders>
          </w:tcPr>
          <w:p w:rsidR="009732B3" w:rsidRDefault="009732B3">
            <w:pPr>
              <w:jc w:val="both"/>
              <w:rPr>
                <w:color w:val="000000"/>
                <w:spacing w:val="-20"/>
                <w:szCs w:val="19"/>
              </w:rPr>
            </w:pPr>
            <w:r>
              <w:rPr>
                <w:color w:val="000000"/>
                <w:spacing w:val="-20"/>
                <w:szCs w:val="19"/>
              </w:rPr>
              <w:t>кроме указанных выше веществ следует определять:</w:t>
            </w:r>
          </w:p>
        </w:tc>
        <w:tc>
          <w:tcPr>
            <w:tcW w:w="946"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c>
          <w:tcPr>
            <w:tcW w:w="947" w:type="dxa"/>
            <w:tcBorders>
              <w:top w:val="single" w:sz="4" w:space="0" w:color="auto"/>
            </w:tcBorders>
          </w:tcPr>
          <w:p w:rsidR="009732B3" w:rsidRDefault="009732B3">
            <w:pPr>
              <w:shd w:val="clear" w:color="auto" w:fill="FFFFFF"/>
              <w:jc w:val="both"/>
              <w:rPr>
                <w:color w:val="000000"/>
                <w:szCs w:val="19"/>
              </w:rPr>
            </w:pPr>
          </w:p>
        </w:tc>
      </w:tr>
      <w:tr w:rsidR="009732B3">
        <w:trPr>
          <w:cantSplit/>
          <w:jc w:val="center"/>
        </w:trPr>
        <w:tc>
          <w:tcPr>
            <w:tcW w:w="2566" w:type="dxa"/>
            <w:vMerge/>
            <w:tcBorders>
              <w:top w:val="nil"/>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color w:val="000000"/>
                <w:szCs w:val="19"/>
              </w:rPr>
            </w:pPr>
            <w:r>
              <w:rPr>
                <w:color w:val="000000"/>
                <w:szCs w:val="19"/>
              </w:rPr>
              <w:t>ацетальдегид</w:t>
            </w:r>
          </w:p>
        </w:tc>
        <w:tc>
          <w:tcPr>
            <w:tcW w:w="946" w:type="dxa"/>
            <w:tcBorders>
              <w:top w:val="nil"/>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nil"/>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color w:val="000000"/>
                <w:szCs w:val="19"/>
              </w:rPr>
            </w:pPr>
            <w:r>
              <w:rPr>
                <w:color w:val="000000"/>
                <w:szCs w:val="19"/>
              </w:rPr>
              <w:t>фенол</w:t>
            </w:r>
          </w:p>
        </w:tc>
        <w:tc>
          <w:tcPr>
            <w:tcW w:w="946" w:type="dxa"/>
            <w:tcBorders>
              <w:top w:val="nil"/>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0,003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nil"/>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color w:val="000000"/>
                <w:szCs w:val="19"/>
              </w:rPr>
            </w:pPr>
            <w:r>
              <w:rPr>
                <w:color w:val="000000"/>
                <w:szCs w:val="19"/>
              </w:rPr>
              <w:t>эпихлоргидрин</w:t>
            </w:r>
          </w:p>
        </w:tc>
        <w:tc>
          <w:tcPr>
            <w:tcW w:w="946" w:type="dxa"/>
            <w:tcBorders>
              <w:top w:val="nil"/>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nil"/>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color w:val="000000"/>
                <w:szCs w:val="19"/>
              </w:rPr>
            </w:pPr>
            <w:r>
              <w:rPr>
                <w:color w:val="000000"/>
                <w:szCs w:val="19"/>
              </w:rPr>
              <w:t>Е-капролактам</w:t>
            </w:r>
          </w:p>
        </w:tc>
        <w:tc>
          <w:tcPr>
            <w:tcW w:w="946" w:type="dxa"/>
            <w:tcBorders>
              <w:top w:val="nil"/>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0,06</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nil"/>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color w:val="000000"/>
                <w:szCs w:val="19"/>
              </w:rPr>
            </w:pPr>
            <w:r>
              <w:rPr>
                <w:color w:val="000000"/>
                <w:szCs w:val="19"/>
              </w:rPr>
              <w:t>бензол</w:t>
            </w:r>
          </w:p>
        </w:tc>
        <w:tc>
          <w:tcPr>
            <w:tcW w:w="946" w:type="dxa"/>
            <w:tcBorders>
              <w:top w:val="nil"/>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2</w:t>
            </w:r>
          </w:p>
        </w:tc>
      </w:tr>
      <w:tr w:rsidR="009732B3">
        <w:trPr>
          <w:cantSplit/>
          <w:jc w:val="center"/>
        </w:trPr>
        <w:tc>
          <w:tcPr>
            <w:tcW w:w="2566" w:type="dxa"/>
            <w:vMerge/>
            <w:tcBorders>
              <w:top w:val="nil"/>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color w:val="000000"/>
                <w:szCs w:val="19"/>
              </w:rPr>
            </w:pPr>
            <w:r>
              <w:rPr>
                <w:color w:val="000000"/>
                <w:szCs w:val="19"/>
              </w:rPr>
              <w:t>толуол</w:t>
            </w:r>
          </w:p>
        </w:tc>
        <w:tc>
          <w:tcPr>
            <w:tcW w:w="946" w:type="dxa"/>
            <w:tcBorders>
              <w:top w:val="nil"/>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4</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0,6</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nil"/>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color w:val="000000"/>
                <w:szCs w:val="19"/>
              </w:rPr>
            </w:pPr>
            <w:r>
              <w:rPr>
                <w:color w:val="000000"/>
                <w:szCs w:val="19"/>
              </w:rPr>
              <w:t>ксилолы (смесь изомеров)</w:t>
            </w:r>
          </w:p>
        </w:tc>
        <w:tc>
          <w:tcPr>
            <w:tcW w:w="946" w:type="dxa"/>
            <w:tcBorders>
              <w:top w:val="nil"/>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0,05</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0,2</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r>
      <w:tr w:rsidR="009732B3">
        <w:trPr>
          <w:cantSplit/>
          <w:jc w:val="center"/>
        </w:trPr>
        <w:tc>
          <w:tcPr>
            <w:tcW w:w="2566" w:type="dxa"/>
            <w:vMerge/>
            <w:tcBorders>
              <w:top w:val="nil"/>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color w:val="000000"/>
                <w:szCs w:val="19"/>
              </w:rPr>
            </w:pPr>
            <w:r>
              <w:rPr>
                <w:color w:val="000000"/>
                <w:szCs w:val="19"/>
              </w:rPr>
              <w:t xml:space="preserve">титан </w:t>
            </w:r>
          </w:p>
        </w:tc>
        <w:tc>
          <w:tcPr>
            <w:tcW w:w="946" w:type="dxa"/>
            <w:tcBorders>
              <w:top w:val="nil"/>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0,1</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tcBorders>
              <w:top w:val="nil"/>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jc w:val="both"/>
              <w:rPr>
                <w:color w:val="000000"/>
                <w:szCs w:val="19"/>
              </w:rPr>
            </w:pPr>
            <w:r>
              <w:rPr>
                <w:color w:val="000000"/>
                <w:szCs w:val="19"/>
              </w:rPr>
              <w:t xml:space="preserve">кадмий </w:t>
            </w:r>
          </w:p>
        </w:tc>
        <w:tc>
          <w:tcPr>
            <w:tcW w:w="946" w:type="dxa"/>
            <w:tcBorders>
              <w:top w:val="nil"/>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0,001</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color w:val="000000"/>
                <w:szCs w:val="19"/>
              </w:rPr>
            </w:pPr>
            <w:r>
              <w:rPr>
                <w:color w:val="000000"/>
                <w:szCs w:val="19"/>
              </w:rPr>
              <w:t>-</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6. Красители, пигменты (в зависимости от химического состава)</w:t>
            </w:r>
          </w:p>
        </w:tc>
        <w:tc>
          <w:tcPr>
            <w:tcW w:w="1701" w:type="dxa"/>
            <w:tcBorders>
              <w:top w:val="single" w:sz="4" w:space="0" w:color="auto"/>
              <w:bottom w:val="single" w:sz="4" w:space="0" w:color="auto"/>
            </w:tcBorders>
          </w:tcPr>
          <w:p w:rsidR="009732B3" w:rsidRDefault="009732B3">
            <w:pPr>
              <w:jc w:val="both"/>
              <w:rPr>
                <w:color w:val="000000"/>
                <w:szCs w:val="19"/>
              </w:rPr>
            </w:pPr>
            <w:r>
              <w:rPr>
                <w:color w:val="000000"/>
                <w:szCs w:val="19"/>
              </w:rPr>
              <w:t>на основе бензидина</w:t>
            </w:r>
          </w:p>
        </w:tc>
        <w:tc>
          <w:tcPr>
            <w:tcW w:w="2840" w:type="dxa"/>
            <w:gridSpan w:val="3"/>
            <w:tcBorders>
              <w:top w:val="single" w:sz="4" w:space="0" w:color="auto"/>
              <w:bottom w:val="single" w:sz="4" w:space="0" w:color="auto"/>
            </w:tcBorders>
          </w:tcPr>
          <w:p w:rsidR="009732B3" w:rsidRDefault="009732B3">
            <w:pPr>
              <w:shd w:val="clear" w:color="auto" w:fill="FFFFFF"/>
              <w:jc w:val="both"/>
              <w:rPr>
                <w:color w:val="000000"/>
                <w:szCs w:val="19"/>
              </w:rPr>
            </w:pPr>
            <w:r>
              <w:rPr>
                <w:szCs w:val="19"/>
              </w:rPr>
              <w:t>не допускается</w:t>
            </w:r>
          </w:p>
        </w:tc>
        <w:tc>
          <w:tcPr>
            <w:tcW w:w="2841" w:type="dxa"/>
            <w:gridSpan w:val="3"/>
            <w:tcBorders>
              <w:top w:val="single" w:sz="4" w:space="0" w:color="auto"/>
              <w:bottom w:val="single" w:sz="4" w:space="0" w:color="auto"/>
            </w:tcBorders>
          </w:tcPr>
          <w:p w:rsidR="009732B3" w:rsidRDefault="009732B3">
            <w:pPr>
              <w:shd w:val="clear" w:color="auto" w:fill="FFFFFF"/>
              <w:jc w:val="both"/>
              <w:rPr>
                <w:color w:val="000000"/>
                <w:szCs w:val="19"/>
              </w:rPr>
            </w:pPr>
            <w:r>
              <w:rPr>
                <w:szCs w:val="19"/>
              </w:rPr>
              <w:t>не допускается</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9"/>
              </w:rPr>
              <w:t xml:space="preserve">свинец </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0,03</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9"/>
              </w:rPr>
              <w:t>кадмий</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 xml:space="preserve">мышьяк </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хром (по С</w:t>
            </w:r>
            <w:r>
              <w:rPr>
                <w:color w:val="000000"/>
                <w:szCs w:val="19"/>
                <w:lang w:val="en-US"/>
              </w:rPr>
              <w:t>r</w:t>
            </w:r>
            <w:r>
              <w:rPr>
                <w:color w:val="000000"/>
                <w:szCs w:val="19"/>
                <w:vertAlign w:val="superscript"/>
              </w:rPr>
              <w:t>6+</w:t>
            </w:r>
            <w:r>
              <w:rPr>
                <w:color w:val="000000"/>
                <w:szCs w:val="19"/>
              </w:rPr>
              <w:t>)</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shd w:val="clear" w:color="auto" w:fill="FFFFFF"/>
              <w:jc w:val="both"/>
            </w:pPr>
            <w:r>
              <w:rPr>
                <w:color w:val="000000"/>
                <w:szCs w:val="19"/>
              </w:rPr>
              <w:t xml:space="preserve">кобальт </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0,1</w:t>
            </w:r>
          </w:p>
        </w:tc>
        <w:tc>
          <w:tcPr>
            <w:tcW w:w="947" w:type="dxa"/>
            <w:tcBorders>
              <w:top w:val="single" w:sz="4" w:space="0" w:color="auto"/>
            </w:tcBorders>
          </w:tcPr>
          <w:p w:rsidR="009732B3" w:rsidRDefault="009732B3">
            <w:pPr>
              <w:shd w:val="clear" w:color="auto" w:fill="FFFFFF"/>
              <w:jc w:val="both"/>
            </w:pPr>
            <w:r>
              <w:rPr>
                <w:color w:val="000000"/>
                <w:szCs w:val="19"/>
              </w:rPr>
              <w:t>2</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szCs w:val="19"/>
              </w:rPr>
              <w:t xml:space="preserve">медь </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1,0</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 xml:space="preserve">никель </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2</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pPr>
            <w:r>
              <w:rPr>
                <w:color w:val="000000"/>
              </w:rPr>
              <w:t>ртуть</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0,005</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1</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c>
          <w:tcPr>
            <w:tcW w:w="947" w:type="dxa"/>
            <w:tcBorders>
              <w:top w:val="single" w:sz="4" w:space="0" w:color="auto"/>
              <w:bottom w:val="single" w:sz="4" w:space="0" w:color="auto"/>
            </w:tcBorders>
          </w:tcPr>
          <w:p w:rsidR="009732B3" w:rsidRDefault="009732B3">
            <w:pPr>
              <w:shd w:val="clear" w:color="auto" w:fill="FFFFFF"/>
              <w:jc w:val="both"/>
            </w:pPr>
            <w:r>
              <w:rPr>
                <w:color w:val="000000"/>
              </w:rPr>
              <w:t>-</w:t>
            </w:r>
          </w:p>
        </w:tc>
      </w:tr>
      <w:tr w:rsidR="009732B3">
        <w:trPr>
          <w:cantSplit/>
          <w:jc w:val="center"/>
        </w:trPr>
        <w:tc>
          <w:tcPr>
            <w:tcW w:w="2566" w:type="dxa"/>
            <w:vMerge w:val="restart"/>
            <w:tcBorders>
              <w:top w:val="single" w:sz="4" w:space="0" w:color="auto"/>
              <w:bottom w:val="single" w:sz="4" w:space="0" w:color="auto"/>
            </w:tcBorders>
          </w:tcPr>
          <w:p w:rsidR="009732B3" w:rsidRDefault="009732B3">
            <w:pPr>
              <w:jc w:val="both"/>
              <w:rPr>
                <w:szCs w:val="19"/>
              </w:rPr>
            </w:pPr>
            <w:r>
              <w:rPr>
                <w:szCs w:val="19"/>
              </w:rPr>
              <w:t>7.Металлы из полимерных, резиновых, латексных  и других материалов, исходя из рецептуры</w:t>
            </w:r>
          </w:p>
        </w:tc>
        <w:tc>
          <w:tcPr>
            <w:tcW w:w="1701" w:type="dxa"/>
            <w:tcBorders>
              <w:top w:val="single" w:sz="4" w:space="0" w:color="auto"/>
            </w:tcBorders>
          </w:tcPr>
          <w:p w:rsidR="009732B3" w:rsidRDefault="009732B3">
            <w:pPr>
              <w:jc w:val="both"/>
              <w:rPr>
                <w:szCs w:val="19"/>
              </w:rPr>
            </w:pPr>
            <w:r>
              <w:rPr>
                <w:szCs w:val="19"/>
              </w:rPr>
              <w:t>цинк</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jc w:val="both"/>
              <w:rPr>
                <w:szCs w:val="19"/>
              </w:rPr>
            </w:pPr>
            <w:r>
              <w:rPr>
                <w:szCs w:val="19"/>
              </w:rPr>
              <w:t>1,0</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szCs w:val="19"/>
              </w:rPr>
            </w:pPr>
            <w:r>
              <w:rPr>
                <w:bCs/>
                <w:szCs w:val="19"/>
              </w:rPr>
              <w:t>свинец</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jc w:val="both"/>
              <w:rPr>
                <w:szCs w:val="19"/>
              </w:rPr>
            </w:pPr>
            <w:r>
              <w:rPr>
                <w:szCs w:val="19"/>
              </w:rPr>
              <w:t>0,03</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szCs w:val="19"/>
              </w:rPr>
            </w:pPr>
            <w:r>
              <w:rPr>
                <w:szCs w:val="19"/>
              </w:rPr>
              <w:t xml:space="preserve">хром </w:t>
            </w:r>
            <w:r>
              <w:rPr>
                <w:color w:val="000000"/>
                <w:szCs w:val="19"/>
              </w:rPr>
              <w:t>(по С</w:t>
            </w:r>
            <w:r>
              <w:rPr>
                <w:color w:val="000000"/>
                <w:szCs w:val="19"/>
                <w:lang w:val="en-US"/>
              </w:rPr>
              <w:t>r</w:t>
            </w:r>
            <w:r>
              <w:rPr>
                <w:color w:val="000000"/>
                <w:szCs w:val="19"/>
                <w:vertAlign w:val="superscript"/>
              </w:rPr>
              <w:t>6+</w:t>
            </w:r>
            <w:r>
              <w:rPr>
                <w:color w:val="000000"/>
                <w:szCs w:val="19"/>
              </w:rPr>
              <w:t>)</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pPr>
            <w:r>
              <w:rPr>
                <w:color w:val="000000"/>
                <w:szCs w:val="19"/>
              </w:rPr>
              <w:t>0,05</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szCs w:val="19"/>
              </w:rPr>
            </w:pPr>
            <w:r>
              <w:rPr>
                <w:szCs w:val="19"/>
              </w:rPr>
              <w:t xml:space="preserve">олово </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jc w:val="both"/>
              <w:rPr>
                <w:szCs w:val="19"/>
              </w:rPr>
            </w:pPr>
            <w:r>
              <w:rPr>
                <w:szCs w:val="19"/>
              </w:rPr>
              <w:t>1,0</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szCs w:val="19"/>
              </w:rPr>
            </w:pPr>
            <w:r>
              <w:rPr>
                <w:szCs w:val="19"/>
              </w:rPr>
              <w:t xml:space="preserve">медь </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jc w:val="both"/>
              <w:rPr>
                <w:szCs w:val="19"/>
              </w:rPr>
            </w:pPr>
            <w:r>
              <w:rPr>
                <w:szCs w:val="19"/>
              </w:rPr>
              <w:t>1,0</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szCs w:val="19"/>
              </w:rPr>
            </w:pPr>
            <w:r>
              <w:rPr>
                <w:szCs w:val="19"/>
              </w:rPr>
              <w:t>кадмий</w:t>
            </w:r>
          </w:p>
        </w:tc>
        <w:tc>
          <w:tcPr>
            <w:tcW w:w="946"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jc w:val="both"/>
              <w:rPr>
                <w:szCs w:val="19"/>
              </w:rPr>
            </w:pPr>
            <w:r>
              <w:rPr>
                <w:szCs w:val="19"/>
              </w:rPr>
              <w:t>0,001</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2</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jc w:val="both"/>
              <w:rPr>
                <w:szCs w:val="19"/>
              </w:rPr>
            </w:pPr>
            <w:r>
              <w:rPr>
                <w:szCs w:val="19"/>
              </w:rPr>
              <w:t xml:space="preserve">железо </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jc w:val="both"/>
              <w:rPr>
                <w:szCs w:val="19"/>
              </w:rPr>
            </w:pPr>
            <w:r>
              <w:rPr>
                <w:szCs w:val="19"/>
              </w:rPr>
              <w:t>0,3</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3</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tcBorders>
          </w:tcPr>
          <w:p w:rsidR="009732B3" w:rsidRDefault="009732B3">
            <w:pPr>
              <w:jc w:val="both"/>
              <w:rPr>
                <w:szCs w:val="19"/>
              </w:rPr>
            </w:pPr>
            <w:r>
              <w:rPr>
                <w:szCs w:val="19"/>
              </w:rPr>
              <w:t>марганец</w:t>
            </w:r>
          </w:p>
        </w:tc>
        <w:tc>
          <w:tcPr>
            <w:tcW w:w="946" w:type="dxa"/>
            <w:tcBorders>
              <w:top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tcBorders>
          </w:tcPr>
          <w:p w:rsidR="009732B3" w:rsidRDefault="009732B3">
            <w:pPr>
              <w:jc w:val="both"/>
              <w:rPr>
                <w:szCs w:val="19"/>
              </w:rPr>
            </w:pPr>
            <w:r>
              <w:rPr>
                <w:szCs w:val="19"/>
              </w:rPr>
              <w:t>0,1</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3</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tcBorders>
          </w:tcPr>
          <w:p w:rsidR="009732B3" w:rsidRDefault="009732B3">
            <w:pPr>
              <w:shd w:val="clear" w:color="auto" w:fill="FFFFFF"/>
              <w:jc w:val="both"/>
              <w:rPr>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jc w:val="both"/>
              <w:rPr>
                <w:szCs w:val="19"/>
              </w:rPr>
            </w:pPr>
            <w:r>
              <w:rPr>
                <w:szCs w:val="19"/>
              </w:rPr>
              <w:t>барий</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jc w:val="both"/>
              <w:rPr>
                <w:szCs w:val="19"/>
              </w:rPr>
            </w:pPr>
            <w:r>
              <w:rPr>
                <w:szCs w:val="19"/>
              </w:rPr>
              <w:t>0,1</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r>
      <w:tr w:rsidR="009732B3">
        <w:trPr>
          <w:cantSplit/>
          <w:jc w:val="center"/>
        </w:trPr>
        <w:tc>
          <w:tcPr>
            <w:tcW w:w="2566" w:type="dxa"/>
            <w:vMerge/>
            <w:tcBorders>
              <w:top w:val="single" w:sz="4" w:space="0" w:color="auto"/>
              <w:bottom w:val="single" w:sz="4" w:space="0" w:color="auto"/>
            </w:tcBorders>
            <w:vAlign w:val="center"/>
          </w:tcPr>
          <w:p w:rsidR="009732B3" w:rsidRDefault="009732B3">
            <w:pPr>
              <w:rPr>
                <w:szCs w:val="19"/>
              </w:rPr>
            </w:pPr>
          </w:p>
        </w:tc>
        <w:tc>
          <w:tcPr>
            <w:tcW w:w="1701"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 xml:space="preserve">никель </w:t>
            </w:r>
          </w:p>
        </w:tc>
        <w:tc>
          <w:tcPr>
            <w:tcW w:w="946" w:type="dxa"/>
            <w:tcBorders>
              <w:top w:val="single" w:sz="4" w:space="0" w:color="auto"/>
              <w:bottom w:val="single" w:sz="4" w:space="0" w:color="auto"/>
            </w:tcBorders>
          </w:tcPr>
          <w:p w:rsidR="009732B3" w:rsidRDefault="009732B3">
            <w:pPr>
              <w:shd w:val="clear" w:color="auto" w:fill="FFFFFF"/>
              <w:jc w:val="both"/>
              <w:rPr>
                <w:szCs w:val="19"/>
              </w:rPr>
            </w:pPr>
            <w:r>
              <w:rPr>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0,02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2</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c>
          <w:tcPr>
            <w:tcW w:w="947" w:type="dxa"/>
            <w:tcBorders>
              <w:top w:val="single" w:sz="4" w:space="0" w:color="auto"/>
              <w:bottom w:val="single" w:sz="4" w:space="0" w:color="auto"/>
            </w:tcBorders>
          </w:tcPr>
          <w:p w:rsidR="009732B3" w:rsidRDefault="009732B3">
            <w:pPr>
              <w:shd w:val="clear" w:color="auto" w:fill="FFFFFF"/>
              <w:jc w:val="both"/>
              <w:rPr>
                <w:szCs w:val="19"/>
              </w:rPr>
            </w:pPr>
            <w:r>
              <w:rPr>
                <w:color w:val="000000"/>
                <w:szCs w:val="19"/>
              </w:rPr>
              <w:t>-</w:t>
            </w:r>
          </w:p>
        </w:tc>
      </w:tr>
    </w:tbl>
    <w:p w:rsidR="009732B3" w:rsidRDefault="009732B3">
      <w:pPr>
        <w:ind w:firstLine="720"/>
        <w:jc w:val="both"/>
        <w:rPr>
          <w:sz w:val="18"/>
          <w:szCs w:val="18"/>
        </w:rPr>
      </w:pPr>
      <w:r>
        <w:rPr>
          <w:sz w:val="18"/>
          <w:szCs w:val="18"/>
        </w:rPr>
        <w:t>Примечание. 1)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9732B3" w:rsidRDefault="009732B3">
      <w:pPr>
        <w:ind w:firstLine="720"/>
        <w:jc w:val="right"/>
        <w:rPr>
          <w:sz w:val="28"/>
          <w:szCs w:val="28"/>
        </w:rPr>
      </w:pPr>
      <w:r>
        <w:rPr>
          <w:sz w:val="28"/>
          <w:szCs w:val="28"/>
        </w:rPr>
        <w:t>Таблица 30</w:t>
      </w:r>
    </w:p>
    <w:p w:rsidR="009732B3" w:rsidRDefault="009732B3">
      <w:pPr>
        <w:shd w:val="clear" w:color="auto" w:fill="FFFFFF"/>
        <w:ind w:firstLine="720"/>
        <w:jc w:val="center"/>
        <w:rPr>
          <w:b/>
          <w:sz w:val="28"/>
          <w:szCs w:val="28"/>
        </w:rPr>
      </w:pPr>
      <w:r>
        <w:rPr>
          <w:sz w:val="28"/>
          <w:szCs w:val="28"/>
        </w:rPr>
        <w:t>Санитарно-гигиенические интегральные показатели оценки материалов и состояния водных вытяжек из материалов изделий медицинского назначения</w:t>
      </w:r>
    </w:p>
    <w:p w:rsidR="009732B3" w:rsidRDefault="009732B3">
      <w:pPr>
        <w:shd w:val="clear" w:color="auto" w:fill="FFFFFF"/>
        <w:ind w:firstLine="720"/>
        <w:jc w:val="both"/>
        <w:rPr>
          <w:b/>
          <w:sz w:val="6"/>
          <w:szCs w:val="6"/>
        </w:rPr>
      </w:pPr>
    </w:p>
    <w:tbl>
      <w:tblPr>
        <w:tblW w:w="0" w:type="auto"/>
        <w:jc w:val="center"/>
        <w:tblLayout w:type="fixed"/>
        <w:tblCellMar>
          <w:left w:w="28" w:type="dxa"/>
          <w:right w:w="28" w:type="dxa"/>
        </w:tblCellMar>
        <w:tblLook w:val="0000"/>
      </w:tblPr>
      <w:tblGrid>
        <w:gridCol w:w="7517"/>
        <w:gridCol w:w="2023"/>
      </w:tblGrid>
      <w:tr w:rsidR="009732B3">
        <w:trPr>
          <w:jc w:val="center"/>
        </w:trPr>
        <w:tc>
          <w:tcPr>
            <w:tcW w:w="7517" w:type="dxa"/>
            <w:tcBorders>
              <w:top w:val="single" w:sz="6"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Контролируемые показатели, единицы измерения</w:t>
            </w:r>
          </w:p>
        </w:tc>
        <w:tc>
          <w:tcPr>
            <w:tcW w:w="2023" w:type="dxa"/>
            <w:tcBorders>
              <w:top w:val="single" w:sz="6"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Допустимые значения</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pPr>
            <w:r>
              <w:t>Показатели оценки материалов ИМН</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pP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pPr>
            <w:r>
              <w:t>Запах, баллы</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pPr>
            <w:r>
              <w:t>Не более 1</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pPr>
            <w:r>
              <w:t>Показатели оценки водных вытяжек из материалов ИМН</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pP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pPr>
            <w:r>
              <w:t>Запах, баллы</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pPr>
            <w:r>
              <w:t xml:space="preserve">0 </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pPr>
            <w:r>
              <w:t>Привкус</w:t>
            </w:r>
            <w:r>
              <w:rPr>
                <w:vertAlign w:val="superscript"/>
              </w:rPr>
              <w:t>1)</w:t>
            </w:r>
            <w:r>
              <w:t>, баллы</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pPr>
            <w:r>
              <w:t>0</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Мутность, осадок, описательно</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не допускается</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Изменение цветности</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не допускается</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Восстановительные при</w:t>
            </w:r>
            <w:r>
              <w:rPr>
                <w:color w:val="000000"/>
              </w:rPr>
              <w:softHyphen/>
              <w:t xml:space="preserve">меси, мл 0,02 Н раствора </w:t>
            </w:r>
            <w:r>
              <w:rPr>
                <w:color w:val="000000"/>
                <w:lang w:val="en-US" w:eastAsia="en-US"/>
              </w:rPr>
              <w:t>Na</w:t>
            </w:r>
            <w:r>
              <w:rPr>
                <w:color w:val="000000"/>
                <w:vertAlign w:val="subscript"/>
                <w:lang w:eastAsia="en-US"/>
              </w:rPr>
              <w:t>2</w:t>
            </w:r>
            <w:r>
              <w:rPr>
                <w:color w:val="000000"/>
                <w:lang w:val="en-US" w:eastAsia="en-US"/>
              </w:rPr>
              <w:t>S</w:t>
            </w:r>
            <w:r>
              <w:rPr>
                <w:color w:val="000000"/>
                <w:vertAlign w:val="subscript"/>
                <w:lang w:eastAsia="en-US"/>
              </w:rPr>
              <w:t>2</w:t>
            </w:r>
            <w:r>
              <w:rPr>
                <w:color w:val="000000"/>
                <w:lang w:eastAsia="en-US"/>
              </w:rPr>
              <w:t>0</w:t>
            </w:r>
            <w:r>
              <w:rPr>
                <w:color w:val="000000"/>
                <w:vertAlign w:val="subscript"/>
                <w:lang w:eastAsia="en-US"/>
              </w:rPr>
              <w:t>3</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pPr>
            <w:r>
              <w:rPr>
                <w:color w:val="000000"/>
              </w:rPr>
              <w:t>не более 1,0</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Значение рН, ед.рН</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5,5-7,5</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Изменение значения рН по сравнению с контролем, ед.рН:</w:t>
            </w:r>
          </w:p>
          <w:p w:rsidR="009732B3" w:rsidRDefault="009732B3">
            <w:pPr>
              <w:jc w:val="both"/>
              <w:rPr>
                <w:color w:val="000000"/>
              </w:rPr>
            </w:pPr>
            <w:r>
              <w:rPr>
                <w:color w:val="000000"/>
              </w:rPr>
              <w:t>-для изделий, контактирующих с кровью</w:t>
            </w:r>
          </w:p>
          <w:p w:rsidR="009732B3" w:rsidRDefault="009732B3">
            <w:pPr>
              <w:jc w:val="both"/>
              <w:rPr>
                <w:color w:val="000000"/>
              </w:rPr>
            </w:pPr>
            <w:r>
              <w:rPr>
                <w:color w:val="000000"/>
              </w:rPr>
              <w:t>-для остальных изделий</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p>
          <w:p w:rsidR="009732B3" w:rsidRDefault="009732B3">
            <w:pPr>
              <w:jc w:val="both"/>
              <w:rPr>
                <w:color w:val="000000"/>
              </w:rPr>
            </w:pPr>
            <w:r>
              <w:rPr>
                <w:color w:val="000000"/>
              </w:rPr>
              <w:t>в пределах ± 0,5</w:t>
            </w:r>
          </w:p>
          <w:p w:rsidR="009732B3" w:rsidRDefault="009732B3">
            <w:pPr>
              <w:jc w:val="both"/>
              <w:rPr>
                <w:color w:val="000000"/>
              </w:rPr>
            </w:pPr>
            <w:r>
              <w:rPr>
                <w:color w:val="000000"/>
              </w:rPr>
              <w:t>в пределах ± 1,0</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Ультрафиолетовое поглощение в диапазоне длин волн от 220 до 360 нм, ед.О.П.:</w:t>
            </w:r>
          </w:p>
          <w:p w:rsidR="009732B3" w:rsidRDefault="009732B3">
            <w:pPr>
              <w:jc w:val="both"/>
              <w:rPr>
                <w:color w:val="000000"/>
              </w:rPr>
            </w:pPr>
            <w:r>
              <w:rPr>
                <w:color w:val="000000"/>
              </w:rPr>
              <w:t>-для контейнеров для крови</w:t>
            </w:r>
          </w:p>
          <w:p w:rsidR="009732B3" w:rsidRDefault="009732B3">
            <w:pPr>
              <w:jc w:val="both"/>
              <w:rPr>
                <w:color w:val="000000"/>
              </w:rPr>
            </w:pPr>
            <w:r>
              <w:rPr>
                <w:color w:val="000000"/>
              </w:rPr>
              <w:t>-для устройств комплектных эксфузионных, инфузионных и трансфузионных однократного применения</w:t>
            </w:r>
          </w:p>
          <w:p w:rsidR="009732B3" w:rsidRDefault="009732B3">
            <w:pPr>
              <w:jc w:val="both"/>
              <w:rPr>
                <w:color w:val="000000"/>
              </w:rPr>
            </w:pPr>
            <w:r>
              <w:rPr>
                <w:color w:val="000000"/>
              </w:rPr>
              <w:t>-для остальных изделий</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p>
          <w:p w:rsidR="009732B3" w:rsidRDefault="009732B3">
            <w:pPr>
              <w:jc w:val="both"/>
              <w:rPr>
                <w:color w:val="000000"/>
              </w:rPr>
            </w:pPr>
          </w:p>
          <w:p w:rsidR="009732B3" w:rsidRDefault="009732B3">
            <w:pPr>
              <w:jc w:val="both"/>
              <w:rPr>
                <w:color w:val="000000"/>
              </w:rPr>
            </w:pPr>
            <w:r>
              <w:rPr>
                <w:color w:val="000000"/>
              </w:rPr>
              <w:t>не более</w:t>
            </w:r>
            <w:r>
              <w:t xml:space="preserve"> 0,2</w:t>
            </w:r>
          </w:p>
          <w:p w:rsidR="009732B3" w:rsidRDefault="009732B3">
            <w:pPr>
              <w:jc w:val="both"/>
              <w:rPr>
                <w:color w:val="000000"/>
              </w:rPr>
            </w:pPr>
            <w:r>
              <w:rPr>
                <w:color w:val="000000"/>
              </w:rPr>
              <w:t>не более</w:t>
            </w:r>
            <w:r>
              <w:t xml:space="preserve"> 0,1</w:t>
            </w:r>
          </w:p>
          <w:p w:rsidR="009732B3" w:rsidRDefault="009732B3">
            <w:pPr>
              <w:jc w:val="both"/>
              <w:rPr>
                <w:color w:val="000000"/>
              </w:rPr>
            </w:pPr>
          </w:p>
          <w:p w:rsidR="009732B3" w:rsidRDefault="009732B3">
            <w:pPr>
              <w:jc w:val="both"/>
            </w:pPr>
            <w:r>
              <w:rPr>
                <w:color w:val="000000"/>
              </w:rPr>
              <w:t>не более</w:t>
            </w:r>
            <w:r>
              <w:t xml:space="preserve"> 0,3</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Перманганатная окисляемость (ПО), мгО</w:t>
            </w:r>
            <w:r>
              <w:rPr>
                <w:color w:val="000000"/>
                <w:vertAlign w:val="subscript"/>
              </w:rPr>
              <w:t>2</w:t>
            </w:r>
            <w:r>
              <w:rPr>
                <w:color w:val="000000"/>
              </w:rPr>
              <w:t>/л</w:t>
            </w:r>
            <w:r>
              <w:rPr>
                <w:color w:val="000000"/>
                <w:vertAlign w:val="superscript"/>
              </w:rPr>
              <w:t>2)</w:t>
            </w:r>
          </w:p>
          <w:p w:rsidR="009732B3" w:rsidRDefault="009732B3">
            <w:pPr>
              <w:jc w:val="both"/>
              <w:rPr>
                <w:color w:val="000000"/>
              </w:rPr>
            </w:pPr>
            <w:r>
              <w:rPr>
                <w:color w:val="000000"/>
              </w:rPr>
              <w:t>-для диализаторов типа ДИП</w:t>
            </w:r>
          </w:p>
          <w:p w:rsidR="009732B3" w:rsidRDefault="009732B3">
            <w:pPr>
              <w:jc w:val="both"/>
              <w:rPr>
                <w:color w:val="000000"/>
              </w:rPr>
            </w:pPr>
            <w:r>
              <w:rPr>
                <w:color w:val="000000"/>
              </w:rPr>
              <w:t>-магистралей кровопроводящих</w:t>
            </w:r>
          </w:p>
          <w:p w:rsidR="009732B3" w:rsidRDefault="009732B3">
            <w:pPr>
              <w:jc w:val="both"/>
              <w:rPr>
                <w:color w:val="000000"/>
              </w:rPr>
            </w:pPr>
            <w:r>
              <w:rPr>
                <w:color w:val="000000"/>
              </w:rPr>
              <w:t>-фильтров крови типа ФК</w:t>
            </w:r>
          </w:p>
          <w:p w:rsidR="009732B3" w:rsidRDefault="009732B3">
            <w:pPr>
              <w:jc w:val="both"/>
              <w:rPr>
                <w:color w:val="000000"/>
              </w:rPr>
            </w:pPr>
            <w:r>
              <w:rPr>
                <w:color w:val="000000"/>
              </w:rPr>
              <w:t>-для оксигенаторов</w:t>
            </w:r>
          </w:p>
          <w:p w:rsidR="009732B3" w:rsidRDefault="009732B3">
            <w:pPr>
              <w:jc w:val="both"/>
              <w:rPr>
                <w:color w:val="000000"/>
              </w:rPr>
            </w:pPr>
            <w:r>
              <w:rPr>
                <w:color w:val="000000"/>
              </w:rPr>
              <w:t>-для  изделий из резин, предназначенных для контакта с инъекционными и диффузионными препаратами</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p>
          <w:p w:rsidR="009732B3" w:rsidRDefault="009732B3">
            <w:pPr>
              <w:jc w:val="both"/>
              <w:rPr>
                <w:color w:val="000000"/>
              </w:rPr>
            </w:pPr>
            <w:r>
              <w:rPr>
                <w:color w:val="000000"/>
              </w:rPr>
              <w:t>не более 1,0</w:t>
            </w:r>
          </w:p>
          <w:p w:rsidR="009732B3" w:rsidRDefault="009732B3">
            <w:pPr>
              <w:jc w:val="both"/>
              <w:rPr>
                <w:color w:val="000000"/>
              </w:rPr>
            </w:pPr>
            <w:r>
              <w:rPr>
                <w:color w:val="000000"/>
              </w:rPr>
              <w:t>не более 0,5</w:t>
            </w:r>
          </w:p>
          <w:p w:rsidR="009732B3" w:rsidRDefault="009732B3">
            <w:pPr>
              <w:jc w:val="both"/>
              <w:rPr>
                <w:color w:val="000000"/>
              </w:rPr>
            </w:pPr>
            <w:r>
              <w:rPr>
                <w:color w:val="000000"/>
              </w:rPr>
              <w:t>не более 2,5</w:t>
            </w:r>
          </w:p>
          <w:p w:rsidR="009732B3" w:rsidRDefault="009732B3">
            <w:pPr>
              <w:jc w:val="both"/>
              <w:rPr>
                <w:color w:val="000000"/>
              </w:rPr>
            </w:pPr>
            <w:r>
              <w:rPr>
                <w:color w:val="000000"/>
              </w:rPr>
              <w:t>не более 2,0</w:t>
            </w:r>
          </w:p>
          <w:p w:rsidR="009732B3" w:rsidRDefault="009732B3">
            <w:pPr>
              <w:jc w:val="both"/>
              <w:rPr>
                <w:color w:val="000000"/>
              </w:rPr>
            </w:pPr>
            <w:r>
              <w:rPr>
                <w:color w:val="000000"/>
              </w:rPr>
              <w:t>не более 3,0</w:t>
            </w:r>
          </w:p>
        </w:tc>
      </w:tr>
      <w:tr w:rsidR="009732B3">
        <w:trPr>
          <w:jc w:val="center"/>
        </w:trPr>
        <w:tc>
          <w:tcPr>
            <w:tcW w:w="7517"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r>
              <w:rPr>
                <w:color w:val="000000"/>
              </w:rPr>
              <w:t>Бромируемость, мг</w:t>
            </w:r>
            <w:r>
              <w:rPr>
                <w:color w:val="000000"/>
                <w:lang w:val="en-US"/>
              </w:rPr>
              <w:t>Br</w:t>
            </w:r>
            <w:r>
              <w:rPr>
                <w:color w:val="000000"/>
                <w:vertAlign w:val="subscript"/>
              </w:rPr>
              <w:t>2</w:t>
            </w:r>
            <w:r>
              <w:rPr>
                <w:color w:val="000000"/>
              </w:rPr>
              <w:t>/л</w:t>
            </w:r>
            <w:r>
              <w:rPr>
                <w:color w:val="000000"/>
                <w:vertAlign w:val="superscript"/>
              </w:rPr>
              <w:t>2)</w:t>
            </w:r>
          </w:p>
          <w:p w:rsidR="009732B3" w:rsidRDefault="009732B3">
            <w:pPr>
              <w:jc w:val="both"/>
              <w:rPr>
                <w:color w:val="000000"/>
              </w:rPr>
            </w:pPr>
            <w:r>
              <w:rPr>
                <w:color w:val="000000"/>
              </w:rPr>
              <w:t>-для диализаторов типа ДИП, магистралей кровопроводящих</w:t>
            </w:r>
          </w:p>
          <w:p w:rsidR="009732B3" w:rsidRDefault="009732B3">
            <w:pPr>
              <w:jc w:val="both"/>
              <w:rPr>
                <w:color w:val="000000"/>
              </w:rPr>
            </w:pPr>
            <w:r>
              <w:rPr>
                <w:color w:val="000000"/>
              </w:rPr>
              <w:t>-фильтров крови типа ФК</w:t>
            </w:r>
          </w:p>
          <w:p w:rsidR="009732B3" w:rsidRDefault="009732B3">
            <w:pPr>
              <w:jc w:val="both"/>
              <w:rPr>
                <w:color w:val="000000"/>
              </w:rPr>
            </w:pPr>
            <w:r>
              <w:rPr>
                <w:color w:val="000000"/>
              </w:rPr>
              <w:t>-для оксигенаторов</w:t>
            </w:r>
          </w:p>
          <w:p w:rsidR="009732B3" w:rsidRDefault="009732B3">
            <w:pPr>
              <w:jc w:val="both"/>
              <w:rPr>
                <w:color w:val="000000"/>
              </w:rPr>
            </w:pPr>
            <w:r>
              <w:rPr>
                <w:color w:val="000000"/>
              </w:rPr>
              <w:t>-для остальных изделий</w:t>
            </w:r>
          </w:p>
        </w:tc>
        <w:tc>
          <w:tcPr>
            <w:tcW w:w="2023" w:type="dxa"/>
            <w:tcBorders>
              <w:top w:val="single" w:sz="4" w:space="0" w:color="auto"/>
              <w:left w:val="single" w:sz="6" w:space="0" w:color="auto"/>
              <w:bottom w:val="single" w:sz="4" w:space="0" w:color="auto"/>
              <w:right w:val="single" w:sz="6" w:space="0" w:color="auto"/>
            </w:tcBorders>
          </w:tcPr>
          <w:p w:rsidR="009732B3" w:rsidRDefault="009732B3">
            <w:pPr>
              <w:jc w:val="both"/>
              <w:rPr>
                <w:color w:val="000000"/>
              </w:rPr>
            </w:pPr>
          </w:p>
          <w:p w:rsidR="009732B3" w:rsidRDefault="009732B3">
            <w:pPr>
              <w:jc w:val="both"/>
              <w:rPr>
                <w:color w:val="000000"/>
              </w:rPr>
            </w:pPr>
            <w:r>
              <w:rPr>
                <w:color w:val="000000"/>
              </w:rPr>
              <w:t>не более 0,3</w:t>
            </w:r>
          </w:p>
          <w:p w:rsidR="009732B3" w:rsidRDefault="009732B3">
            <w:pPr>
              <w:jc w:val="both"/>
              <w:rPr>
                <w:color w:val="000000"/>
              </w:rPr>
            </w:pPr>
            <w:r>
              <w:rPr>
                <w:color w:val="000000"/>
              </w:rPr>
              <w:t>не более 6,0</w:t>
            </w:r>
          </w:p>
          <w:p w:rsidR="009732B3" w:rsidRDefault="009732B3">
            <w:pPr>
              <w:jc w:val="both"/>
              <w:rPr>
                <w:color w:val="000000"/>
              </w:rPr>
            </w:pPr>
            <w:r>
              <w:rPr>
                <w:color w:val="000000"/>
              </w:rPr>
              <w:t>не более 1,0</w:t>
            </w:r>
          </w:p>
          <w:p w:rsidR="009732B3" w:rsidRDefault="009732B3">
            <w:pPr>
              <w:jc w:val="both"/>
              <w:rPr>
                <w:color w:val="000000"/>
              </w:rPr>
            </w:pPr>
            <w:r>
              <w:rPr>
                <w:color w:val="000000"/>
              </w:rPr>
              <w:t>не более 0,3</w:t>
            </w:r>
          </w:p>
        </w:tc>
      </w:tr>
    </w:tbl>
    <w:p w:rsidR="009732B3" w:rsidRDefault="009732B3">
      <w:pPr>
        <w:jc w:val="both"/>
        <w:rPr>
          <w:sz w:val="8"/>
          <w:szCs w:val="8"/>
        </w:rPr>
      </w:pPr>
    </w:p>
    <w:p w:rsidR="009732B3" w:rsidRDefault="009732B3">
      <w:pPr>
        <w:ind w:firstLine="720"/>
        <w:jc w:val="both"/>
        <w:rPr>
          <w:sz w:val="18"/>
          <w:szCs w:val="18"/>
        </w:rPr>
      </w:pPr>
      <w:r>
        <w:rPr>
          <w:sz w:val="18"/>
          <w:szCs w:val="18"/>
        </w:rPr>
        <w:t>Примечание.</w:t>
      </w:r>
    </w:p>
    <w:p w:rsidR="009732B3" w:rsidRDefault="009732B3" w:rsidP="00AD63BA">
      <w:pPr>
        <w:widowControl w:val="0"/>
        <w:numPr>
          <w:ilvl w:val="0"/>
          <w:numId w:val="26"/>
        </w:numPr>
        <w:ind w:firstLine="720"/>
        <w:jc w:val="both"/>
        <w:rPr>
          <w:sz w:val="18"/>
          <w:szCs w:val="18"/>
        </w:rPr>
      </w:pPr>
      <w:r>
        <w:rPr>
          <w:sz w:val="18"/>
          <w:szCs w:val="18"/>
        </w:rPr>
        <w:t>Показатель определяется при оценке материалов изделий, предназначенных для контакта со слизистыми оболочками полости рта.</w:t>
      </w:r>
    </w:p>
    <w:p w:rsidR="009732B3" w:rsidRDefault="009732B3" w:rsidP="00AD63BA">
      <w:pPr>
        <w:widowControl w:val="0"/>
        <w:numPr>
          <w:ilvl w:val="0"/>
          <w:numId w:val="26"/>
        </w:numPr>
        <w:ind w:firstLine="720"/>
        <w:jc w:val="both"/>
        <w:rPr>
          <w:bCs/>
          <w:sz w:val="18"/>
          <w:szCs w:val="18"/>
        </w:rPr>
      </w:pPr>
      <w:r>
        <w:rPr>
          <w:color w:val="000000"/>
          <w:sz w:val="18"/>
          <w:szCs w:val="18"/>
        </w:rPr>
        <w:t>Показатель</w:t>
      </w:r>
      <w:r>
        <w:rPr>
          <w:color w:val="000000"/>
          <w:sz w:val="18"/>
          <w:szCs w:val="18"/>
          <w:vertAlign w:val="superscript"/>
        </w:rPr>
        <w:t xml:space="preserve"> </w:t>
      </w:r>
      <w:r>
        <w:rPr>
          <w:sz w:val="18"/>
          <w:szCs w:val="18"/>
        </w:rPr>
        <w:t>определяется при необходимости решения спорных вопросов, при пограничных значениях прочих показателей.</w:t>
      </w:r>
    </w:p>
    <w:p w:rsidR="009732B3" w:rsidRPr="008E3678" w:rsidRDefault="009732B3">
      <w:pPr>
        <w:ind w:firstLine="720"/>
        <w:jc w:val="right"/>
        <w:rPr>
          <w:rStyle w:val="FontStyle12"/>
          <w:rFonts w:ascii="Times New Roman" w:hAnsi="Times New Roman"/>
          <w:b w:val="0"/>
          <w:bCs/>
          <w:sz w:val="28"/>
          <w:szCs w:val="28"/>
        </w:rPr>
      </w:pPr>
      <w:r>
        <w:rPr>
          <w:rStyle w:val="FontStyle12"/>
          <w:rFonts w:cs="Arial"/>
          <w:b w:val="0"/>
          <w:bCs/>
          <w:sz w:val="24"/>
        </w:rPr>
        <w:br w:type="page"/>
      </w:r>
      <w:r w:rsidRPr="008E3678">
        <w:rPr>
          <w:rStyle w:val="FontStyle12"/>
          <w:rFonts w:ascii="Times New Roman" w:hAnsi="Times New Roman"/>
          <w:b w:val="0"/>
          <w:bCs/>
          <w:sz w:val="28"/>
          <w:szCs w:val="28"/>
        </w:rPr>
        <w:t>Таблица 31</w:t>
      </w:r>
    </w:p>
    <w:p w:rsidR="009732B3" w:rsidRDefault="009732B3">
      <w:pPr>
        <w:pStyle w:val="Style1"/>
        <w:widowControl/>
        <w:spacing w:before="48"/>
        <w:ind w:firstLine="720"/>
        <w:jc w:val="center"/>
        <w:rPr>
          <w:color w:val="000000"/>
        </w:rPr>
      </w:pPr>
      <w:r>
        <w:rPr>
          <w:rFonts w:ascii="Times New Roman" w:hAnsi="Times New Roman"/>
          <w:sz w:val="28"/>
          <w:szCs w:val="28"/>
        </w:rPr>
        <w:t xml:space="preserve">Токсикологические и </w:t>
      </w:r>
      <w:r>
        <w:rPr>
          <w:rFonts w:ascii="Times New Roman" w:hAnsi="Times New Roman"/>
          <w:color w:val="000000"/>
          <w:sz w:val="28"/>
          <w:szCs w:val="28"/>
        </w:rPr>
        <w:t>клинико-лабораторные показатели</w:t>
      </w:r>
      <w:r>
        <w:rPr>
          <w:rFonts w:ascii="Times New Roman" w:hAnsi="Times New Roman"/>
          <w:sz w:val="28"/>
          <w:szCs w:val="28"/>
        </w:rPr>
        <w:t xml:space="preserve"> безопасности оценки материалов медицинских изделий и водных вытяжек из них и их </w:t>
      </w:r>
      <w:r>
        <w:rPr>
          <w:rFonts w:ascii="Times New Roman" w:hAnsi="Times New Roman"/>
          <w:bCs/>
          <w:color w:val="000000"/>
          <w:sz w:val="28"/>
          <w:szCs w:val="28"/>
        </w:rPr>
        <w:t>допустимые значения</w:t>
      </w:r>
    </w:p>
    <w:p w:rsidR="009732B3" w:rsidRDefault="009732B3">
      <w:pPr>
        <w:pStyle w:val="Style1"/>
        <w:widowControl/>
        <w:spacing w:before="48"/>
        <w:ind w:firstLine="720"/>
        <w:jc w:val="both"/>
        <w:rPr>
          <w:sz w:val="8"/>
          <w:szCs w:val="8"/>
        </w:rPr>
      </w:pPr>
    </w:p>
    <w:tbl>
      <w:tblPr>
        <w:tblW w:w="0" w:type="auto"/>
        <w:jc w:val="center"/>
        <w:tblInd w:w="272" w:type="dxa"/>
        <w:tblLayout w:type="fixed"/>
        <w:tblCellMar>
          <w:left w:w="28" w:type="dxa"/>
          <w:right w:w="28" w:type="dxa"/>
        </w:tblCellMar>
        <w:tblLook w:val="0000"/>
      </w:tblPr>
      <w:tblGrid>
        <w:gridCol w:w="567"/>
        <w:gridCol w:w="3828"/>
        <w:gridCol w:w="4108"/>
        <w:gridCol w:w="1414"/>
      </w:tblGrid>
      <w:tr w:rsidR="009732B3">
        <w:trPr>
          <w:tblHeade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rPr>
                <w:b/>
                <w:bCs/>
                <w:i/>
                <w:iCs/>
                <w:color w:val="000000"/>
              </w:rPr>
            </w:pP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b/>
                <w:bCs/>
                <w:color w:val="000000"/>
              </w:rPr>
            </w:pPr>
            <w:r>
              <w:rPr>
                <w:color w:val="000000"/>
                <w:szCs w:val="22"/>
              </w:rPr>
              <w:t xml:space="preserve">Наименование </w:t>
            </w:r>
            <w:r>
              <w:rPr>
                <w:bCs/>
                <w:color w:val="000000"/>
                <w:szCs w:val="22"/>
              </w:rPr>
              <w:t>показателя</w:t>
            </w:r>
          </w:p>
        </w:tc>
        <w:tc>
          <w:tcPr>
            <w:tcW w:w="4108" w:type="dxa"/>
            <w:tcBorders>
              <w:top w:val="single" w:sz="6" w:space="0" w:color="auto"/>
              <w:left w:val="single" w:sz="4" w:space="0" w:color="auto"/>
              <w:bottom w:val="single" w:sz="6" w:space="0" w:color="auto"/>
              <w:right w:val="single" w:sz="6" w:space="0" w:color="auto"/>
            </w:tcBorders>
          </w:tcPr>
          <w:p w:rsidR="009732B3" w:rsidRDefault="009732B3">
            <w:pPr>
              <w:jc w:val="both"/>
              <w:rPr>
                <w:bCs/>
                <w:color w:val="000000"/>
              </w:rPr>
            </w:pPr>
            <w:r>
              <w:rPr>
                <w:bCs/>
                <w:color w:val="000000"/>
                <w:szCs w:val="22"/>
              </w:rPr>
              <w:t>Критерии, единицы измерения</w:t>
            </w:r>
          </w:p>
        </w:tc>
        <w:tc>
          <w:tcPr>
            <w:tcW w:w="1414" w:type="dxa"/>
            <w:tcBorders>
              <w:top w:val="single" w:sz="6" w:space="0" w:color="auto"/>
              <w:left w:val="single" w:sz="6" w:space="0" w:color="auto"/>
              <w:bottom w:val="single" w:sz="4" w:space="0" w:color="auto"/>
              <w:right w:val="single" w:sz="6" w:space="0" w:color="auto"/>
            </w:tcBorders>
          </w:tcPr>
          <w:p w:rsidR="009732B3" w:rsidRDefault="009732B3">
            <w:pPr>
              <w:jc w:val="both"/>
              <w:rPr>
                <w:bCs/>
                <w:color w:val="000000"/>
              </w:rPr>
            </w:pPr>
            <w:r>
              <w:rPr>
                <w:bCs/>
                <w:color w:val="000000"/>
              </w:rPr>
              <w:t>Допустимые значения</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rPr>
                <w:color w:val="000000"/>
              </w:rPr>
            </w:pPr>
            <w:r>
              <w:rPr>
                <w:color w:val="000000"/>
                <w:szCs w:val="22"/>
              </w:rPr>
              <w:t>1</w:t>
            </w:r>
          </w:p>
        </w:tc>
        <w:tc>
          <w:tcPr>
            <w:tcW w:w="9350" w:type="dxa"/>
            <w:gridSpan w:val="3"/>
            <w:tcBorders>
              <w:top w:val="single" w:sz="6" w:space="0" w:color="auto"/>
              <w:left w:val="single" w:sz="6" w:space="0" w:color="auto"/>
              <w:bottom w:val="single" w:sz="6" w:space="0" w:color="auto"/>
              <w:right w:val="single" w:sz="6" w:space="0" w:color="auto"/>
            </w:tcBorders>
          </w:tcPr>
          <w:p w:rsidR="009732B3" w:rsidRDefault="009732B3">
            <w:pPr>
              <w:jc w:val="both"/>
              <w:rPr>
                <w:bCs/>
                <w:color w:val="000000"/>
              </w:rPr>
            </w:pPr>
            <w:r>
              <w:rPr>
                <w:color w:val="000000"/>
                <w:szCs w:val="22"/>
              </w:rPr>
              <w:t>Показатели токсикологической оценки водных вытяжек из материалов изделий</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1.1</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iCs/>
                <w:color w:val="000000"/>
                <w:szCs w:val="18"/>
              </w:rPr>
            </w:pPr>
            <w:r>
              <w:rPr>
                <w:iCs/>
                <w:color w:val="000000"/>
                <w:szCs w:val="18"/>
              </w:rPr>
              <w:t>Раздражающее действие</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bCs/>
                <w:color w:val="000000"/>
                <w:szCs w:val="18"/>
              </w:rPr>
            </w:pP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bCs/>
                <w:color w:val="000000"/>
                <w:szCs w:val="18"/>
              </w:rPr>
            </w:pP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1.1.1</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iCs/>
                <w:color w:val="000000"/>
                <w:szCs w:val="18"/>
              </w:rPr>
            </w:pPr>
            <w:r>
              <w:rPr>
                <w:iCs/>
                <w:color w:val="000000"/>
                <w:szCs w:val="18"/>
              </w:rPr>
              <w:t>Раздражающее действие на кожу</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bCs/>
                <w:color w:val="000000"/>
                <w:szCs w:val="18"/>
              </w:rPr>
            </w:pPr>
            <w:r>
              <w:rPr>
                <w:bCs/>
                <w:color w:val="000000"/>
                <w:szCs w:val="18"/>
              </w:rPr>
              <w:t>гиперемия, баллы</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bCs/>
                <w:color w:val="000000"/>
                <w:szCs w:val="18"/>
              </w:rPr>
            </w:pPr>
            <w:r>
              <w:rPr>
                <w:bCs/>
                <w:color w:val="000000"/>
                <w:szCs w:val="18"/>
              </w:rPr>
              <w:t xml:space="preserve">0 </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1.1.2</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iCs/>
                <w:color w:val="000000"/>
                <w:szCs w:val="18"/>
              </w:rPr>
            </w:pPr>
            <w:r>
              <w:rPr>
                <w:iCs/>
                <w:color w:val="000000"/>
                <w:szCs w:val="18"/>
              </w:rPr>
              <w:t>Раздражающее действие на слизистые оболочки</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bCs/>
                <w:color w:val="000000"/>
                <w:szCs w:val="18"/>
              </w:rPr>
            </w:pPr>
            <w:r>
              <w:rPr>
                <w:bCs/>
                <w:color w:val="000000"/>
                <w:szCs w:val="18"/>
              </w:rPr>
              <w:t>гиперемия, баллы</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bCs/>
                <w:color w:val="000000"/>
                <w:szCs w:val="18"/>
              </w:rPr>
            </w:pPr>
            <w:r>
              <w:rPr>
                <w:bCs/>
                <w:color w:val="000000"/>
                <w:szCs w:val="18"/>
              </w:rPr>
              <w:t>0</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1.2</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bCs/>
                <w:color w:val="000000"/>
                <w:szCs w:val="18"/>
              </w:rPr>
            </w:pPr>
            <w:r>
              <w:rPr>
                <w:iCs/>
                <w:color w:val="000000"/>
                <w:szCs w:val="18"/>
              </w:rPr>
              <w:t>Показатели острой, подострой и субхронической токсичности при введении в желудок, в брюшину</w:t>
            </w:r>
            <w:r>
              <w:rPr>
                <w:szCs w:val="18"/>
                <w:vertAlign w:val="superscript"/>
              </w:rPr>
              <w:t>1)</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bCs/>
                <w:color w:val="000000"/>
                <w:szCs w:val="18"/>
              </w:rPr>
            </w:pP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bCs/>
                <w:color w:val="000000"/>
                <w:szCs w:val="18"/>
              </w:rPr>
            </w:pP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1.2.1</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iCs/>
                <w:color w:val="000000"/>
                <w:szCs w:val="18"/>
              </w:rPr>
            </w:pPr>
            <w:r>
              <w:rPr>
                <w:color w:val="000000"/>
                <w:szCs w:val="18"/>
              </w:rPr>
              <w:t>Смертность</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iCs/>
                <w:color w:val="000000"/>
                <w:szCs w:val="18"/>
              </w:rPr>
            </w:pPr>
            <w:r>
              <w:rPr>
                <w:iCs/>
                <w:color w:val="000000"/>
                <w:szCs w:val="18"/>
              </w:rPr>
              <w:t xml:space="preserve">гибель животных </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i/>
                <w:iCs/>
                <w:color w:val="000000"/>
                <w:szCs w:val="18"/>
              </w:rPr>
            </w:pPr>
            <w:r>
              <w:rPr>
                <w:color w:val="000000"/>
                <w:szCs w:val="18"/>
              </w:rPr>
              <w:t>отсутствие</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szCs w:val="18"/>
              </w:rPr>
            </w:pPr>
            <w:r>
              <w:rPr>
                <w:szCs w:val="18"/>
              </w:rPr>
              <w:t>1.2.2</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bCs/>
                <w:color w:val="000000"/>
                <w:szCs w:val="18"/>
              </w:rPr>
            </w:pPr>
            <w:r>
              <w:rPr>
                <w:color w:val="000000"/>
                <w:szCs w:val="18"/>
              </w:rPr>
              <w:t xml:space="preserve">Клинические </w:t>
            </w:r>
            <w:r>
              <w:rPr>
                <w:bCs/>
                <w:color w:val="000000"/>
                <w:szCs w:val="18"/>
              </w:rPr>
              <w:t>симптомы интоксикации</w:t>
            </w:r>
          </w:p>
        </w:tc>
        <w:tc>
          <w:tcPr>
            <w:tcW w:w="4108" w:type="dxa"/>
            <w:tcBorders>
              <w:top w:val="single" w:sz="6" w:space="0" w:color="auto"/>
              <w:left w:val="single" w:sz="4" w:space="0" w:color="auto"/>
              <w:bottom w:val="single" w:sz="6" w:space="0" w:color="auto"/>
              <w:right w:val="single" w:sz="6" w:space="0" w:color="auto"/>
            </w:tcBorders>
          </w:tcPr>
          <w:p w:rsidR="009732B3" w:rsidRDefault="009732B3">
            <w:pPr>
              <w:jc w:val="both"/>
              <w:rPr>
                <w:bCs/>
                <w:color w:val="000000"/>
                <w:szCs w:val="18"/>
              </w:rPr>
            </w:pPr>
            <w:r>
              <w:rPr>
                <w:bCs/>
                <w:color w:val="000000"/>
                <w:szCs w:val="18"/>
              </w:rPr>
              <w:t xml:space="preserve">неопрятность животных (взъерошенность), снижение потребления корма, снижение двигательной активности </w:t>
            </w:r>
          </w:p>
        </w:tc>
        <w:tc>
          <w:tcPr>
            <w:tcW w:w="1414"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отсутствие</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szCs w:val="18"/>
              </w:rPr>
            </w:pPr>
            <w:r>
              <w:rPr>
                <w:szCs w:val="18"/>
              </w:rPr>
              <w:t>1.2.3</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color w:val="000000"/>
                <w:szCs w:val="18"/>
              </w:rPr>
            </w:pPr>
            <w:r>
              <w:rPr>
                <w:color w:val="000000"/>
                <w:szCs w:val="18"/>
              </w:rPr>
              <w:t>Изменение массы тела</w:t>
            </w:r>
          </w:p>
        </w:tc>
        <w:tc>
          <w:tcPr>
            <w:tcW w:w="4108" w:type="dxa"/>
            <w:tcBorders>
              <w:top w:val="single" w:sz="6" w:space="0" w:color="auto"/>
              <w:left w:val="single" w:sz="4" w:space="0" w:color="auto"/>
              <w:bottom w:val="single" w:sz="6" w:space="0" w:color="auto"/>
              <w:right w:val="single" w:sz="6" w:space="0" w:color="auto"/>
            </w:tcBorders>
          </w:tcPr>
          <w:p w:rsidR="009732B3" w:rsidRDefault="009732B3">
            <w:pPr>
              <w:jc w:val="both"/>
              <w:rPr>
                <w:color w:val="000000"/>
                <w:szCs w:val="18"/>
              </w:rPr>
            </w:pPr>
            <w:r>
              <w:rPr>
                <w:iCs/>
                <w:color w:val="000000"/>
                <w:szCs w:val="18"/>
              </w:rPr>
              <w:t>достоверные изменения массы тела животных в опытной группе по сравнению с контролем</w:t>
            </w:r>
          </w:p>
        </w:tc>
        <w:tc>
          <w:tcPr>
            <w:tcW w:w="1414"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отсутствие</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szCs w:val="18"/>
              </w:rPr>
            </w:pPr>
            <w:r>
              <w:rPr>
                <w:szCs w:val="18"/>
              </w:rPr>
              <w:t>1.2.4</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color w:val="000000"/>
                <w:szCs w:val="18"/>
              </w:rPr>
            </w:pPr>
            <w:r>
              <w:rPr>
                <w:color w:val="000000"/>
                <w:szCs w:val="18"/>
              </w:rPr>
              <w:t xml:space="preserve">Массовые </w:t>
            </w:r>
            <w:r>
              <w:rPr>
                <w:bCs/>
                <w:color w:val="000000"/>
                <w:szCs w:val="18"/>
              </w:rPr>
              <w:t>коэффициенты</w:t>
            </w:r>
            <w:r>
              <w:rPr>
                <w:bCs/>
                <w:color w:val="000000"/>
                <w:szCs w:val="18"/>
                <w:vertAlign w:val="superscript"/>
              </w:rPr>
              <w:t>2)</w:t>
            </w:r>
            <w:r>
              <w:rPr>
                <w:bCs/>
                <w:color w:val="000000"/>
                <w:szCs w:val="18"/>
              </w:rPr>
              <w:t xml:space="preserve"> внутренних </w:t>
            </w:r>
            <w:r>
              <w:rPr>
                <w:color w:val="000000"/>
                <w:szCs w:val="18"/>
              </w:rPr>
              <w:t>органов (тимуса, селезенки, печени или др. – в зависимости от состава и назначения материала</w:t>
            </w:r>
            <w:r>
              <w:rPr>
                <w:bCs/>
                <w:color w:val="000000"/>
                <w:szCs w:val="18"/>
              </w:rPr>
              <w:t>)</w:t>
            </w:r>
          </w:p>
        </w:tc>
        <w:tc>
          <w:tcPr>
            <w:tcW w:w="4108" w:type="dxa"/>
            <w:tcBorders>
              <w:top w:val="single" w:sz="6" w:space="0" w:color="auto"/>
              <w:left w:val="single" w:sz="4" w:space="0" w:color="auto"/>
              <w:bottom w:val="single" w:sz="6" w:space="0" w:color="auto"/>
              <w:right w:val="single" w:sz="6" w:space="0" w:color="auto"/>
            </w:tcBorders>
          </w:tcPr>
          <w:p w:rsidR="009732B3" w:rsidRDefault="009732B3">
            <w:pPr>
              <w:jc w:val="both"/>
              <w:rPr>
                <w:bCs/>
                <w:color w:val="000000"/>
                <w:szCs w:val="18"/>
              </w:rPr>
            </w:pPr>
            <w:r>
              <w:rPr>
                <w:iCs/>
                <w:color w:val="000000"/>
                <w:szCs w:val="18"/>
              </w:rPr>
              <w:t>достоверные различия  массовых коэффициентов внутренних органов животных в опытной группе, по сравнению с контролем</w:t>
            </w:r>
          </w:p>
        </w:tc>
        <w:tc>
          <w:tcPr>
            <w:tcW w:w="1414"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отсутствие</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szCs w:val="18"/>
              </w:rPr>
            </w:pPr>
            <w:r>
              <w:rPr>
                <w:szCs w:val="18"/>
              </w:rPr>
              <w:t>1.2.5</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color w:val="000000"/>
                <w:szCs w:val="18"/>
              </w:rPr>
            </w:pPr>
            <w:r>
              <w:rPr>
                <w:color w:val="000000"/>
                <w:szCs w:val="18"/>
              </w:rPr>
              <w:t xml:space="preserve">Макроскопические </w:t>
            </w:r>
            <w:r>
              <w:rPr>
                <w:bCs/>
                <w:color w:val="000000"/>
                <w:szCs w:val="18"/>
              </w:rPr>
              <w:t>изменения внутренних органов и т</w:t>
            </w:r>
            <w:r>
              <w:rPr>
                <w:color w:val="000000"/>
                <w:szCs w:val="18"/>
              </w:rPr>
              <w:t>каней</w:t>
            </w:r>
          </w:p>
        </w:tc>
        <w:tc>
          <w:tcPr>
            <w:tcW w:w="4108" w:type="dxa"/>
            <w:tcBorders>
              <w:top w:val="single" w:sz="6" w:space="0" w:color="auto"/>
              <w:left w:val="single" w:sz="4" w:space="0" w:color="auto"/>
              <w:bottom w:val="single" w:sz="6" w:space="0" w:color="auto"/>
              <w:right w:val="single" w:sz="6" w:space="0" w:color="auto"/>
            </w:tcBorders>
          </w:tcPr>
          <w:p w:rsidR="009732B3" w:rsidRDefault="009732B3">
            <w:pPr>
              <w:jc w:val="both"/>
              <w:rPr>
                <w:color w:val="000000"/>
                <w:szCs w:val="18"/>
              </w:rPr>
            </w:pPr>
            <w:r>
              <w:rPr>
                <w:color w:val="000000"/>
                <w:szCs w:val="18"/>
              </w:rPr>
              <w:t>визуальные изменения  внутренних органов и тканей</w:t>
            </w:r>
          </w:p>
        </w:tc>
        <w:tc>
          <w:tcPr>
            <w:tcW w:w="1414"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 xml:space="preserve">отсутствие </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1.3</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bCs/>
                <w:color w:val="000000"/>
                <w:szCs w:val="18"/>
              </w:rPr>
            </w:pPr>
            <w:r>
              <w:rPr>
                <w:iCs/>
                <w:color w:val="000000"/>
                <w:szCs w:val="18"/>
              </w:rPr>
              <w:t>Показатели острой токсичности при внутрикожном введении</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bCs/>
                <w:color w:val="000000"/>
                <w:szCs w:val="18"/>
              </w:rPr>
            </w:pPr>
            <w:r>
              <w:rPr>
                <w:bCs/>
                <w:color w:val="000000"/>
                <w:szCs w:val="18"/>
              </w:rPr>
              <w:t>воспалительная реакция кожи, оцениваемая по наличию гиперемии,  баллы</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bCs/>
                <w:color w:val="000000"/>
                <w:szCs w:val="18"/>
              </w:rPr>
            </w:pPr>
            <w:r>
              <w:rPr>
                <w:bCs/>
                <w:color w:val="000000"/>
                <w:szCs w:val="18"/>
              </w:rPr>
              <w:t>0</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1.4</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iCs/>
                <w:color w:val="000000"/>
                <w:szCs w:val="18"/>
              </w:rPr>
            </w:pPr>
            <w:r>
              <w:rPr>
                <w:iCs/>
                <w:color w:val="000000"/>
                <w:szCs w:val="18"/>
              </w:rPr>
              <w:t>Сенсибилизирующее действие</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iCs/>
                <w:color w:val="000000"/>
                <w:szCs w:val="18"/>
              </w:rPr>
            </w:pPr>
            <w:r>
              <w:rPr>
                <w:iCs/>
                <w:color w:val="000000"/>
                <w:szCs w:val="18"/>
              </w:rPr>
              <w:t>по показателям и критериям п.п.</w:t>
            </w:r>
            <w:r>
              <w:rPr>
                <w:color w:val="000000"/>
                <w:szCs w:val="18"/>
              </w:rPr>
              <w:t>1.4.1-1.4.6</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iCs/>
                <w:color w:val="000000"/>
                <w:szCs w:val="18"/>
              </w:rPr>
            </w:pPr>
            <w:r>
              <w:rPr>
                <w:iCs/>
                <w:color w:val="000000"/>
                <w:szCs w:val="18"/>
              </w:rPr>
              <w:t>отсутствие</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1.4.1</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iCs/>
                <w:color w:val="000000"/>
                <w:szCs w:val="18"/>
              </w:rPr>
            </w:pPr>
            <w:r>
              <w:rPr>
                <w:szCs w:val="18"/>
              </w:rPr>
              <w:t>Провокационная внутрикожная проба</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i/>
                <w:iCs/>
                <w:color w:val="000000"/>
                <w:szCs w:val="18"/>
              </w:rPr>
            </w:pPr>
            <w:r>
              <w:rPr>
                <w:szCs w:val="18"/>
              </w:rPr>
              <w:t xml:space="preserve">количество положительных реакций в виде гиперемии при внутрикожном введении разрешающей дозы водной вытяжки </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iCs/>
                <w:color w:val="000000"/>
                <w:szCs w:val="18"/>
              </w:rPr>
            </w:pPr>
            <w:r>
              <w:rPr>
                <w:iCs/>
                <w:color w:val="000000"/>
                <w:szCs w:val="18"/>
              </w:rPr>
              <w:t>0</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1.4.2</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tabs>
                <w:tab w:val="left" w:pos="2118"/>
              </w:tabs>
              <w:jc w:val="both"/>
              <w:rPr>
                <w:szCs w:val="18"/>
              </w:rPr>
            </w:pPr>
            <w:r>
              <w:rPr>
                <w:szCs w:val="18"/>
              </w:rPr>
              <w:t>Конъюнктивальный тест</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i/>
                <w:iCs/>
                <w:color w:val="000000"/>
                <w:szCs w:val="18"/>
              </w:rPr>
            </w:pPr>
            <w:r>
              <w:rPr>
                <w:szCs w:val="18"/>
              </w:rPr>
              <w:t>количество положительных реакций в виде гиперемии при нанесении разрешающей дозы водной вытяжки на конъюнктиву</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iCs/>
                <w:color w:val="000000"/>
                <w:szCs w:val="18"/>
              </w:rPr>
            </w:pPr>
            <w:r>
              <w:rPr>
                <w:iCs/>
                <w:color w:val="000000"/>
                <w:szCs w:val="18"/>
              </w:rPr>
              <w:t>0</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1.4.3</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tabs>
                <w:tab w:val="left" w:pos="2118"/>
              </w:tabs>
              <w:jc w:val="both"/>
              <w:rPr>
                <w:szCs w:val="18"/>
              </w:rPr>
            </w:pPr>
            <w:r>
              <w:rPr>
                <w:szCs w:val="18"/>
              </w:rPr>
              <w:t>Реакция специфической агломерации лейкоцитов (РСАЛ)</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iCs/>
                <w:color w:val="000000"/>
                <w:szCs w:val="18"/>
              </w:rPr>
            </w:pPr>
            <w:r>
              <w:rPr>
                <w:szCs w:val="18"/>
              </w:rPr>
              <w:t>показатель РСАЛ – отношение процентов агломерированных лейкоцитов с антигеном и без него в пробах крови животных подопытной группы к контрольной, кратность</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iCs/>
                <w:color w:val="000000"/>
                <w:szCs w:val="18"/>
              </w:rPr>
            </w:pPr>
            <w:r>
              <w:rPr>
                <w:iCs/>
                <w:color w:val="000000"/>
                <w:szCs w:val="18"/>
              </w:rPr>
              <w:t>от 1,0 до 1,5</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1.4.4</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tabs>
                <w:tab w:val="left" w:pos="2118"/>
              </w:tabs>
              <w:jc w:val="both"/>
              <w:rPr>
                <w:szCs w:val="18"/>
              </w:rPr>
            </w:pPr>
            <w:r>
              <w:rPr>
                <w:szCs w:val="18"/>
              </w:rPr>
              <w:t>Реакция специфического лизиса лейкоцитов (РСЛЛ)</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iCs/>
                <w:color w:val="000000"/>
                <w:szCs w:val="18"/>
              </w:rPr>
            </w:pPr>
            <w:r>
              <w:rPr>
                <w:szCs w:val="18"/>
              </w:rPr>
              <w:t>показатель РСЛЛ - процентное отношение разницы абсолютного количества лейкоцитов</w:t>
            </w:r>
            <w:r>
              <w:rPr>
                <w:iCs/>
                <w:color w:val="000000"/>
                <w:szCs w:val="18"/>
              </w:rPr>
              <w:t xml:space="preserve"> в пробах крови без антигена и с антигеном к </w:t>
            </w:r>
            <w:r>
              <w:rPr>
                <w:szCs w:val="18"/>
              </w:rPr>
              <w:t>абсолютному их количеству</w:t>
            </w:r>
            <w:r>
              <w:rPr>
                <w:iCs/>
                <w:color w:val="000000"/>
                <w:szCs w:val="18"/>
              </w:rPr>
              <w:t xml:space="preserve"> в пробах крови без антигена, %</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iCs/>
                <w:color w:val="000000"/>
                <w:szCs w:val="18"/>
              </w:rPr>
            </w:pPr>
            <w:r>
              <w:rPr>
                <w:iCs/>
                <w:color w:val="000000"/>
                <w:szCs w:val="18"/>
              </w:rPr>
              <w:t>не более 10</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1.4.5</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iCs/>
                <w:color w:val="000000"/>
                <w:szCs w:val="18"/>
              </w:rPr>
            </w:pPr>
            <w:r>
              <w:rPr>
                <w:szCs w:val="18"/>
              </w:rPr>
              <w:t>Лейкоцитарная формула,</w:t>
            </w:r>
            <w:r>
              <w:rPr>
                <w:iCs/>
                <w:color w:val="000000"/>
                <w:szCs w:val="18"/>
              </w:rPr>
              <w:t xml:space="preserve"> количество</w:t>
            </w:r>
            <w:r>
              <w:rPr>
                <w:szCs w:val="18"/>
              </w:rPr>
              <w:t xml:space="preserve"> эозинофилов </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iCs/>
                <w:color w:val="000000"/>
                <w:szCs w:val="18"/>
              </w:rPr>
            </w:pPr>
            <w:r>
              <w:rPr>
                <w:iCs/>
                <w:color w:val="000000"/>
                <w:szCs w:val="18"/>
              </w:rPr>
              <w:t>количество эозинофилов на 100 клеток, шт.</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i/>
                <w:iCs/>
                <w:color w:val="000000"/>
                <w:szCs w:val="18"/>
              </w:rPr>
            </w:pPr>
            <w:r>
              <w:rPr>
                <w:iCs/>
                <w:color w:val="000000"/>
                <w:szCs w:val="18"/>
              </w:rPr>
              <w:t>не более 5</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1.4.6</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iCs/>
                <w:color w:val="000000"/>
                <w:szCs w:val="18"/>
                <w:highlight w:val="red"/>
              </w:rPr>
            </w:pPr>
            <w:r>
              <w:rPr>
                <w:iCs/>
                <w:color w:val="000000"/>
                <w:szCs w:val="18"/>
              </w:rPr>
              <w:t>Реакция дегрануляции тучных клеток (РДТК)</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iCs/>
                <w:color w:val="000000"/>
                <w:szCs w:val="18"/>
              </w:rPr>
            </w:pPr>
            <w:r>
              <w:rPr>
                <w:iCs/>
                <w:color w:val="000000"/>
                <w:szCs w:val="18"/>
              </w:rPr>
              <w:t>показатель реакции РДТК, относительные единицы</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iCs/>
                <w:color w:val="000000"/>
                <w:szCs w:val="18"/>
              </w:rPr>
            </w:pPr>
            <w:r>
              <w:rPr>
                <w:iCs/>
                <w:color w:val="000000"/>
                <w:szCs w:val="18"/>
              </w:rPr>
              <w:t xml:space="preserve">не более 1,31 </w:t>
            </w:r>
            <w:r>
              <w:rPr>
                <w:iCs/>
                <w:color w:val="000000"/>
                <w:szCs w:val="16"/>
              </w:rPr>
              <w:t>(отрицательный)</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1.5</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iCs/>
                <w:color w:val="000000"/>
                <w:szCs w:val="18"/>
              </w:rPr>
            </w:pPr>
            <w:r>
              <w:rPr>
                <w:iCs/>
                <w:color w:val="000000"/>
                <w:szCs w:val="18"/>
              </w:rPr>
              <w:t>Гемолитический тест</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iCs/>
                <w:color w:val="000000"/>
                <w:szCs w:val="18"/>
              </w:rPr>
            </w:pPr>
            <w:r>
              <w:rPr>
                <w:iCs/>
                <w:color w:val="000000"/>
                <w:szCs w:val="18"/>
              </w:rPr>
              <w:t>процент гемолиза, %</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i/>
                <w:iCs/>
                <w:color w:val="000000"/>
                <w:szCs w:val="18"/>
              </w:rPr>
            </w:pPr>
            <w:r>
              <w:rPr>
                <w:color w:val="000000"/>
                <w:szCs w:val="18"/>
              </w:rPr>
              <w:t>не более 2</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szCs w:val="18"/>
              </w:rPr>
            </w:pPr>
            <w:r>
              <w:rPr>
                <w:szCs w:val="18"/>
              </w:rPr>
              <w:t>1.6</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color w:val="000000"/>
                <w:szCs w:val="18"/>
              </w:rPr>
            </w:pPr>
            <w:r>
              <w:rPr>
                <w:color w:val="000000"/>
                <w:szCs w:val="18"/>
              </w:rPr>
              <w:t>Пирогенность</w:t>
            </w:r>
          </w:p>
        </w:tc>
        <w:tc>
          <w:tcPr>
            <w:tcW w:w="4108" w:type="dxa"/>
            <w:tcBorders>
              <w:top w:val="single" w:sz="6" w:space="0" w:color="auto"/>
              <w:left w:val="single" w:sz="4" w:space="0" w:color="auto"/>
              <w:bottom w:val="single" w:sz="6" w:space="0" w:color="auto"/>
              <w:right w:val="single" w:sz="6" w:space="0" w:color="auto"/>
            </w:tcBorders>
          </w:tcPr>
          <w:p w:rsidR="009732B3" w:rsidRDefault="009732B3">
            <w:pPr>
              <w:jc w:val="both"/>
              <w:rPr>
                <w:color w:val="000000"/>
                <w:szCs w:val="18"/>
              </w:rPr>
            </w:pPr>
            <w:r>
              <w:rPr>
                <w:szCs w:val="18"/>
              </w:rPr>
              <w:t xml:space="preserve">суммарное повышение ректальной температуры в группе из 3-х подопытных животных до и после введения водной вытяжки, </w:t>
            </w:r>
            <w:r>
              <w:rPr>
                <w:szCs w:val="18"/>
                <w:vertAlign w:val="superscript"/>
              </w:rPr>
              <w:t>о</w:t>
            </w:r>
            <w:r>
              <w:rPr>
                <w:szCs w:val="18"/>
              </w:rPr>
              <w:t>С</w:t>
            </w:r>
          </w:p>
        </w:tc>
        <w:tc>
          <w:tcPr>
            <w:tcW w:w="1414" w:type="dxa"/>
            <w:tcBorders>
              <w:top w:val="single" w:sz="6" w:space="0" w:color="auto"/>
              <w:left w:val="single" w:sz="6" w:space="0" w:color="auto"/>
              <w:bottom w:val="single" w:sz="6" w:space="0" w:color="auto"/>
              <w:right w:val="single" w:sz="6" w:space="0" w:color="auto"/>
            </w:tcBorders>
          </w:tcPr>
          <w:p w:rsidR="009732B3" w:rsidRDefault="009732B3">
            <w:pPr>
              <w:jc w:val="both"/>
              <w:rPr>
                <w:szCs w:val="18"/>
              </w:rPr>
            </w:pPr>
            <w:r>
              <w:rPr>
                <w:szCs w:val="18"/>
              </w:rPr>
              <w:t>не более 1,4</w:t>
            </w:r>
          </w:p>
          <w:p w:rsidR="009732B3" w:rsidRDefault="009732B3">
            <w:pPr>
              <w:jc w:val="both"/>
              <w:rPr>
                <w:color w:val="000000"/>
                <w:szCs w:val="18"/>
              </w:rPr>
            </w:pPr>
            <w:r>
              <w:rPr>
                <w:color w:val="000000"/>
                <w:szCs w:val="18"/>
              </w:rPr>
              <w:t>(апирогенно)</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1.7</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iCs/>
                <w:color w:val="000000"/>
                <w:szCs w:val="18"/>
              </w:rPr>
            </w:pPr>
            <w:r>
              <w:rPr>
                <w:szCs w:val="18"/>
              </w:rPr>
              <w:t xml:space="preserve">Общетоксическое и кожно-раздражающее действие на культуре подвижных клеток </w:t>
            </w:r>
            <w:r>
              <w:rPr>
                <w:szCs w:val="18"/>
                <w:lang w:val="en-US"/>
              </w:rPr>
              <w:t>in</w:t>
            </w:r>
            <w:r>
              <w:rPr>
                <w:szCs w:val="18"/>
              </w:rPr>
              <w:t xml:space="preserve"> </w:t>
            </w:r>
            <w:r>
              <w:rPr>
                <w:szCs w:val="18"/>
                <w:lang w:val="en-US"/>
              </w:rPr>
              <w:t>vitro</w:t>
            </w:r>
            <w:r>
              <w:rPr>
                <w:szCs w:val="18"/>
                <w:vertAlign w:val="superscript"/>
              </w:rPr>
              <w:t>3)</w:t>
            </w:r>
          </w:p>
        </w:tc>
        <w:tc>
          <w:tcPr>
            <w:tcW w:w="4108" w:type="dxa"/>
            <w:tcBorders>
              <w:top w:val="single" w:sz="6" w:space="0" w:color="auto"/>
              <w:left w:val="single" w:sz="4" w:space="0" w:color="auto"/>
              <w:bottom w:val="single" w:sz="6" w:space="0" w:color="auto"/>
              <w:right w:val="single" w:sz="4" w:space="0" w:color="auto"/>
            </w:tcBorders>
          </w:tcPr>
          <w:p w:rsidR="009732B3" w:rsidRDefault="009732B3">
            <w:pPr>
              <w:jc w:val="both"/>
              <w:rPr>
                <w:i/>
                <w:iCs/>
                <w:color w:val="000000"/>
                <w:szCs w:val="18"/>
              </w:rPr>
            </w:pPr>
            <w:r>
              <w:rPr>
                <w:szCs w:val="18"/>
              </w:rPr>
              <w:t>процентное отношение суммарной двигательной активности тест-объекта (спермы крупного рогатого скота) в опытной и контрольной пробах</w:t>
            </w:r>
            <w:r>
              <w:rPr>
                <w:color w:val="000000"/>
                <w:szCs w:val="18"/>
              </w:rPr>
              <w:t xml:space="preserve"> (индекс токсичности),</w:t>
            </w:r>
            <w:r>
              <w:rPr>
                <w:iCs/>
                <w:color w:val="000000"/>
                <w:szCs w:val="18"/>
              </w:rPr>
              <w:t xml:space="preserve"> %</w:t>
            </w:r>
          </w:p>
        </w:tc>
        <w:tc>
          <w:tcPr>
            <w:tcW w:w="1414" w:type="dxa"/>
            <w:tcBorders>
              <w:top w:val="single" w:sz="6" w:space="0" w:color="auto"/>
              <w:left w:val="single" w:sz="4" w:space="0" w:color="auto"/>
              <w:bottom w:val="single" w:sz="6" w:space="0" w:color="auto"/>
              <w:right w:val="single" w:sz="6" w:space="0" w:color="auto"/>
            </w:tcBorders>
          </w:tcPr>
          <w:p w:rsidR="009732B3" w:rsidRDefault="009732B3">
            <w:pPr>
              <w:jc w:val="both"/>
              <w:rPr>
                <w:color w:val="000000"/>
                <w:szCs w:val="18"/>
              </w:rPr>
            </w:pPr>
            <w:r>
              <w:rPr>
                <w:color w:val="000000"/>
                <w:szCs w:val="18"/>
              </w:rPr>
              <w:t xml:space="preserve">в пределах </w:t>
            </w:r>
          </w:p>
          <w:p w:rsidR="009732B3" w:rsidRDefault="009732B3">
            <w:pPr>
              <w:jc w:val="both"/>
              <w:rPr>
                <w:i/>
                <w:iCs/>
                <w:color w:val="000000"/>
                <w:szCs w:val="18"/>
              </w:rPr>
            </w:pPr>
            <w:r>
              <w:rPr>
                <w:color w:val="000000"/>
                <w:szCs w:val="18"/>
              </w:rPr>
              <w:t>70-120</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ind w:firstLine="720"/>
              <w:jc w:val="both"/>
            </w:pPr>
            <w:r>
              <w:rPr>
                <w:szCs w:val="22"/>
              </w:rPr>
              <w:t>2</w:t>
            </w:r>
          </w:p>
        </w:tc>
        <w:tc>
          <w:tcPr>
            <w:tcW w:w="9350" w:type="dxa"/>
            <w:gridSpan w:val="3"/>
            <w:tcBorders>
              <w:top w:val="single" w:sz="6" w:space="0" w:color="auto"/>
              <w:left w:val="single" w:sz="6" w:space="0" w:color="auto"/>
              <w:bottom w:val="single" w:sz="6" w:space="0" w:color="auto"/>
              <w:right w:val="single" w:sz="6" w:space="0" w:color="auto"/>
            </w:tcBorders>
          </w:tcPr>
          <w:p w:rsidR="009732B3" w:rsidRDefault="009732B3">
            <w:pPr>
              <w:jc w:val="both"/>
              <w:rPr>
                <w:color w:val="000000"/>
              </w:rPr>
            </w:pPr>
            <w:r>
              <w:rPr>
                <w:color w:val="000000"/>
                <w:szCs w:val="22"/>
              </w:rPr>
              <w:t>Показатели оценки безопасности материалов</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pPr>
            <w:r>
              <w:t>2.1</w:t>
            </w:r>
          </w:p>
        </w:tc>
        <w:tc>
          <w:tcPr>
            <w:tcW w:w="9350" w:type="dxa"/>
            <w:gridSpan w:val="3"/>
            <w:tcBorders>
              <w:top w:val="single" w:sz="6" w:space="0" w:color="auto"/>
              <w:left w:val="single" w:sz="6" w:space="0" w:color="auto"/>
              <w:bottom w:val="single" w:sz="6" w:space="0" w:color="auto"/>
              <w:right w:val="single" w:sz="6" w:space="0" w:color="auto"/>
            </w:tcBorders>
          </w:tcPr>
          <w:p w:rsidR="009732B3" w:rsidRDefault="009732B3">
            <w:pPr>
              <w:jc w:val="both"/>
              <w:rPr>
                <w:color w:val="000000"/>
              </w:rPr>
            </w:pPr>
            <w:r>
              <w:rPr>
                <w:color w:val="000000"/>
              </w:rPr>
              <w:t>Показатели токсикологической оценки</w:t>
            </w:r>
          </w:p>
        </w:tc>
      </w:tr>
      <w:tr w:rsidR="009732B3">
        <w:trPr>
          <w:cantSplit/>
          <w:jc w:val="center"/>
        </w:trPr>
        <w:tc>
          <w:tcPr>
            <w:tcW w:w="567" w:type="dxa"/>
            <w:vMerge w:val="restart"/>
            <w:tcBorders>
              <w:top w:val="single" w:sz="6" w:space="0" w:color="auto"/>
              <w:left w:val="single" w:sz="6" w:space="0" w:color="auto"/>
              <w:bottom w:val="single" w:sz="6" w:space="0" w:color="auto"/>
              <w:right w:val="single" w:sz="6" w:space="0" w:color="auto"/>
            </w:tcBorders>
          </w:tcPr>
          <w:p w:rsidR="009732B3" w:rsidRDefault="009732B3">
            <w:pPr>
              <w:jc w:val="both"/>
              <w:rPr>
                <w:szCs w:val="18"/>
              </w:rPr>
            </w:pPr>
            <w:r>
              <w:rPr>
                <w:szCs w:val="18"/>
              </w:rPr>
              <w:t>2.1.1</w:t>
            </w:r>
          </w:p>
        </w:tc>
        <w:tc>
          <w:tcPr>
            <w:tcW w:w="3828" w:type="dxa"/>
            <w:vMerge w:val="restart"/>
            <w:tcBorders>
              <w:top w:val="single" w:sz="6" w:space="0" w:color="auto"/>
              <w:left w:val="single" w:sz="6" w:space="0" w:color="auto"/>
              <w:bottom w:val="single" w:sz="6" w:space="0" w:color="auto"/>
              <w:right w:val="single" w:sz="4" w:space="0" w:color="auto"/>
            </w:tcBorders>
          </w:tcPr>
          <w:p w:rsidR="009732B3" w:rsidRDefault="009732B3">
            <w:pPr>
              <w:jc w:val="both"/>
              <w:rPr>
                <w:color w:val="000000"/>
                <w:szCs w:val="18"/>
              </w:rPr>
            </w:pPr>
            <w:r>
              <w:rPr>
                <w:color w:val="000000"/>
                <w:szCs w:val="18"/>
              </w:rPr>
              <w:t>Показатели острой, подострой и субхронической токсичности при введении в желудок</w:t>
            </w:r>
          </w:p>
          <w:p w:rsidR="009732B3" w:rsidRDefault="009732B3">
            <w:pPr>
              <w:jc w:val="both"/>
              <w:rPr>
                <w:color w:val="000000"/>
                <w:szCs w:val="18"/>
              </w:rPr>
            </w:pPr>
            <w:r>
              <w:rPr>
                <w:color w:val="000000"/>
                <w:szCs w:val="18"/>
              </w:rPr>
              <w:t>(для материалов, попадание которых в организм возможно per os)</w:t>
            </w:r>
            <w:r>
              <w:rPr>
                <w:color w:val="000000"/>
                <w:szCs w:val="18"/>
                <w:vertAlign w:val="superscript"/>
              </w:rPr>
              <w:t>1)</w:t>
            </w:r>
          </w:p>
        </w:tc>
        <w:tc>
          <w:tcPr>
            <w:tcW w:w="4108" w:type="dxa"/>
            <w:tcBorders>
              <w:top w:val="single" w:sz="6" w:space="0" w:color="auto"/>
              <w:left w:val="single" w:sz="4" w:space="0" w:color="auto"/>
              <w:bottom w:val="single" w:sz="4" w:space="0" w:color="auto"/>
              <w:right w:val="single" w:sz="6" w:space="0" w:color="auto"/>
            </w:tcBorders>
          </w:tcPr>
          <w:p w:rsidR="009732B3" w:rsidRDefault="009732B3">
            <w:pPr>
              <w:jc w:val="both"/>
              <w:rPr>
                <w:color w:val="000000"/>
                <w:szCs w:val="18"/>
              </w:rPr>
            </w:pPr>
            <w:r>
              <w:rPr>
                <w:color w:val="000000"/>
                <w:szCs w:val="18"/>
              </w:rPr>
              <w:t xml:space="preserve">малая токсичность при введении в желудок </w:t>
            </w:r>
          </w:p>
          <w:p w:rsidR="009732B3" w:rsidRDefault="009732B3">
            <w:pPr>
              <w:jc w:val="both"/>
              <w:rPr>
                <w:color w:val="000000"/>
                <w:szCs w:val="18"/>
              </w:rPr>
            </w:pPr>
            <w:r>
              <w:rPr>
                <w:color w:val="000000"/>
                <w:szCs w:val="18"/>
              </w:rPr>
              <w:t xml:space="preserve">по ГОСТ 12.1.007-76, </w:t>
            </w:r>
            <w:r>
              <w:rPr>
                <w:color w:val="000000"/>
                <w:szCs w:val="18"/>
                <w:lang w:val="en-US"/>
              </w:rPr>
              <w:t>DL</w:t>
            </w:r>
            <w:r>
              <w:rPr>
                <w:color w:val="000000"/>
                <w:szCs w:val="18"/>
                <w:vertAlign w:val="subscript"/>
              </w:rPr>
              <w:t>50</w:t>
            </w:r>
            <w:r>
              <w:rPr>
                <w:color w:val="000000"/>
                <w:szCs w:val="18"/>
              </w:rPr>
              <w:t>, мг/кг</w:t>
            </w:r>
          </w:p>
        </w:tc>
        <w:tc>
          <w:tcPr>
            <w:tcW w:w="1414" w:type="dxa"/>
            <w:tcBorders>
              <w:top w:val="single" w:sz="6" w:space="0" w:color="auto"/>
              <w:left w:val="single" w:sz="6" w:space="0" w:color="auto"/>
              <w:bottom w:val="single" w:sz="4" w:space="0" w:color="auto"/>
              <w:right w:val="single" w:sz="6" w:space="0" w:color="auto"/>
            </w:tcBorders>
          </w:tcPr>
          <w:p w:rsidR="009732B3" w:rsidRDefault="009732B3">
            <w:pPr>
              <w:jc w:val="both"/>
              <w:rPr>
                <w:color w:val="000000"/>
                <w:szCs w:val="18"/>
              </w:rPr>
            </w:pPr>
            <w:r>
              <w:rPr>
                <w:color w:val="000000"/>
                <w:szCs w:val="18"/>
              </w:rPr>
              <w:t>&gt;5000</w:t>
            </w:r>
          </w:p>
        </w:tc>
      </w:tr>
      <w:tr w:rsidR="009732B3">
        <w:trPr>
          <w:cantSplit/>
          <w:jc w:val="center"/>
        </w:trPr>
        <w:tc>
          <w:tcPr>
            <w:tcW w:w="567" w:type="dxa"/>
            <w:vMerge/>
            <w:tcBorders>
              <w:top w:val="single" w:sz="6" w:space="0" w:color="auto"/>
              <w:left w:val="single" w:sz="6" w:space="0" w:color="auto"/>
              <w:bottom w:val="single" w:sz="6" w:space="0" w:color="auto"/>
              <w:right w:val="single" w:sz="6" w:space="0" w:color="auto"/>
            </w:tcBorders>
            <w:vAlign w:val="center"/>
          </w:tcPr>
          <w:p w:rsidR="009732B3" w:rsidRDefault="009732B3">
            <w:pPr>
              <w:rPr>
                <w:szCs w:val="18"/>
              </w:rPr>
            </w:pPr>
          </w:p>
        </w:tc>
        <w:tc>
          <w:tcPr>
            <w:tcW w:w="3828" w:type="dxa"/>
            <w:vMerge/>
            <w:tcBorders>
              <w:top w:val="single" w:sz="6" w:space="0" w:color="auto"/>
              <w:left w:val="single" w:sz="6" w:space="0" w:color="auto"/>
              <w:bottom w:val="single" w:sz="6" w:space="0" w:color="auto"/>
              <w:right w:val="single" w:sz="4" w:space="0" w:color="auto"/>
            </w:tcBorders>
            <w:vAlign w:val="center"/>
          </w:tcPr>
          <w:p w:rsidR="009732B3" w:rsidRDefault="009732B3">
            <w:pPr>
              <w:rPr>
                <w:color w:val="000000"/>
                <w:szCs w:val="18"/>
              </w:rPr>
            </w:pPr>
          </w:p>
        </w:tc>
        <w:tc>
          <w:tcPr>
            <w:tcW w:w="4108" w:type="dxa"/>
            <w:tcBorders>
              <w:top w:val="single" w:sz="4" w:space="0" w:color="auto"/>
              <w:left w:val="single" w:sz="4" w:space="0" w:color="auto"/>
              <w:bottom w:val="single" w:sz="6" w:space="0" w:color="auto"/>
              <w:right w:val="single" w:sz="6" w:space="0" w:color="auto"/>
            </w:tcBorders>
          </w:tcPr>
          <w:p w:rsidR="009732B3" w:rsidRDefault="009732B3">
            <w:pPr>
              <w:jc w:val="both"/>
              <w:rPr>
                <w:color w:val="000000"/>
                <w:szCs w:val="18"/>
              </w:rPr>
            </w:pPr>
            <w:r>
              <w:rPr>
                <w:color w:val="000000"/>
                <w:szCs w:val="18"/>
              </w:rPr>
              <w:t>кумулятивное действие</w:t>
            </w:r>
          </w:p>
        </w:tc>
        <w:tc>
          <w:tcPr>
            <w:tcW w:w="1414" w:type="dxa"/>
            <w:tcBorders>
              <w:top w:val="single" w:sz="4"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отсутствие</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szCs w:val="18"/>
              </w:rPr>
            </w:pPr>
            <w:r>
              <w:rPr>
                <w:szCs w:val="18"/>
              </w:rPr>
              <w:t>2.1.2</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color w:val="000000"/>
                <w:szCs w:val="18"/>
              </w:rPr>
            </w:pPr>
            <w:r>
              <w:rPr>
                <w:color w:val="000000"/>
                <w:szCs w:val="18"/>
              </w:rPr>
              <w:t xml:space="preserve">Кожно-резорбтивное действие </w:t>
            </w:r>
            <w:r>
              <w:rPr>
                <w:color w:val="000000"/>
                <w:szCs w:val="16"/>
              </w:rPr>
              <w:t>(для различных форм</w:t>
            </w:r>
            <w:r>
              <w:rPr>
                <w:color w:val="000000"/>
                <w:szCs w:val="18"/>
              </w:rPr>
              <w:t xml:space="preserve"> материалов – жидких, геле-, пастообразных и др.)</w:t>
            </w:r>
          </w:p>
        </w:tc>
        <w:tc>
          <w:tcPr>
            <w:tcW w:w="4108" w:type="dxa"/>
            <w:tcBorders>
              <w:top w:val="single" w:sz="6" w:space="0" w:color="auto"/>
              <w:left w:val="single" w:sz="4" w:space="0" w:color="auto"/>
              <w:bottom w:val="single" w:sz="6" w:space="0" w:color="auto"/>
              <w:right w:val="single" w:sz="6" w:space="0" w:color="auto"/>
            </w:tcBorders>
          </w:tcPr>
          <w:p w:rsidR="009732B3" w:rsidRDefault="009732B3">
            <w:pPr>
              <w:jc w:val="both"/>
              <w:rPr>
                <w:bCs/>
                <w:color w:val="000000"/>
                <w:szCs w:val="18"/>
              </w:rPr>
            </w:pPr>
            <w:r>
              <w:rPr>
                <w:bCs/>
                <w:color w:val="000000"/>
                <w:szCs w:val="18"/>
              </w:rPr>
              <w:t xml:space="preserve">неопрятность животных (взъерошенность), снижение потребления корма, снижение двигательной активности </w:t>
            </w:r>
          </w:p>
        </w:tc>
        <w:tc>
          <w:tcPr>
            <w:tcW w:w="1414"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отсутствие</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szCs w:val="18"/>
              </w:rPr>
            </w:pPr>
            <w:r>
              <w:rPr>
                <w:szCs w:val="18"/>
              </w:rPr>
              <w:t>2.1.3</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color w:val="000000"/>
                <w:szCs w:val="18"/>
              </w:rPr>
            </w:pPr>
            <w:r>
              <w:rPr>
                <w:color w:val="000000"/>
                <w:szCs w:val="18"/>
              </w:rPr>
              <w:t>Прочие материалы и показатели</w:t>
            </w:r>
          </w:p>
        </w:tc>
        <w:tc>
          <w:tcPr>
            <w:tcW w:w="4108" w:type="dxa"/>
            <w:tcBorders>
              <w:top w:val="single" w:sz="6" w:space="0" w:color="auto"/>
              <w:left w:val="single" w:sz="4" w:space="0" w:color="auto"/>
              <w:bottom w:val="single" w:sz="6" w:space="0" w:color="auto"/>
              <w:right w:val="single" w:sz="6" w:space="0" w:color="auto"/>
            </w:tcBorders>
          </w:tcPr>
          <w:p w:rsidR="009732B3" w:rsidRDefault="009732B3">
            <w:pPr>
              <w:jc w:val="both"/>
              <w:rPr>
                <w:color w:val="000000"/>
                <w:szCs w:val="18"/>
              </w:rPr>
            </w:pPr>
            <w:r>
              <w:rPr>
                <w:color w:val="000000"/>
                <w:szCs w:val="18"/>
              </w:rPr>
              <w:t>по разделу 1.2 настоящей таблицы, в зависимости от состава и назначения, другие показатели</w:t>
            </w:r>
            <w:r>
              <w:rPr>
                <w:color w:val="000000"/>
                <w:szCs w:val="18"/>
                <w:vertAlign w:val="superscript"/>
              </w:rPr>
              <w:t>4)</w:t>
            </w:r>
          </w:p>
        </w:tc>
        <w:tc>
          <w:tcPr>
            <w:tcW w:w="1414"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pPr>
            <w:r>
              <w:t>2.2</w:t>
            </w:r>
          </w:p>
        </w:tc>
        <w:tc>
          <w:tcPr>
            <w:tcW w:w="9350" w:type="dxa"/>
            <w:gridSpan w:val="3"/>
            <w:tcBorders>
              <w:top w:val="single" w:sz="6" w:space="0" w:color="auto"/>
              <w:left w:val="single" w:sz="6" w:space="0" w:color="auto"/>
              <w:bottom w:val="single" w:sz="6" w:space="0" w:color="auto"/>
              <w:right w:val="single" w:sz="6" w:space="0" w:color="auto"/>
            </w:tcBorders>
          </w:tcPr>
          <w:p w:rsidR="009732B3" w:rsidRDefault="009732B3">
            <w:pPr>
              <w:jc w:val="both"/>
              <w:rPr>
                <w:color w:val="000000"/>
              </w:rPr>
            </w:pPr>
            <w:r>
              <w:rPr>
                <w:color w:val="000000"/>
              </w:rPr>
              <w:t>Клинико-лабораторные показатели</w:t>
            </w:r>
          </w:p>
        </w:tc>
      </w:tr>
      <w:tr w:rsidR="009732B3">
        <w:trPr>
          <w:jc w:val="center"/>
        </w:trPr>
        <w:tc>
          <w:tcPr>
            <w:tcW w:w="567" w:type="dxa"/>
            <w:tcBorders>
              <w:top w:val="single" w:sz="6" w:space="0" w:color="auto"/>
              <w:left w:val="single" w:sz="6" w:space="0" w:color="auto"/>
              <w:bottom w:val="single" w:sz="6" w:space="0" w:color="auto"/>
              <w:right w:val="single" w:sz="6" w:space="0" w:color="auto"/>
            </w:tcBorders>
          </w:tcPr>
          <w:p w:rsidR="009732B3" w:rsidRDefault="009732B3">
            <w:pPr>
              <w:jc w:val="both"/>
              <w:rPr>
                <w:szCs w:val="18"/>
              </w:rPr>
            </w:pPr>
            <w:r>
              <w:rPr>
                <w:szCs w:val="18"/>
              </w:rPr>
              <w:t>2.2.1</w:t>
            </w:r>
          </w:p>
        </w:tc>
        <w:tc>
          <w:tcPr>
            <w:tcW w:w="3828" w:type="dxa"/>
            <w:tcBorders>
              <w:top w:val="single" w:sz="6" w:space="0" w:color="auto"/>
              <w:left w:val="single" w:sz="6" w:space="0" w:color="auto"/>
              <w:bottom w:val="single" w:sz="6" w:space="0" w:color="auto"/>
              <w:right w:val="single" w:sz="4" w:space="0" w:color="auto"/>
            </w:tcBorders>
          </w:tcPr>
          <w:p w:rsidR="009732B3" w:rsidRDefault="009732B3">
            <w:pPr>
              <w:jc w:val="both"/>
              <w:rPr>
                <w:color w:val="000000"/>
                <w:szCs w:val="18"/>
              </w:rPr>
            </w:pPr>
            <w:r>
              <w:rPr>
                <w:color w:val="000000"/>
                <w:szCs w:val="18"/>
              </w:rPr>
              <w:t>Компрессный или капельный методы</w:t>
            </w:r>
          </w:p>
        </w:tc>
        <w:tc>
          <w:tcPr>
            <w:tcW w:w="4108" w:type="dxa"/>
            <w:tcBorders>
              <w:top w:val="single" w:sz="6" w:space="0" w:color="auto"/>
              <w:left w:val="single" w:sz="4" w:space="0" w:color="auto"/>
              <w:bottom w:val="single" w:sz="6" w:space="0" w:color="auto"/>
              <w:right w:val="single" w:sz="6" w:space="0" w:color="auto"/>
            </w:tcBorders>
          </w:tcPr>
          <w:p w:rsidR="009732B3" w:rsidRDefault="009732B3">
            <w:pPr>
              <w:jc w:val="both"/>
              <w:rPr>
                <w:color w:val="000000"/>
                <w:szCs w:val="18"/>
              </w:rPr>
            </w:pPr>
            <w:r>
              <w:rPr>
                <w:color w:val="000000"/>
                <w:szCs w:val="18"/>
              </w:rPr>
              <w:t>критерии кожно-раздражающего, сенсибилизирующего и кожно-резорбтивного действия материалов</w:t>
            </w:r>
          </w:p>
        </w:tc>
        <w:tc>
          <w:tcPr>
            <w:tcW w:w="1414" w:type="dxa"/>
            <w:tcBorders>
              <w:top w:val="single" w:sz="6" w:space="0" w:color="auto"/>
              <w:left w:val="single" w:sz="6" w:space="0" w:color="auto"/>
              <w:bottom w:val="single" w:sz="6" w:space="0" w:color="auto"/>
              <w:right w:val="single" w:sz="6" w:space="0" w:color="auto"/>
            </w:tcBorders>
          </w:tcPr>
          <w:p w:rsidR="009732B3" w:rsidRDefault="009732B3">
            <w:pPr>
              <w:jc w:val="both"/>
              <w:rPr>
                <w:color w:val="000000"/>
                <w:szCs w:val="18"/>
              </w:rPr>
            </w:pPr>
            <w:r>
              <w:rPr>
                <w:color w:val="000000"/>
                <w:szCs w:val="18"/>
              </w:rPr>
              <w:t>отсутствие признаков воздействия</w:t>
            </w:r>
          </w:p>
        </w:tc>
      </w:tr>
    </w:tbl>
    <w:p w:rsidR="009732B3" w:rsidRDefault="009732B3">
      <w:pPr>
        <w:ind w:firstLine="720"/>
        <w:jc w:val="both"/>
        <w:rPr>
          <w:iCs/>
          <w:color w:val="000000"/>
        </w:rPr>
      </w:pPr>
      <w:r>
        <w:t>Примечания. 1) объем испытаний в конкретных случаях определяется, исходя из состава материалов и назначения изделий;  2</w:t>
      </w:r>
      <w:r>
        <w:rPr>
          <w:iCs/>
          <w:color w:val="000000"/>
        </w:rPr>
        <w:t>) массовый коэффициент – процентное отношение массы органа к массе тела</w:t>
      </w:r>
      <w:r>
        <w:t xml:space="preserve">; </w:t>
      </w:r>
      <w:r>
        <w:rPr>
          <w:iCs/>
          <w:color w:val="000000"/>
        </w:rPr>
        <w:t>3) допускается применение других альтернативных методов оценки материалов с использованием клеточных тест-объектов;</w:t>
      </w:r>
      <w:r>
        <w:rPr>
          <w:color w:val="000000"/>
        </w:rPr>
        <w:t xml:space="preserve"> 4)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9732B3" w:rsidRDefault="009732B3">
      <w:pPr>
        <w:ind w:firstLine="720"/>
        <w:jc w:val="right"/>
        <w:rPr>
          <w:sz w:val="28"/>
          <w:szCs w:val="28"/>
        </w:rPr>
      </w:pPr>
      <w:r>
        <w:rPr>
          <w:iCs/>
          <w:color w:val="000000"/>
        </w:rPr>
        <w:br w:type="page"/>
      </w:r>
      <w:r>
        <w:rPr>
          <w:rStyle w:val="FontStyle12"/>
          <w:rFonts w:ascii="Times New Roman" w:hAnsi="Times New Roman"/>
          <w:b w:val="0"/>
          <w:bCs/>
          <w:sz w:val="28"/>
          <w:szCs w:val="28"/>
        </w:rPr>
        <w:t>Таблица 32</w:t>
      </w:r>
    </w:p>
    <w:p w:rsidR="009732B3" w:rsidRDefault="009732B3">
      <w:pPr>
        <w:pStyle w:val="Heading"/>
        <w:ind w:firstLine="720"/>
        <w:jc w:val="both"/>
        <w:rPr>
          <w:rFonts w:ascii="Times New Roman" w:hAnsi="Times New Roman"/>
          <w:b w:val="0"/>
          <w:sz w:val="28"/>
          <w:szCs w:val="28"/>
        </w:rPr>
      </w:pPr>
    </w:p>
    <w:p w:rsidR="009732B3" w:rsidRDefault="009732B3">
      <w:pPr>
        <w:pStyle w:val="Heading"/>
        <w:ind w:firstLine="720"/>
        <w:jc w:val="center"/>
        <w:rPr>
          <w:rFonts w:ascii="Times New Roman" w:hAnsi="Times New Roman"/>
          <w:b w:val="0"/>
          <w:sz w:val="28"/>
          <w:szCs w:val="28"/>
        </w:rPr>
      </w:pPr>
      <w:r>
        <w:rPr>
          <w:rFonts w:ascii="Times New Roman" w:hAnsi="Times New Roman"/>
          <w:b w:val="0"/>
          <w:sz w:val="28"/>
          <w:szCs w:val="28"/>
        </w:rPr>
        <w:t>Микробиологические показатели безопасности материалов и изделий медицинского назначения</w:t>
      </w:r>
      <w:r>
        <w:rPr>
          <w:rFonts w:ascii="Times New Roman" w:hAnsi="Times New Roman"/>
          <w:b w:val="0"/>
          <w:sz w:val="28"/>
          <w:szCs w:val="28"/>
          <w:vertAlign w:val="superscript"/>
        </w:rPr>
        <w:t>1)</w:t>
      </w:r>
    </w:p>
    <w:p w:rsidR="009732B3" w:rsidRDefault="009732B3">
      <w:pPr>
        <w:ind w:firstLine="720"/>
        <w:jc w:val="both"/>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054"/>
        <w:gridCol w:w="2783"/>
      </w:tblGrid>
      <w:tr w:rsidR="009732B3">
        <w:trPr>
          <w:jc w:val="center"/>
        </w:trPr>
        <w:tc>
          <w:tcPr>
            <w:tcW w:w="7054" w:type="dxa"/>
          </w:tcPr>
          <w:p w:rsidR="009732B3" w:rsidRDefault="009732B3">
            <w:pPr>
              <w:jc w:val="both"/>
            </w:pPr>
            <w:r>
              <w:t xml:space="preserve">Микробиологические показатели </w:t>
            </w:r>
          </w:p>
          <w:p w:rsidR="009732B3" w:rsidRDefault="009732B3">
            <w:pPr>
              <w:jc w:val="both"/>
            </w:pPr>
          </w:p>
        </w:tc>
        <w:tc>
          <w:tcPr>
            <w:tcW w:w="2783" w:type="dxa"/>
          </w:tcPr>
          <w:p w:rsidR="009732B3" w:rsidRDefault="009732B3">
            <w:pPr>
              <w:jc w:val="both"/>
            </w:pPr>
            <w:r>
              <w:t>Допустимые значения</w:t>
            </w:r>
          </w:p>
        </w:tc>
      </w:tr>
      <w:tr w:rsidR="009732B3">
        <w:trPr>
          <w:jc w:val="center"/>
        </w:trPr>
        <w:tc>
          <w:tcPr>
            <w:tcW w:w="7054" w:type="dxa"/>
          </w:tcPr>
          <w:p w:rsidR="009732B3" w:rsidRDefault="009732B3">
            <w:pPr>
              <w:jc w:val="both"/>
            </w:pPr>
            <w:r>
              <w:t xml:space="preserve">Общее количество мезофильных аэробных и </w:t>
            </w:r>
          </w:p>
          <w:p w:rsidR="009732B3" w:rsidRDefault="009732B3">
            <w:pPr>
              <w:jc w:val="both"/>
              <w:rPr>
                <w:b/>
              </w:rPr>
            </w:pPr>
            <w:r>
              <w:t>факуль</w:t>
            </w:r>
            <w:r>
              <w:softHyphen/>
              <w:t>тативно-анаэробных бактерий (МАФАнМ), КОЕ</w:t>
            </w:r>
            <w:r>
              <w:rPr>
                <w:vertAlign w:val="superscript"/>
              </w:rPr>
              <w:t xml:space="preserve">2) </w:t>
            </w:r>
            <w:r>
              <w:t xml:space="preserve"> в 1 г (см</w:t>
            </w:r>
            <w:r>
              <w:rPr>
                <w:vertAlign w:val="superscript"/>
              </w:rPr>
              <w:t>3</w:t>
            </w:r>
            <w:r>
              <w:t>) продукции</w:t>
            </w:r>
          </w:p>
        </w:tc>
        <w:tc>
          <w:tcPr>
            <w:tcW w:w="2783" w:type="dxa"/>
          </w:tcPr>
          <w:p w:rsidR="009732B3" w:rsidRDefault="009732B3">
            <w:pPr>
              <w:jc w:val="both"/>
              <w:rPr>
                <w:b/>
              </w:rPr>
            </w:pPr>
            <w:r>
              <w:t>не более 10</w:t>
            </w:r>
            <w:r>
              <w:rPr>
                <w:vertAlign w:val="superscript"/>
              </w:rPr>
              <w:t>2</w:t>
            </w:r>
          </w:p>
        </w:tc>
      </w:tr>
      <w:tr w:rsidR="009732B3">
        <w:trPr>
          <w:jc w:val="center"/>
        </w:trPr>
        <w:tc>
          <w:tcPr>
            <w:tcW w:w="7054" w:type="dxa"/>
          </w:tcPr>
          <w:p w:rsidR="009732B3" w:rsidRDefault="009732B3">
            <w:pPr>
              <w:jc w:val="both"/>
            </w:pPr>
            <w:r>
              <w:t>Дрожжи, дрожжеподобные, плесневые грибки, КОЕ</w:t>
            </w:r>
            <w:r>
              <w:rPr>
                <w:vertAlign w:val="superscript"/>
              </w:rPr>
              <w:t xml:space="preserve">2) </w:t>
            </w:r>
            <w:r>
              <w:t xml:space="preserve"> в 1 г (см</w:t>
            </w:r>
            <w:r>
              <w:rPr>
                <w:vertAlign w:val="superscript"/>
              </w:rPr>
              <w:t>3</w:t>
            </w:r>
            <w:r>
              <w:t>) продукции</w:t>
            </w:r>
          </w:p>
        </w:tc>
        <w:tc>
          <w:tcPr>
            <w:tcW w:w="2783" w:type="dxa"/>
          </w:tcPr>
          <w:p w:rsidR="009732B3" w:rsidRDefault="009732B3">
            <w:pPr>
              <w:jc w:val="both"/>
            </w:pPr>
            <w:r>
              <w:rPr>
                <w:rStyle w:val="FontStyle12"/>
                <w:rFonts w:cs="Arial"/>
                <w:b w:val="0"/>
                <w:bCs/>
                <w:sz w:val="24"/>
              </w:rPr>
              <w:t>Отсутствие</w:t>
            </w:r>
          </w:p>
        </w:tc>
      </w:tr>
      <w:tr w:rsidR="009732B3">
        <w:trPr>
          <w:jc w:val="center"/>
        </w:trPr>
        <w:tc>
          <w:tcPr>
            <w:tcW w:w="7054" w:type="dxa"/>
          </w:tcPr>
          <w:p w:rsidR="009732B3" w:rsidRDefault="009732B3">
            <w:pPr>
              <w:jc w:val="both"/>
            </w:pPr>
            <w:r>
              <w:rPr>
                <w:rStyle w:val="FontStyle13"/>
                <w:rFonts w:cs="Courier New"/>
                <w:sz w:val="24"/>
              </w:rPr>
              <w:t>Бактерии семейства Enterobacteriaceae</w:t>
            </w:r>
            <w:r>
              <w:t xml:space="preserve"> в 1 г (см</w:t>
            </w:r>
            <w:r>
              <w:rPr>
                <w:vertAlign w:val="superscript"/>
              </w:rPr>
              <w:t>3</w:t>
            </w:r>
            <w:r>
              <w:t>) продукции</w:t>
            </w:r>
          </w:p>
        </w:tc>
        <w:tc>
          <w:tcPr>
            <w:tcW w:w="2783" w:type="dxa"/>
          </w:tcPr>
          <w:p w:rsidR="009732B3" w:rsidRDefault="009732B3">
            <w:pPr>
              <w:jc w:val="both"/>
            </w:pPr>
            <w:r>
              <w:rPr>
                <w:rStyle w:val="FontStyle12"/>
                <w:rFonts w:cs="Arial"/>
                <w:b w:val="0"/>
                <w:bCs/>
                <w:sz w:val="24"/>
              </w:rPr>
              <w:t>Отсутствие</w:t>
            </w:r>
          </w:p>
        </w:tc>
      </w:tr>
      <w:tr w:rsidR="009732B3">
        <w:trPr>
          <w:jc w:val="center"/>
        </w:trPr>
        <w:tc>
          <w:tcPr>
            <w:tcW w:w="7054" w:type="dxa"/>
          </w:tcPr>
          <w:p w:rsidR="009732B3" w:rsidRDefault="009732B3">
            <w:pPr>
              <w:jc w:val="both"/>
              <w:rPr>
                <w:rStyle w:val="FontStyle13"/>
                <w:rFonts w:cs="Courier New"/>
                <w:sz w:val="24"/>
              </w:rPr>
            </w:pPr>
            <w:r>
              <w:rPr>
                <w:rStyle w:val="FontStyle13"/>
                <w:rFonts w:cs="Courier New"/>
                <w:sz w:val="24"/>
              </w:rPr>
              <w:t>Патогенные стафилокок</w:t>
            </w:r>
            <w:r>
              <w:rPr>
                <w:rStyle w:val="FontStyle13"/>
                <w:rFonts w:cs="Courier New"/>
                <w:sz w:val="24"/>
              </w:rPr>
              <w:softHyphen/>
              <w:t>ки</w:t>
            </w:r>
            <w:r>
              <w:rPr>
                <w:rStyle w:val="FontStyle12"/>
                <w:rFonts w:cs="Arial"/>
                <w:b w:val="0"/>
                <w:bCs/>
                <w:sz w:val="24"/>
              </w:rPr>
              <w:t xml:space="preserve"> </w:t>
            </w:r>
            <w:r>
              <w:t>в 1 г (см</w:t>
            </w:r>
            <w:r>
              <w:rPr>
                <w:vertAlign w:val="superscript"/>
              </w:rPr>
              <w:t>3</w:t>
            </w:r>
            <w:r>
              <w:t>) продукции</w:t>
            </w:r>
          </w:p>
        </w:tc>
        <w:tc>
          <w:tcPr>
            <w:tcW w:w="2783" w:type="dxa"/>
          </w:tcPr>
          <w:p w:rsidR="009732B3" w:rsidRDefault="009732B3">
            <w:pPr>
              <w:jc w:val="both"/>
              <w:rPr>
                <w:rStyle w:val="FontStyle12"/>
                <w:rFonts w:cs="Arial"/>
                <w:b w:val="0"/>
                <w:bCs/>
                <w:sz w:val="24"/>
              </w:rPr>
            </w:pPr>
            <w:r>
              <w:rPr>
                <w:rStyle w:val="FontStyle12"/>
                <w:rFonts w:cs="Arial"/>
                <w:b w:val="0"/>
                <w:bCs/>
                <w:sz w:val="24"/>
              </w:rPr>
              <w:t>Отсутствие</w:t>
            </w:r>
          </w:p>
        </w:tc>
      </w:tr>
      <w:tr w:rsidR="009732B3">
        <w:trPr>
          <w:jc w:val="center"/>
        </w:trPr>
        <w:tc>
          <w:tcPr>
            <w:tcW w:w="7054" w:type="dxa"/>
          </w:tcPr>
          <w:p w:rsidR="009732B3" w:rsidRDefault="009732B3">
            <w:pPr>
              <w:jc w:val="both"/>
              <w:rPr>
                <w:rStyle w:val="FontStyle13"/>
                <w:rFonts w:cs="Courier New"/>
                <w:sz w:val="24"/>
              </w:rPr>
            </w:pPr>
            <w:r>
              <w:rPr>
                <w:rStyle w:val="FontStyle13"/>
                <w:rFonts w:cs="Courier New"/>
                <w:sz w:val="24"/>
              </w:rPr>
              <w:t>Pseudomonas-aeruginosa</w:t>
            </w:r>
          </w:p>
        </w:tc>
        <w:tc>
          <w:tcPr>
            <w:tcW w:w="2783" w:type="dxa"/>
          </w:tcPr>
          <w:p w:rsidR="009732B3" w:rsidRDefault="009732B3">
            <w:pPr>
              <w:jc w:val="both"/>
              <w:rPr>
                <w:rStyle w:val="FontStyle12"/>
                <w:rFonts w:cs="Arial"/>
                <w:b w:val="0"/>
                <w:bCs/>
                <w:sz w:val="24"/>
              </w:rPr>
            </w:pPr>
            <w:r>
              <w:rPr>
                <w:rStyle w:val="FontStyle12"/>
                <w:rFonts w:cs="Arial"/>
                <w:b w:val="0"/>
                <w:bCs/>
                <w:sz w:val="24"/>
              </w:rPr>
              <w:t>Отсутствие</w:t>
            </w:r>
          </w:p>
        </w:tc>
      </w:tr>
    </w:tbl>
    <w:p w:rsidR="009732B3" w:rsidRDefault="009732B3">
      <w:pPr>
        <w:pStyle w:val="Style1"/>
        <w:widowControl/>
        <w:spacing w:before="48"/>
        <w:ind w:firstLine="720"/>
        <w:jc w:val="both"/>
        <w:rPr>
          <w:rFonts w:ascii="Times New Roman" w:hAnsi="Times New Roman"/>
        </w:rPr>
      </w:pPr>
      <w:r>
        <w:rPr>
          <w:rFonts w:ascii="Times New Roman" w:hAnsi="Times New Roman"/>
        </w:rPr>
        <w:t>Примечания.</w:t>
      </w:r>
    </w:p>
    <w:p w:rsidR="009732B3" w:rsidRDefault="009732B3">
      <w:pPr>
        <w:pStyle w:val="Style1"/>
        <w:widowControl/>
        <w:spacing w:before="48"/>
        <w:ind w:firstLine="720"/>
        <w:jc w:val="both"/>
        <w:rPr>
          <w:rFonts w:ascii="Times New Roman" w:hAnsi="Times New Roman"/>
        </w:rPr>
      </w:pPr>
      <w:r>
        <w:rPr>
          <w:rFonts w:ascii="Times New Roman" w:hAnsi="Times New Roman"/>
        </w:rPr>
        <w:t>1) Требования распространяются на нестерильные изделия.</w:t>
      </w:r>
    </w:p>
    <w:p w:rsidR="009732B3" w:rsidRDefault="009732B3">
      <w:pPr>
        <w:pStyle w:val="Style1"/>
        <w:widowControl/>
        <w:spacing w:before="48"/>
        <w:ind w:firstLine="720"/>
        <w:jc w:val="both"/>
        <w:rPr>
          <w:rFonts w:ascii="Times New Roman" w:hAnsi="Times New Roman"/>
        </w:rPr>
      </w:pPr>
      <w:r>
        <w:rPr>
          <w:rFonts w:ascii="Times New Roman" w:hAnsi="Times New Roman"/>
        </w:rPr>
        <w:t>2) КОЕ - колониеобразующих единиц в 1 г или 1 см</w:t>
      </w:r>
      <w:r>
        <w:rPr>
          <w:rFonts w:ascii="Times New Roman" w:hAnsi="Times New Roman"/>
          <w:vertAlign w:val="superscript"/>
        </w:rPr>
        <w:t>3</w:t>
      </w:r>
      <w:r>
        <w:rPr>
          <w:rFonts w:ascii="Times New Roman" w:hAnsi="Times New Roman"/>
        </w:rPr>
        <w:t xml:space="preserve"> продукции</w:t>
      </w:r>
    </w:p>
    <w:p w:rsidR="009732B3" w:rsidRDefault="009732B3">
      <w:pPr>
        <w:pStyle w:val="Style1"/>
        <w:widowControl/>
        <w:spacing w:before="48"/>
        <w:ind w:firstLine="720"/>
        <w:jc w:val="both"/>
        <w:rPr>
          <w:rFonts w:ascii="Times New Roman" w:hAnsi="Times New Roman"/>
        </w:rPr>
      </w:pPr>
    </w:p>
    <w:p w:rsidR="009732B3" w:rsidRDefault="009732B3">
      <w:pPr>
        <w:shd w:val="clear" w:color="auto" w:fill="FFFFFF"/>
        <w:ind w:left="2831" w:firstLine="720"/>
        <w:jc w:val="right"/>
        <w:rPr>
          <w:highlight w:val="red"/>
        </w:rPr>
      </w:pPr>
    </w:p>
    <w:p w:rsidR="009732B3" w:rsidRDefault="009732B3">
      <w:pPr>
        <w:shd w:val="clear" w:color="auto" w:fill="FFFFFF"/>
        <w:ind w:left="2831" w:firstLine="720"/>
        <w:jc w:val="right"/>
        <w:rPr>
          <w:sz w:val="28"/>
          <w:szCs w:val="28"/>
        </w:rPr>
      </w:pPr>
      <w:r>
        <w:rPr>
          <w:sz w:val="28"/>
          <w:szCs w:val="28"/>
        </w:rPr>
        <w:t>Таблица 33</w:t>
      </w:r>
    </w:p>
    <w:p w:rsidR="009732B3" w:rsidRDefault="009732B3">
      <w:pPr>
        <w:ind w:firstLine="720"/>
        <w:jc w:val="center"/>
        <w:rPr>
          <w:sz w:val="28"/>
          <w:szCs w:val="28"/>
        </w:rPr>
      </w:pPr>
      <w:r>
        <w:rPr>
          <w:sz w:val="28"/>
          <w:szCs w:val="28"/>
        </w:rPr>
        <w:t>Временные допустимые уровни синусоидальных электромагнитных полей диапазона частот свыше 1 Гц до  50 Гц (для условий производственных воздействий)</w:t>
      </w:r>
    </w:p>
    <w:tbl>
      <w:tblPr>
        <w:tblW w:w="0" w:type="auto"/>
        <w:jc w:val="center"/>
        <w:tblLayout w:type="fixed"/>
        <w:tblCellMar>
          <w:left w:w="28" w:type="dxa"/>
          <w:right w:w="28" w:type="dxa"/>
        </w:tblCellMar>
        <w:tblLook w:val="0000"/>
      </w:tblPr>
      <w:tblGrid>
        <w:gridCol w:w="4802"/>
        <w:gridCol w:w="4577"/>
      </w:tblGrid>
      <w:tr w:rsidR="009732B3">
        <w:trPr>
          <w:jc w:val="center"/>
        </w:trPr>
        <w:tc>
          <w:tcPr>
            <w:tcW w:w="4802" w:type="dxa"/>
            <w:tcBorders>
              <w:top w:val="single" w:sz="4" w:space="0" w:color="auto"/>
              <w:left w:val="single" w:sz="6" w:space="0" w:color="auto"/>
              <w:bottom w:val="single" w:sz="6" w:space="0" w:color="auto"/>
              <w:right w:val="single" w:sz="6" w:space="0" w:color="auto"/>
            </w:tcBorders>
          </w:tcPr>
          <w:p w:rsidR="009732B3" w:rsidRDefault="009732B3">
            <w:pPr>
              <w:jc w:val="both"/>
            </w:pPr>
            <w:r>
              <w:t>Контролируемый параметр</w:t>
            </w:r>
          </w:p>
        </w:tc>
        <w:tc>
          <w:tcPr>
            <w:tcW w:w="4577" w:type="dxa"/>
            <w:tcBorders>
              <w:top w:val="single" w:sz="6" w:space="0" w:color="auto"/>
              <w:left w:val="single" w:sz="6" w:space="0" w:color="auto"/>
              <w:bottom w:val="nil"/>
              <w:right w:val="single" w:sz="6" w:space="0" w:color="auto"/>
            </w:tcBorders>
          </w:tcPr>
          <w:p w:rsidR="009732B3" w:rsidRDefault="009732B3">
            <w:pPr>
              <w:jc w:val="both"/>
            </w:pPr>
            <w:r>
              <w:t>Временный допустимый уровень</w:t>
            </w:r>
          </w:p>
        </w:tc>
      </w:tr>
      <w:tr w:rsidR="009732B3">
        <w:trPr>
          <w:jc w:val="center"/>
        </w:trPr>
        <w:tc>
          <w:tcPr>
            <w:tcW w:w="4802" w:type="dxa"/>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Напряженность электрического поля, кВ/м</w:t>
            </w:r>
          </w:p>
        </w:tc>
        <w:tc>
          <w:tcPr>
            <w:tcW w:w="4577"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250/ </w:t>
            </w:r>
            <w:r>
              <w:rPr>
                <w:lang w:val="en-US"/>
              </w:rPr>
              <w:t>f</w:t>
            </w:r>
            <w:r>
              <w:rPr>
                <w:vertAlign w:val="superscript"/>
              </w:rPr>
              <w:t>1)</w:t>
            </w:r>
          </w:p>
        </w:tc>
      </w:tr>
      <w:tr w:rsidR="009732B3">
        <w:trPr>
          <w:jc w:val="center"/>
        </w:trPr>
        <w:tc>
          <w:tcPr>
            <w:tcW w:w="4802" w:type="dxa"/>
            <w:tcBorders>
              <w:top w:val="single" w:sz="6" w:space="0" w:color="auto"/>
              <w:left w:val="single" w:sz="6" w:space="0" w:color="auto"/>
              <w:bottom w:val="single" w:sz="6" w:space="0" w:color="auto"/>
              <w:right w:val="single" w:sz="6" w:space="0" w:color="auto"/>
            </w:tcBorders>
          </w:tcPr>
          <w:p w:rsidR="009732B3" w:rsidRDefault="009732B3">
            <w:pPr>
              <w:jc w:val="both"/>
            </w:pPr>
            <w:r>
              <w:t>Индукция магнитного поля, мкТл</w:t>
            </w:r>
          </w:p>
        </w:tc>
        <w:tc>
          <w:tcPr>
            <w:tcW w:w="4577" w:type="dxa"/>
            <w:tcBorders>
              <w:top w:val="single" w:sz="6" w:space="0" w:color="auto"/>
              <w:left w:val="single" w:sz="6" w:space="0" w:color="auto"/>
              <w:bottom w:val="single" w:sz="6" w:space="0" w:color="auto"/>
              <w:right w:val="single" w:sz="6" w:space="0" w:color="auto"/>
            </w:tcBorders>
          </w:tcPr>
          <w:p w:rsidR="009732B3" w:rsidRDefault="009732B3">
            <w:pPr>
              <w:jc w:val="both"/>
            </w:pPr>
            <w:r>
              <w:t xml:space="preserve">5000/ </w:t>
            </w:r>
            <w:r>
              <w:rPr>
                <w:lang w:val="en-US"/>
              </w:rPr>
              <w:t>f</w:t>
            </w:r>
            <w:r>
              <w:rPr>
                <w:vertAlign w:val="superscript"/>
              </w:rPr>
              <w:t>1)</w:t>
            </w:r>
          </w:p>
        </w:tc>
      </w:tr>
    </w:tbl>
    <w:p w:rsidR="009732B3" w:rsidRDefault="009732B3">
      <w:pPr>
        <w:ind w:firstLine="720"/>
        <w:jc w:val="both"/>
      </w:pPr>
      <w:r>
        <w:t>Примечание.</w:t>
      </w:r>
    </w:p>
    <w:p w:rsidR="009732B3" w:rsidRDefault="009732B3">
      <w:pPr>
        <w:ind w:firstLine="720"/>
        <w:jc w:val="both"/>
      </w:pPr>
      <w:r>
        <w:rPr>
          <w:lang w:val="en-US"/>
        </w:rPr>
        <w:t>f</w:t>
      </w:r>
      <w:r>
        <w:t xml:space="preserve"> – частота действующего электромагнитного поля</w:t>
      </w:r>
    </w:p>
    <w:p w:rsidR="009732B3" w:rsidRDefault="009732B3">
      <w:pPr>
        <w:pStyle w:val="ConsPlusNormal"/>
        <w:widowControl/>
        <w:jc w:val="both"/>
        <w:rPr>
          <w:rFonts w:ascii="Times New Roman" w:hAnsi="Times New Roman" w:cs="Times New Roman"/>
          <w:sz w:val="24"/>
          <w:szCs w:val="24"/>
        </w:rPr>
      </w:pPr>
    </w:p>
    <w:p w:rsidR="009732B3" w:rsidRDefault="009732B3">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Таблица 34</w:t>
      </w:r>
    </w:p>
    <w:p w:rsidR="009732B3" w:rsidRDefault="009732B3">
      <w:pPr>
        <w:ind w:firstLine="720"/>
        <w:jc w:val="center"/>
        <w:rPr>
          <w:sz w:val="28"/>
          <w:szCs w:val="28"/>
        </w:rPr>
      </w:pPr>
      <w:r>
        <w:rPr>
          <w:sz w:val="28"/>
          <w:szCs w:val="28"/>
        </w:rPr>
        <w:t>Временные допустимые уровни синусоидальных электромагнитных полей диапазона частот свыше 50 Гц до 10 кГц (для условий производственных воздействий)</w:t>
      </w:r>
    </w:p>
    <w:p w:rsidR="009732B3" w:rsidRDefault="009732B3">
      <w:pPr>
        <w:ind w:firstLine="720"/>
        <w:jc w:val="both"/>
      </w:pPr>
    </w:p>
    <w:tbl>
      <w:tblPr>
        <w:tblW w:w="0" w:type="auto"/>
        <w:jc w:val="center"/>
        <w:tblLayout w:type="fixed"/>
        <w:tblCellMar>
          <w:left w:w="28" w:type="dxa"/>
          <w:right w:w="28" w:type="dxa"/>
        </w:tblCellMar>
        <w:tblLook w:val="0000"/>
      </w:tblPr>
      <w:tblGrid>
        <w:gridCol w:w="4802"/>
        <w:gridCol w:w="4577"/>
      </w:tblGrid>
      <w:tr w:rsidR="009732B3">
        <w:trPr>
          <w:jc w:val="center"/>
        </w:trPr>
        <w:tc>
          <w:tcPr>
            <w:tcW w:w="4802" w:type="dxa"/>
            <w:tcBorders>
              <w:top w:val="single" w:sz="4" w:space="0" w:color="auto"/>
              <w:left w:val="single" w:sz="6" w:space="0" w:color="auto"/>
              <w:bottom w:val="single" w:sz="6" w:space="0" w:color="auto"/>
              <w:right w:val="single" w:sz="6" w:space="0" w:color="auto"/>
            </w:tcBorders>
          </w:tcPr>
          <w:p w:rsidR="009732B3" w:rsidRDefault="009732B3">
            <w:pPr>
              <w:jc w:val="both"/>
            </w:pPr>
            <w:r>
              <w:t>Контролируемый параметр</w:t>
            </w:r>
          </w:p>
        </w:tc>
        <w:tc>
          <w:tcPr>
            <w:tcW w:w="4577" w:type="dxa"/>
            <w:tcBorders>
              <w:top w:val="single" w:sz="6" w:space="0" w:color="auto"/>
              <w:left w:val="single" w:sz="6" w:space="0" w:color="auto"/>
              <w:bottom w:val="nil"/>
              <w:right w:val="single" w:sz="6" w:space="0" w:color="auto"/>
            </w:tcBorders>
          </w:tcPr>
          <w:p w:rsidR="009732B3" w:rsidRDefault="009732B3">
            <w:pPr>
              <w:jc w:val="both"/>
            </w:pPr>
            <w:r>
              <w:t>Временный допустимый уровень</w:t>
            </w:r>
          </w:p>
        </w:tc>
      </w:tr>
      <w:tr w:rsidR="009732B3">
        <w:trPr>
          <w:jc w:val="center"/>
        </w:trPr>
        <w:tc>
          <w:tcPr>
            <w:tcW w:w="4802" w:type="dxa"/>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Напряженность электрического поля, В/м</w:t>
            </w:r>
          </w:p>
        </w:tc>
        <w:tc>
          <w:tcPr>
            <w:tcW w:w="4577" w:type="dxa"/>
            <w:tcBorders>
              <w:top w:val="single" w:sz="6" w:space="0" w:color="auto"/>
              <w:left w:val="single" w:sz="6" w:space="0" w:color="auto"/>
              <w:bottom w:val="single" w:sz="6" w:space="0" w:color="auto"/>
              <w:right w:val="single" w:sz="6" w:space="0" w:color="auto"/>
            </w:tcBorders>
          </w:tcPr>
          <w:p w:rsidR="009732B3" w:rsidRDefault="009732B3">
            <w:pPr>
              <w:jc w:val="both"/>
            </w:pPr>
            <w:r>
              <w:t>500</w:t>
            </w:r>
          </w:p>
        </w:tc>
      </w:tr>
      <w:tr w:rsidR="009732B3">
        <w:trPr>
          <w:jc w:val="center"/>
        </w:trPr>
        <w:tc>
          <w:tcPr>
            <w:tcW w:w="4802" w:type="dxa"/>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Напряженность магнитного поля, А/м</w:t>
            </w:r>
          </w:p>
        </w:tc>
        <w:tc>
          <w:tcPr>
            <w:tcW w:w="4577" w:type="dxa"/>
            <w:tcBorders>
              <w:top w:val="single" w:sz="6" w:space="0" w:color="auto"/>
              <w:left w:val="single" w:sz="6" w:space="0" w:color="auto"/>
              <w:bottom w:val="single" w:sz="6" w:space="0" w:color="auto"/>
              <w:right w:val="single" w:sz="6" w:space="0" w:color="auto"/>
            </w:tcBorders>
          </w:tcPr>
          <w:p w:rsidR="009732B3" w:rsidRDefault="009732B3">
            <w:pPr>
              <w:jc w:val="both"/>
            </w:pPr>
            <w:r>
              <w:t>50</w:t>
            </w:r>
          </w:p>
        </w:tc>
      </w:tr>
    </w:tbl>
    <w:p w:rsidR="009732B3" w:rsidRDefault="009732B3">
      <w:pPr>
        <w:ind w:firstLine="720"/>
        <w:jc w:val="both"/>
      </w:pPr>
    </w:p>
    <w:p w:rsidR="009732B3" w:rsidRDefault="009732B3">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Таблица 35</w:t>
      </w:r>
    </w:p>
    <w:p w:rsidR="009732B3" w:rsidRDefault="009732B3">
      <w:pPr>
        <w:ind w:firstLine="720"/>
        <w:jc w:val="center"/>
        <w:rPr>
          <w:sz w:val="28"/>
          <w:szCs w:val="28"/>
        </w:rPr>
      </w:pPr>
      <w:r>
        <w:rPr>
          <w:sz w:val="28"/>
          <w:szCs w:val="28"/>
        </w:rPr>
        <w:t>Временные допустимые уровни индукции импульсного магнитного поля с частотой следования импульсов свыше 1 Гц до 50 Гц и свыше 50 Гц до 100 Гц</w:t>
      </w:r>
    </w:p>
    <w:p w:rsidR="009732B3" w:rsidRDefault="009732B3">
      <w:pPr>
        <w:ind w:firstLine="720"/>
        <w:jc w:val="both"/>
        <w:rPr>
          <w:sz w:val="28"/>
          <w:szCs w:val="28"/>
        </w:rPr>
      </w:pPr>
      <w:r>
        <w:rPr>
          <w:sz w:val="28"/>
          <w:szCs w:val="28"/>
        </w:rPr>
        <w:t>(для условий производственных воздействий)</w:t>
      </w:r>
    </w:p>
    <w:p w:rsidR="009732B3" w:rsidRDefault="009732B3">
      <w:pPr>
        <w:ind w:firstLine="720"/>
        <w:jc w:val="both"/>
      </w:pPr>
    </w:p>
    <w:tbl>
      <w:tblPr>
        <w:tblW w:w="0" w:type="auto"/>
        <w:jc w:val="center"/>
        <w:tblLayout w:type="fixed"/>
        <w:tblCellMar>
          <w:left w:w="28" w:type="dxa"/>
          <w:right w:w="28" w:type="dxa"/>
        </w:tblCellMar>
        <w:tblLook w:val="0000"/>
      </w:tblPr>
      <w:tblGrid>
        <w:gridCol w:w="4802"/>
        <w:gridCol w:w="4577"/>
      </w:tblGrid>
      <w:tr w:rsidR="009732B3">
        <w:trPr>
          <w:jc w:val="center"/>
        </w:trPr>
        <w:tc>
          <w:tcPr>
            <w:tcW w:w="4802" w:type="dxa"/>
            <w:tcBorders>
              <w:top w:val="single" w:sz="4" w:space="0" w:color="auto"/>
              <w:left w:val="single" w:sz="6" w:space="0" w:color="auto"/>
              <w:bottom w:val="single" w:sz="6" w:space="0" w:color="auto"/>
              <w:right w:val="single" w:sz="6" w:space="0" w:color="auto"/>
            </w:tcBorders>
          </w:tcPr>
          <w:p w:rsidR="009732B3" w:rsidRDefault="009732B3">
            <w:pPr>
              <w:jc w:val="both"/>
            </w:pPr>
            <w:r>
              <w:t>Контролируемый параметр</w:t>
            </w:r>
          </w:p>
        </w:tc>
        <w:tc>
          <w:tcPr>
            <w:tcW w:w="4577" w:type="dxa"/>
            <w:tcBorders>
              <w:top w:val="single" w:sz="6" w:space="0" w:color="auto"/>
              <w:left w:val="single" w:sz="6" w:space="0" w:color="auto"/>
              <w:bottom w:val="nil"/>
              <w:right w:val="single" w:sz="6" w:space="0" w:color="auto"/>
            </w:tcBorders>
          </w:tcPr>
          <w:p w:rsidR="009732B3" w:rsidRDefault="009732B3">
            <w:pPr>
              <w:jc w:val="both"/>
            </w:pPr>
            <w:r>
              <w:t>Временный допустимый уровень</w:t>
            </w:r>
          </w:p>
        </w:tc>
      </w:tr>
      <w:tr w:rsidR="009732B3">
        <w:trPr>
          <w:jc w:val="center"/>
        </w:trPr>
        <w:tc>
          <w:tcPr>
            <w:tcW w:w="4802" w:type="dxa"/>
            <w:tcBorders>
              <w:top w:val="single" w:sz="6" w:space="0" w:color="auto"/>
              <w:left w:val="single" w:sz="6" w:space="0" w:color="auto"/>
              <w:bottom w:val="single" w:sz="6" w:space="0" w:color="auto"/>
              <w:right w:val="single" w:sz="6" w:space="0" w:color="auto"/>
            </w:tcBorders>
          </w:tcPr>
          <w:p w:rsidR="009732B3" w:rsidRDefault="009732B3">
            <w:pPr>
              <w:jc w:val="both"/>
            </w:pPr>
            <w:r>
              <w:t>Индукция импульсного магнитного поля с частотой следования импульсов свыше 1 Гц до 50 Гц и свыше 50 Гц до 100 Гц, мТл</w:t>
            </w:r>
          </w:p>
        </w:tc>
        <w:tc>
          <w:tcPr>
            <w:tcW w:w="4577" w:type="dxa"/>
            <w:tcBorders>
              <w:top w:val="single" w:sz="6" w:space="0" w:color="auto"/>
              <w:left w:val="single" w:sz="6" w:space="0" w:color="auto"/>
              <w:bottom w:val="single" w:sz="6" w:space="0" w:color="auto"/>
              <w:right w:val="single" w:sz="6" w:space="0" w:color="auto"/>
            </w:tcBorders>
          </w:tcPr>
          <w:p w:rsidR="009732B3" w:rsidRDefault="009732B3">
            <w:pPr>
              <w:jc w:val="both"/>
            </w:pPr>
          </w:p>
          <w:p w:rsidR="009732B3" w:rsidRDefault="009732B3">
            <w:pPr>
              <w:jc w:val="both"/>
            </w:pPr>
            <w:r>
              <w:t>1,75</w:t>
            </w:r>
          </w:p>
        </w:tc>
      </w:tr>
    </w:tbl>
    <w:p w:rsidR="009732B3" w:rsidRDefault="009732B3">
      <w:pPr>
        <w:ind w:firstLine="720"/>
        <w:jc w:val="both"/>
        <w:rPr>
          <w:b/>
        </w:rPr>
        <w:sectPr w:rsidR="009732B3">
          <w:pgSz w:w="11906" w:h="16838"/>
          <w:pgMar w:top="1134" w:right="851" w:bottom="851" w:left="1134" w:header="709" w:footer="709" w:gutter="0"/>
          <w:cols w:space="720"/>
        </w:sectPr>
      </w:pPr>
    </w:p>
    <w:p w:rsidR="009732B3" w:rsidRDefault="009732B3" w:rsidP="009A36BE">
      <w:pPr>
        <w:ind w:left="6521"/>
        <w:jc w:val="center"/>
        <w:rPr>
          <w:sz w:val="28"/>
          <w:szCs w:val="28"/>
        </w:rPr>
      </w:pPr>
      <w:r>
        <w:rPr>
          <w:sz w:val="28"/>
          <w:szCs w:val="28"/>
        </w:rPr>
        <w:t>Приложение 8</w:t>
      </w:r>
    </w:p>
    <w:p w:rsidR="009732B3" w:rsidRDefault="009732B3" w:rsidP="009A36BE">
      <w:pPr>
        <w:ind w:left="6521"/>
        <w:jc w:val="center"/>
      </w:pPr>
      <w:r>
        <w:t>к СанПиН 2.1.3.____-1_</w:t>
      </w:r>
    </w:p>
    <w:p w:rsidR="009732B3" w:rsidRDefault="009732B3" w:rsidP="009A36BE">
      <w:pPr>
        <w:tabs>
          <w:tab w:val="left" w:pos="5580"/>
        </w:tabs>
        <w:ind w:left="6521"/>
        <w:jc w:val="center"/>
      </w:pPr>
      <w:r>
        <w:t>УТВЕРЖДЕНЫ</w:t>
      </w:r>
    </w:p>
    <w:p w:rsidR="009732B3" w:rsidRDefault="009732B3" w:rsidP="009A36BE">
      <w:pPr>
        <w:tabs>
          <w:tab w:val="left" w:pos="5580"/>
        </w:tabs>
        <w:ind w:left="6521"/>
      </w:pPr>
      <w:r>
        <w:t xml:space="preserve">                                                                постановлением Главного</w:t>
      </w:r>
    </w:p>
    <w:p w:rsidR="009732B3" w:rsidRDefault="009732B3" w:rsidP="009A36BE">
      <w:pPr>
        <w:tabs>
          <w:tab w:val="left" w:pos="5580"/>
        </w:tabs>
        <w:ind w:left="6521"/>
      </w:pPr>
      <w:r>
        <w:t>государственного санитарного</w:t>
      </w:r>
    </w:p>
    <w:p w:rsidR="009732B3" w:rsidRDefault="009732B3" w:rsidP="009A36BE">
      <w:pPr>
        <w:tabs>
          <w:tab w:val="left" w:pos="5580"/>
        </w:tabs>
        <w:ind w:left="6521"/>
      </w:pPr>
      <w:r>
        <w:t>врача Российской Федерации</w:t>
      </w:r>
    </w:p>
    <w:p w:rsidR="009732B3" w:rsidRDefault="009732B3" w:rsidP="009A36BE">
      <w:pPr>
        <w:tabs>
          <w:tab w:val="left" w:pos="5580"/>
        </w:tabs>
        <w:ind w:left="6521"/>
      </w:pPr>
      <w:r>
        <w:t xml:space="preserve">                            </w:t>
      </w:r>
      <w:r>
        <w:tab/>
        <w:t xml:space="preserve">                    </w:t>
      </w:r>
    </w:p>
    <w:p w:rsidR="009732B3" w:rsidRDefault="009732B3" w:rsidP="009A36BE">
      <w:pPr>
        <w:tabs>
          <w:tab w:val="left" w:pos="5580"/>
        </w:tabs>
        <w:ind w:left="6521"/>
      </w:pPr>
      <w:r>
        <w:t>от  _______ 20__  № __</w:t>
      </w:r>
    </w:p>
    <w:p w:rsidR="009732B3" w:rsidRDefault="009732B3">
      <w:pPr>
        <w:ind w:firstLine="720"/>
        <w:jc w:val="right"/>
        <w:outlineLvl w:val="0"/>
        <w:rPr>
          <w:bCs/>
          <w:sz w:val="28"/>
          <w:szCs w:val="28"/>
        </w:rPr>
      </w:pPr>
    </w:p>
    <w:p w:rsidR="009732B3" w:rsidRDefault="009732B3">
      <w:pPr>
        <w:ind w:firstLine="720"/>
        <w:jc w:val="both"/>
        <w:outlineLvl w:val="0"/>
        <w:rPr>
          <w:sz w:val="28"/>
          <w:szCs w:val="28"/>
        </w:rPr>
      </w:pPr>
    </w:p>
    <w:p w:rsidR="009732B3" w:rsidRDefault="009732B3">
      <w:pPr>
        <w:ind w:firstLine="720"/>
        <w:jc w:val="center"/>
        <w:outlineLvl w:val="0"/>
        <w:rPr>
          <w:b/>
          <w:bCs/>
          <w:sz w:val="28"/>
          <w:szCs w:val="28"/>
        </w:rPr>
      </w:pPr>
      <w:r>
        <w:rPr>
          <w:b/>
          <w:bCs/>
          <w:sz w:val="28"/>
          <w:szCs w:val="28"/>
        </w:rPr>
        <w:t>Предельно допустимые уровни (ПДУ) электромагнитных излучений на рабочих местах медицинского персонала</w:t>
      </w:r>
    </w:p>
    <w:p w:rsidR="009732B3" w:rsidRDefault="009732B3" w:rsidP="00B3427C">
      <w:pPr>
        <w:ind w:firstLine="720"/>
        <w:jc w:val="right"/>
      </w:pPr>
      <w:r w:rsidRPr="00EC5244">
        <w:t>Таблица 1</w:t>
      </w:r>
    </w:p>
    <w:tbl>
      <w:tblPr>
        <w:tblW w:w="5002" w:type="pct"/>
        <w:jc w:val="center"/>
        <w:tblInd w:w="343" w:type="dxa"/>
        <w:tblCellMar>
          <w:left w:w="28" w:type="dxa"/>
          <w:right w:w="28" w:type="dxa"/>
        </w:tblCellMar>
        <w:tblLook w:val="0000"/>
      </w:tblPr>
      <w:tblGrid>
        <w:gridCol w:w="416"/>
        <w:gridCol w:w="3176"/>
        <w:gridCol w:w="4274"/>
        <w:gridCol w:w="2115"/>
      </w:tblGrid>
      <w:tr w:rsidR="009732B3" w:rsidTr="00EC5244">
        <w:trPr>
          <w:jc w:val="center"/>
        </w:trPr>
        <w:tc>
          <w:tcPr>
            <w:tcW w:w="209" w:type="pct"/>
            <w:tcBorders>
              <w:top w:val="single" w:sz="6" w:space="0" w:color="auto"/>
              <w:left w:val="single" w:sz="6" w:space="0" w:color="auto"/>
              <w:bottom w:val="single" w:sz="6" w:space="0" w:color="auto"/>
              <w:right w:val="single" w:sz="6" w:space="0" w:color="auto"/>
            </w:tcBorders>
          </w:tcPr>
          <w:p w:rsidR="009732B3" w:rsidRDefault="009732B3">
            <w:pPr>
              <w:ind w:firstLine="2"/>
              <w:jc w:val="both"/>
            </w:pPr>
            <w:r>
              <w:t>№ п/п</w:t>
            </w: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ind w:firstLine="2"/>
              <w:jc w:val="both"/>
            </w:pPr>
            <w:r>
              <w:t>Наименование физического фактора</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ind w:firstLine="2"/>
              <w:jc w:val="both"/>
            </w:pPr>
            <w:r>
              <w:t>ПДУ</w:t>
            </w:r>
          </w:p>
        </w:tc>
        <w:tc>
          <w:tcPr>
            <w:tcW w:w="1060" w:type="pct"/>
            <w:tcBorders>
              <w:top w:val="single" w:sz="6" w:space="0" w:color="auto"/>
              <w:left w:val="single" w:sz="6" w:space="0" w:color="auto"/>
              <w:bottom w:val="single" w:sz="6" w:space="0" w:color="auto"/>
              <w:right w:val="single" w:sz="6" w:space="0" w:color="auto"/>
            </w:tcBorders>
          </w:tcPr>
          <w:p w:rsidR="009732B3" w:rsidRDefault="009732B3">
            <w:pPr>
              <w:ind w:firstLine="2"/>
              <w:jc w:val="both"/>
            </w:pPr>
            <w:r>
              <w:t>Нормативный документ</w:t>
            </w:r>
          </w:p>
        </w:tc>
      </w:tr>
      <w:tr w:rsidR="009732B3" w:rsidTr="00EC5244">
        <w:trPr>
          <w:cantSplit/>
          <w:jc w:val="center"/>
        </w:trPr>
        <w:tc>
          <w:tcPr>
            <w:tcW w:w="209" w:type="pct"/>
            <w:tcBorders>
              <w:top w:val="single" w:sz="6" w:space="0" w:color="auto"/>
              <w:left w:val="single" w:sz="6" w:space="0" w:color="auto"/>
              <w:bottom w:val="single" w:sz="6" w:space="0" w:color="auto"/>
              <w:right w:val="single" w:sz="6" w:space="0" w:color="auto"/>
            </w:tcBorders>
          </w:tcPr>
          <w:p w:rsidR="009732B3" w:rsidRDefault="009732B3">
            <w:pPr>
              <w:pStyle w:val="Nadtitl"/>
              <w:widowControl w:val="0"/>
              <w:autoSpaceDE w:val="0"/>
              <w:autoSpaceDN w:val="0"/>
              <w:adjustRightInd w:val="0"/>
              <w:spacing w:before="0" w:line="240" w:lineRule="auto"/>
              <w:ind w:firstLine="2"/>
              <w:jc w:val="both"/>
              <w:rPr>
                <w:sz w:val="24"/>
                <w:szCs w:val="24"/>
              </w:rPr>
            </w:pPr>
            <w:r>
              <w:rPr>
                <w:sz w:val="24"/>
                <w:szCs w:val="24"/>
              </w:rPr>
              <w:t>1</w:t>
            </w: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ind w:firstLine="2"/>
              <w:jc w:val="both"/>
            </w:pPr>
            <w:r>
              <w:t>Напряженность постоянного магнитного поля</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ind w:firstLine="2"/>
              <w:jc w:val="both"/>
            </w:pPr>
            <w:r>
              <w:t>10 мТл</w:t>
            </w:r>
          </w:p>
        </w:tc>
        <w:tc>
          <w:tcPr>
            <w:tcW w:w="1060" w:type="pct"/>
            <w:vMerge w:val="restart"/>
            <w:tcBorders>
              <w:top w:val="single" w:sz="6" w:space="0" w:color="auto"/>
              <w:left w:val="single" w:sz="6" w:space="0" w:color="auto"/>
              <w:bottom w:val="single" w:sz="6" w:space="0" w:color="auto"/>
              <w:right w:val="single" w:sz="6" w:space="0" w:color="auto"/>
            </w:tcBorders>
          </w:tcPr>
          <w:p w:rsidR="009732B3" w:rsidRDefault="009732B3">
            <w:pPr>
              <w:ind w:firstLine="2"/>
              <w:jc w:val="both"/>
            </w:pPr>
            <w:r>
              <w:t>СанПиН 2.2.4.1191-03</w:t>
            </w:r>
            <w:r>
              <w:rPr>
                <w:color w:val="000000"/>
              </w:rPr>
              <w:t xml:space="preserve"> "Электромагнитные поля в производственных условиях"</w:t>
            </w:r>
          </w:p>
        </w:tc>
      </w:tr>
      <w:tr w:rsidR="009732B3" w:rsidTr="00EC5244">
        <w:trPr>
          <w:cantSplit/>
          <w:jc w:val="center"/>
        </w:trPr>
        <w:tc>
          <w:tcPr>
            <w:tcW w:w="209" w:type="pct"/>
            <w:tcBorders>
              <w:top w:val="single" w:sz="6" w:space="0" w:color="auto"/>
              <w:left w:val="single" w:sz="6" w:space="0" w:color="auto"/>
              <w:bottom w:val="single" w:sz="6" w:space="0" w:color="auto"/>
              <w:right w:val="single" w:sz="6" w:space="0" w:color="auto"/>
            </w:tcBorders>
          </w:tcPr>
          <w:p w:rsidR="009732B3" w:rsidRDefault="009732B3">
            <w:pPr>
              <w:ind w:firstLine="2"/>
              <w:jc w:val="both"/>
            </w:pPr>
            <w:r>
              <w:t>2</w:t>
            </w: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ind w:firstLine="2"/>
              <w:jc w:val="both"/>
            </w:pPr>
            <w:r>
              <w:t>Напряженность электростатического поля</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pStyle w:val="HTML"/>
              <w:widowControl w:val="0"/>
              <w:autoSpaceDE w:val="0"/>
              <w:autoSpaceDN w:val="0"/>
              <w:adjustRightInd w:val="0"/>
              <w:ind w:firstLine="2"/>
              <w:jc w:val="both"/>
              <w:rPr>
                <w:rFonts w:ascii="Times New Roman" w:hAnsi="Times New Roman" w:cs="Times New Roman"/>
                <w:sz w:val="24"/>
                <w:szCs w:val="24"/>
              </w:rPr>
            </w:pPr>
            <w:r>
              <w:rPr>
                <w:rFonts w:ascii="Times New Roman" w:hAnsi="Times New Roman" w:cs="Times New Roman"/>
                <w:sz w:val="24"/>
                <w:szCs w:val="24"/>
              </w:rPr>
              <w:t>Устанавливается расчетом в зависимости от времени пребывания персонала на рабочих местах, но не более 60 кВ/м в течение 1 ч или 20 кВ/м в течение рабочего дня</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3</w:t>
            </w: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Напряженность переменного магнитного поля 50 Гц</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Устанавливается в зависимости от времени пребывания персонала на рабочих местах, но не более 100 мкТл при общем и 1000 мкТл при локальном воздействии в течение рабочего дня</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4</w:t>
            </w: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Напряженность переменного электрического поля 50 Гц</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Устанавливается расчетом в зависимости от времени пребывания персонала на рабочих местах, но не более 25 кВ/м или 5 кВ/м в течение рабочего дня</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vMerge w:val="restar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5</w:t>
            </w: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Электромагнитное излучение в диапазоне 10 — 30 кГц:</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Устанавливается в зависимости от продолжительности воздействия, но не более:</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напряженность электрического поля</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500 В/м в течение рабочего дня</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напряженность магнитного поля</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50 А/м в течение рабочего дня</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single" w:sz="6" w:space="0" w:color="auto"/>
              <w:left w:val="single" w:sz="6" w:space="0" w:color="auto"/>
              <w:bottom w:val="nil"/>
              <w:right w:val="single" w:sz="6" w:space="0" w:color="auto"/>
            </w:tcBorders>
          </w:tcPr>
          <w:p w:rsidR="009732B3" w:rsidRDefault="009732B3">
            <w:pPr>
              <w:tabs>
                <w:tab w:val="left" w:pos="708"/>
              </w:tabs>
              <w:ind w:firstLine="2"/>
              <w:jc w:val="both"/>
            </w:pPr>
            <w:r>
              <w:t>6</w:t>
            </w:r>
          </w:p>
        </w:tc>
        <w:tc>
          <w:tcPr>
            <w:tcW w:w="3731" w:type="pct"/>
            <w:gridSpan w:val="2"/>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Энергетическая экспозиция ЭМП в диапазоне от 30 кГц (0,03 МГц) до 300 МГц</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3731" w:type="pct"/>
            <w:gridSpan w:val="2"/>
            <w:tcBorders>
              <w:top w:val="single" w:sz="6" w:space="0" w:color="auto"/>
              <w:left w:val="single" w:sz="6" w:space="0" w:color="auto"/>
              <w:bottom w:val="single" w:sz="6" w:space="0" w:color="auto"/>
              <w:right w:val="single" w:sz="6" w:space="0" w:color="auto"/>
            </w:tcBorders>
          </w:tcPr>
          <w:p w:rsidR="009732B3" w:rsidRDefault="009732B3">
            <w:pPr>
              <w:pStyle w:val="Nadtitl"/>
              <w:widowControl w:val="0"/>
              <w:tabs>
                <w:tab w:val="left" w:pos="708"/>
              </w:tabs>
              <w:autoSpaceDE w:val="0"/>
              <w:autoSpaceDN w:val="0"/>
              <w:adjustRightInd w:val="0"/>
              <w:spacing w:before="0" w:line="240" w:lineRule="auto"/>
              <w:ind w:firstLine="2"/>
              <w:jc w:val="both"/>
              <w:rPr>
                <w:sz w:val="24"/>
                <w:szCs w:val="24"/>
              </w:rPr>
            </w:pPr>
            <w:r>
              <w:rPr>
                <w:sz w:val="24"/>
                <w:szCs w:val="24"/>
              </w:rPr>
              <w:t>Энергетическая экспозиция электрического поля при частоте</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0,03—3 МГц</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20000 (В/м)2 ч</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3—30 МГц</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7000 (В/м)2 ч</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30—300 МГц</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800 (В/м)2 ч</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3731" w:type="pct"/>
            <w:gridSpan w:val="2"/>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Энергетическая экспозиция магнитного поля при частоте</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0,03—3 МГц</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200( А/м)2ч</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30—50 МГц</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0,72 ( А/м)2ч</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single" w:sz="6" w:space="0" w:color="auto"/>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Энергетическая экспозиция плотности потока энергии в диапазоне частот 300 МГц - 300 ГГц</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200 (мкВт/см2)2ч</w:t>
            </w:r>
          </w:p>
        </w:tc>
        <w:tc>
          <w:tcPr>
            <w:tcW w:w="0" w:type="auto"/>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rsidTr="00EC5244">
        <w:trPr>
          <w:jc w:val="center"/>
        </w:trPr>
        <w:tc>
          <w:tcPr>
            <w:tcW w:w="209"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7</w:t>
            </w: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Интенсивность инфракрасного (теплового) излучения</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100 Вт/м2</w:t>
            </w:r>
          </w:p>
        </w:tc>
        <w:tc>
          <w:tcPr>
            <w:tcW w:w="1060"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СанПиН 2.2.4.548-96 "Гигиенические требования к микроклимату производственных помещений"</w:t>
            </w:r>
          </w:p>
        </w:tc>
      </w:tr>
      <w:tr w:rsidR="009732B3" w:rsidTr="00EC5244">
        <w:trPr>
          <w:jc w:val="center"/>
        </w:trPr>
        <w:tc>
          <w:tcPr>
            <w:tcW w:w="209"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8</w:t>
            </w: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Интенсивность ультрафиолетового излучения</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50,0 Вт/м2 (УФ-А)</w:t>
            </w:r>
          </w:p>
          <w:p w:rsidR="009732B3" w:rsidRDefault="009732B3">
            <w:pPr>
              <w:tabs>
                <w:tab w:val="left" w:pos="708"/>
              </w:tabs>
              <w:ind w:firstLine="2"/>
              <w:jc w:val="both"/>
            </w:pPr>
            <w:r>
              <w:t>0,05 Вт/м2 (УФ-В)</w:t>
            </w:r>
          </w:p>
          <w:p w:rsidR="009732B3" w:rsidRDefault="009732B3">
            <w:pPr>
              <w:tabs>
                <w:tab w:val="left" w:pos="708"/>
              </w:tabs>
              <w:ind w:firstLine="2"/>
              <w:jc w:val="both"/>
            </w:pPr>
            <w:r>
              <w:t>не допускается (УФ-С)</w:t>
            </w:r>
          </w:p>
        </w:tc>
        <w:tc>
          <w:tcPr>
            <w:tcW w:w="1060"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 xml:space="preserve">СН 4557-88 </w:t>
            </w:r>
          </w:p>
        </w:tc>
      </w:tr>
      <w:tr w:rsidR="009732B3" w:rsidTr="00EC5244">
        <w:trPr>
          <w:cantSplit/>
          <w:jc w:val="center"/>
        </w:trPr>
        <w:tc>
          <w:tcPr>
            <w:tcW w:w="209" w:type="pct"/>
            <w:tcBorders>
              <w:top w:val="single" w:sz="6" w:space="0" w:color="auto"/>
              <w:left w:val="single" w:sz="6" w:space="0" w:color="auto"/>
              <w:bottom w:val="nil"/>
              <w:right w:val="single" w:sz="6" w:space="0" w:color="auto"/>
            </w:tcBorders>
          </w:tcPr>
          <w:p w:rsidR="009732B3" w:rsidRDefault="009732B3">
            <w:pPr>
              <w:tabs>
                <w:tab w:val="left" w:pos="708"/>
              </w:tabs>
              <w:ind w:firstLine="2"/>
              <w:jc w:val="both"/>
            </w:pPr>
            <w:r>
              <w:t>9</w:t>
            </w:r>
          </w:p>
        </w:tc>
        <w:tc>
          <w:tcPr>
            <w:tcW w:w="3731" w:type="pct"/>
            <w:gridSpan w:val="2"/>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Электромагнитные излучения видеодисплейных терминалов и персональных ЭВМ</w:t>
            </w:r>
          </w:p>
        </w:tc>
        <w:tc>
          <w:tcPr>
            <w:tcW w:w="1060" w:type="pct"/>
            <w:vMerge w:val="restart"/>
            <w:tcBorders>
              <w:top w:val="single" w:sz="6" w:space="0" w:color="auto"/>
              <w:left w:val="single" w:sz="6" w:space="0" w:color="auto"/>
              <w:bottom w:val="single" w:sz="4" w:space="0" w:color="auto"/>
              <w:right w:val="single" w:sz="6" w:space="0" w:color="auto"/>
            </w:tcBorders>
          </w:tcPr>
          <w:p w:rsidR="009732B3" w:rsidRDefault="009732B3">
            <w:pPr>
              <w:pStyle w:val="HTML"/>
              <w:widowControl w:val="0"/>
              <w:autoSpaceDE w:val="0"/>
              <w:autoSpaceDN w:val="0"/>
              <w:adjustRightInd w:val="0"/>
              <w:ind w:firstLine="2"/>
              <w:jc w:val="both"/>
              <w:rPr>
                <w:rFonts w:ascii="Times New Roman" w:hAnsi="Times New Roman" w:cs="Times New Roman"/>
                <w:sz w:val="24"/>
                <w:szCs w:val="24"/>
              </w:rPr>
            </w:pPr>
            <w:r>
              <w:rPr>
                <w:rFonts w:ascii="Times New Roman" w:hAnsi="Times New Roman" w:cs="Times New Roman"/>
                <w:sz w:val="24"/>
                <w:szCs w:val="24"/>
              </w:rPr>
              <w:t>СанПиН 2.2.2/2.4.1340-03"Гигиенические требования к персональным электронно-вычислительным машинам и организации работы"</w:t>
            </w:r>
          </w:p>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pStyle w:val="HTML"/>
              <w:widowControl w:val="0"/>
              <w:autoSpaceDE w:val="0"/>
              <w:autoSpaceDN w:val="0"/>
              <w:adjustRightInd w:val="0"/>
              <w:ind w:firstLine="2"/>
              <w:jc w:val="both"/>
              <w:rPr>
                <w:rFonts w:ascii="Times New Roman" w:hAnsi="Times New Roman" w:cs="Times New Roman"/>
                <w:sz w:val="24"/>
                <w:szCs w:val="24"/>
              </w:rPr>
            </w:pPr>
            <w:r>
              <w:rPr>
                <w:rFonts w:ascii="Times New Roman" w:hAnsi="Times New Roman" w:cs="Times New Roman"/>
                <w:sz w:val="24"/>
                <w:szCs w:val="24"/>
              </w:rPr>
              <w:t>Напряженность электрического поля на рабочем месте</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25 В/м (в диапазоне частот 5 Гц - 2 кГц)</w:t>
            </w:r>
          </w:p>
          <w:p w:rsidR="009732B3" w:rsidRDefault="009732B3">
            <w:pPr>
              <w:tabs>
                <w:tab w:val="left" w:pos="708"/>
              </w:tabs>
              <w:ind w:firstLine="2"/>
              <w:jc w:val="both"/>
            </w:pPr>
            <w:r>
              <w:t>2,5 В/м (в диапазоне частот 2-400 кГц)</w:t>
            </w:r>
          </w:p>
        </w:tc>
        <w:tc>
          <w:tcPr>
            <w:tcW w:w="0" w:type="auto"/>
            <w:vMerge/>
            <w:tcBorders>
              <w:top w:val="single" w:sz="6" w:space="0" w:color="auto"/>
              <w:left w:val="single" w:sz="6" w:space="0" w:color="auto"/>
              <w:bottom w:val="single" w:sz="4"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Плотность магнитного потока  на рабочем месте</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250 нТл (в диапазоне частот 5 Гц-2 кГц) 25 нТл (в диапазоне частот 2 – 400 кГц)</w:t>
            </w:r>
          </w:p>
        </w:tc>
        <w:tc>
          <w:tcPr>
            <w:tcW w:w="0" w:type="auto"/>
            <w:vMerge/>
            <w:tcBorders>
              <w:top w:val="single" w:sz="6" w:space="0" w:color="auto"/>
              <w:left w:val="single" w:sz="6" w:space="0" w:color="auto"/>
              <w:bottom w:val="single" w:sz="4"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Напряженность электростатического поля</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 xml:space="preserve"> 15кВ/м</w:t>
            </w:r>
          </w:p>
        </w:tc>
        <w:tc>
          <w:tcPr>
            <w:tcW w:w="0" w:type="auto"/>
            <w:vMerge/>
            <w:tcBorders>
              <w:top w:val="single" w:sz="6" w:space="0" w:color="auto"/>
              <w:left w:val="single" w:sz="6" w:space="0" w:color="auto"/>
              <w:bottom w:val="single" w:sz="4" w:space="0" w:color="auto"/>
              <w:right w:val="single" w:sz="6" w:space="0" w:color="auto"/>
            </w:tcBorders>
            <w:vAlign w:val="center"/>
          </w:tcPr>
          <w:p w:rsidR="009732B3" w:rsidRDefault="009732B3"/>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3731" w:type="pct"/>
            <w:gridSpan w:val="2"/>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 xml:space="preserve"> Фоновые значения электромагнитных полей  частотой 50 Гц</w:t>
            </w:r>
          </w:p>
        </w:tc>
        <w:tc>
          <w:tcPr>
            <w:tcW w:w="1060" w:type="pct"/>
            <w:tcBorders>
              <w:top w:val="single" w:sz="4" w:space="0" w:color="auto"/>
              <w:left w:val="single" w:sz="6" w:space="0" w:color="auto"/>
              <w:bottom w:val="single" w:sz="6" w:space="0" w:color="auto"/>
              <w:right w:val="single" w:sz="6" w:space="0" w:color="auto"/>
            </w:tcBorders>
          </w:tcPr>
          <w:p w:rsidR="009732B3" w:rsidRDefault="009732B3">
            <w:pPr>
              <w:pStyle w:val="HTML"/>
              <w:widowControl w:val="0"/>
              <w:autoSpaceDE w:val="0"/>
              <w:autoSpaceDN w:val="0"/>
              <w:adjustRightInd w:val="0"/>
              <w:ind w:firstLine="2"/>
              <w:jc w:val="both"/>
              <w:rPr>
                <w:rFonts w:ascii="Times New Roman" w:hAnsi="Times New Roman" w:cs="Times New Roman"/>
                <w:sz w:val="24"/>
                <w:szCs w:val="24"/>
              </w:rPr>
            </w:pPr>
            <w:r>
              <w:rPr>
                <w:rFonts w:ascii="Times New Roman" w:hAnsi="Times New Roman" w:cs="Times New Roman"/>
                <w:sz w:val="24"/>
                <w:szCs w:val="24"/>
              </w:rPr>
              <w:t>ГН 2.1.8/2.2.4.2262-07</w:t>
            </w:r>
          </w:p>
          <w:p w:rsidR="009732B3" w:rsidRDefault="009732B3">
            <w:pPr>
              <w:pStyle w:val="HTML"/>
              <w:widowControl w:val="0"/>
              <w:autoSpaceDE w:val="0"/>
              <w:autoSpaceDN w:val="0"/>
              <w:adjustRightInd w:val="0"/>
              <w:ind w:firstLine="2"/>
              <w:jc w:val="both"/>
              <w:rPr>
                <w:rFonts w:ascii="Times New Roman" w:hAnsi="Times New Roman" w:cs="Times New Roman"/>
                <w:sz w:val="24"/>
                <w:szCs w:val="24"/>
              </w:rPr>
            </w:pPr>
            <w:r>
              <w:rPr>
                <w:rFonts w:ascii="Times New Roman" w:hAnsi="Times New Roman" w:cs="Times New Roman"/>
                <w:sz w:val="24"/>
                <w:szCs w:val="24"/>
              </w:rPr>
              <w:t>Предельно допустимые уровни магнитных полей частотой 50 Гц в помещениях жилых, общественных зданий и на селитебных территориях</w:t>
            </w:r>
          </w:p>
        </w:tc>
      </w:tr>
      <w:tr w:rsidR="009732B3" w:rsidTr="00EC5244">
        <w:trPr>
          <w:cantSplit/>
          <w:jc w:val="center"/>
        </w:trPr>
        <w:tc>
          <w:tcPr>
            <w:tcW w:w="209" w:type="pct"/>
            <w:tcBorders>
              <w:top w:val="nil"/>
              <w:left w:val="single" w:sz="6" w:space="0" w:color="auto"/>
              <w:bottom w:val="nil"/>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Электрического поля</w:t>
            </w:r>
          </w:p>
        </w:tc>
        <w:tc>
          <w:tcPr>
            <w:tcW w:w="2141" w:type="pct"/>
            <w:tcBorders>
              <w:top w:val="single" w:sz="6" w:space="0" w:color="auto"/>
              <w:left w:val="single" w:sz="6" w:space="0" w:color="auto"/>
              <w:bottom w:val="single" w:sz="4" w:space="0" w:color="auto"/>
              <w:right w:val="single" w:sz="6" w:space="0" w:color="auto"/>
            </w:tcBorders>
          </w:tcPr>
          <w:p w:rsidR="009732B3" w:rsidRDefault="009732B3">
            <w:pPr>
              <w:tabs>
                <w:tab w:val="left" w:pos="708"/>
              </w:tabs>
              <w:ind w:firstLine="2"/>
              <w:jc w:val="both"/>
            </w:pPr>
            <w:r>
              <w:t xml:space="preserve"> 500 В/м</w:t>
            </w:r>
          </w:p>
        </w:tc>
        <w:tc>
          <w:tcPr>
            <w:tcW w:w="1060" w:type="pct"/>
            <w:vMerge w:val="restart"/>
            <w:tcBorders>
              <w:top w:val="single" w:sz="4" w:space="0" w:color="auto"/>
              <w:left w:val="single" w:sz="6" w:space="0" w:color="auto"/>
              <w:bottom w:val="single" w:sz="6" w:space="0" w:color="auto"/>
              <w:right w:val="single" w:sz="6" w:space="0" w:color="auto"/>
            </w:tcBorders>
            <w:vAlign w:val="center"/>
          </w:tcPr>
          <w:p w:rsidR="009732B3" w:rsidRDefault="009732B3">
            <w:pPr>
              <w:tabs>
                <w:tab w:val="left" w:pos="708"/>
              </w:tabs>
              <w:ind w:firstLine="2"/>
              <w:jc w:val="both"/>
            </w:pPr>
          </w:p>
        </w:tc>
      </w:tr>
      <w:tr w:rsidR="009732B3" w:rsidTr="00EC5244">
        <w:trPr>
          <w:cantSplit/>
          <w:jc w:val="center"/>
        </w:trPr>
        <w:tc>
          <w:tcPr>
            <w:tcW w:w="209" w:type="pct"/>
            <w:tcBorders>
              <w:top w:val="nil"/>
              <w:left w:val="single" w:sz="6" w:space="0" w:color="auto"/>
              <w:bottom w:val="single" w:sz="6" w:space="0" w:color="auto"/>
              <w:right w:val="single" w:sz="6" w:space="0" w:color="auto"/>
            </w:tcBorders>
          </w:tcPr>
          <w:p w:rsidR="009732B3" w:rsidRDefault="009732B3">
            <w:pPr>
              <w:tabs>
                <w:tab w:val="left" w:pos="708"/>
              </w:tabs>
              <w:ind w:firstLine="2"/>
              <w:jc w:val="both"/>
            </w:pPr>
          </w:p>
        </w:tc>
        <w:tc>
          <w:tcPr>
            <w:tcW w:w="159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 xml:space="preserve">Магнитного поля </w:t>
            </w:r>
          </w:p>
        </w:tc>
        <w:tc>
          <w:tcPr>
            <w:tcW w:w="2141" w:type="pct"/>
            <w:tcBorders>
              <w:top w:val="single" w:sz="6" w:space="0" w:color="auto"/>
              <w:left w:val="single" w:sz="6" w:space="0" w:color="auto"/>
              <w:bottom w:val="single" w:sz="6" w:space="0" w:color="auto"/>
              <w:right w:val="single" w:sz="6" w:space="0" w:color="auto"/>
            </w:tcBorders>
          </w:tcPr>
          <w:p w:rsidR="009732B3" w:rsidRDefault="009732B3">
            <w:pPr>
              <w:tabs>
                <w:tab w:val="left" w:pos="708"/>
              </w:tabs>
              <w:ind w:firstLine="2"/>
              <w:jc w:val="both"/>
            </w:pPr>
            <w:r>
              <w:t xml:space="preserve"> 10 мкТл</w:t>
            </w:r>
          </w:p>
        </w:tc>
        <w:tc>
          <w:tcPr>
            <w:tcW w:w="0" w:type="auto"/>
            <w:vMerge/>
            <w:tcBorders>
              <w:top w:val="single" w:sz="4" w:space="0" w:color="auto"/>
              <w:left w:val="single" w:sz="6" w:space="0" w:color="auto"/>
              <w:bottom w:val="single" w:sz="6" w:space="0" w:color="auto"/>
              <w:right w:val="single" w:sz="6" w:space="0" w:color="auto"/>
            </w:tcBorders>
            <w:vAlign w:val="center"/>
          </w:tcPr>
          <w:p w:rsidR="009732B3" w:rsidRDefault="009732B3"/>
        </w:tc>
      </w:tr>
    </w:tbl>
    <w:p w:rsidR="009732B3" w:rsidRDefault="009732B3">
      <w:pPr>
        <w:ind w:firstLine="720"/>
        <w:jc w:val="both"/>
        <w:rPr>
          <w:b/>
          <w:sz w:val="28"/>
          <w:szCs w:val="28"/>
        </w:rPr>
      </w:pPr>
    </w:p>
    <w:p w:rsidR="009732B3" w:rsidRPr="00EC5244" w:rsidRDefault="009732B3" w:rsidP="00B3427C">
      <w:pPr>
        <w:ind w:firstLine="708"/>
        <w:jc w:val="right"/>
      </w:pPr>
      <w:r>
        <w:tab/>
      </w:r>
      <w:r>
        <w:tab/>
      </w:r>
      <w:r>
        <w:tab/>
      </w:r>
      <w:r>
        <w:tab/>
        <w:t xml:space="preserve">                                              </w:t>
      </w:r>
      <w:r w:rsidRPr="00EC5244">
        <w:t>Таблица 2</w:t>
      </w:r>
    </w:p>
    <w:tbl>
      <w:tblPr>
        <w:tblW w:w="9978" w:type="dxa"/>
        <w:tblCellSpacing w:w="15" w:type="dxa"/>
        <w:tblCellMar>
          <w:top w:w="15" w:type="dxa"/>
          <w:left w:w="15" w:type="dxa"/>
          <w:bottom w:w="15" w:type="dxa"/>
          <w:right w:w="15" w:type="dxa"/>
        </w:tblCellMar>
        <w:tblLook w:val="0000"/>
      </w:tblPr>
      <w:tblGrid>
        <w:gridCol w:w="2087"/>
        <w:gridCol w:w="1834"/>
        <w:gridCol w:w="2088"/>
        <w:gridCol w:w="1984"/>
        <w:gridCol w:w="1985"/>
      </w:tblGrid>
      <w:tr w:rsidR="009732B3" w:rsidRPr="00EC5244" w:rsidTr="00EA23D3">
        <w:trPr>
          <w:trHeight w:val="315"/>
          <w:tblCellSpacing w:w="15" w:type="dxa"/>
        </w:trPr>
        <w:tc>
          <w:tcPr>
            <w:tcW w:w="2042" w:type="dxa"/>
            <w:vMerge w:val="restart"/>
            <w:tcBorders>
              <w:top w:val="single" w:sz="4" w:space="0" w:color="000000"/>
              <w:left w:val="single" w:sz="4" w:space="0" w:color="000000"/>
              <w:bottom w:val="single" w:sz="4" w:space="0" w:color="000000"/>
              <w:right w:val="single" w:sz="4" w:space="0" w:color="000000"/>
            </w:tcBorders>
          </w:tcPr>
          <w:p w:rsidR="009732B3" w:rsidRPr="00EC5244" w:rsidRDefault="009732B3" w:rsidP="000410D0">
            <w:pPr>
              <w:jc w:val="center"/>
            </w:pPr>
            <w:r w:rsidRPr="00EC5244">
              <w:t>Время воздействия за рабочий день, минуты</w:t>
            </w:r>
          </w:p>
        </w:tc>
        <w:tc>
          <w:tcPr>
            <w:tcW w:w="7846" w:type="dxa"/>
            <w:gridSpan w:val="4"/>
            <w:tcBorders>
              <w:top w:val="single" w:sz="4" w:space="0" w:color="000000"/>
              <w:bottom w:val="single" w:sz="4" w:space="0" w:color="000000"/>
              <w:right w:val="single" w:sz="4" w:space="0" w:color="000000"/>
            </w:tcBorders>
          </w:tcPr>
          <w:p w:rsidR="009732B3" w:rsidRPr="00EC5244" w:rsidRDefault="009732B3" w:rsidP="000410D0">
            <w:pPr>
              <w:jc w:val="center"/>
            </w:pPr>
            <w:r w:rsidRPr="00EC5244">
              <w:t>Условия воздействия</w:t>
            </w:r>
          </w:p>
        </w:tc>
      </w:tr>
      <w:tr w:rsidR="009732B3" w:rsidRPr="00EC5244" w:rsidTr="00EA23D3">
        <w:trPr>
          <w:trHeight w:val="14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9732B3" w:rsidRPr="00EC5244" w:rsidRDefault="009732B3" w:rsidP="000410D0">
            <w:pPr>
              <w:jc w:val="both"/>
            </w:pPr>
          </w:p>
        </w:tc>
        <w:tc>
          <w:tcPr>
            <w:tcW w:w="3892" w:type="dxa"/>
            <w:gridSpan w:val="2"/>
            <w:tcBorders>
              <w:bottom w:val="single" w:sz="4" w:space="0" w:color="000000"/>
              <w:right w:val="single" w:sz="4" w:space="0" w:color="000000"/>
            </w:tcBorders>
          </w:tcPr>
          <w:p w:rsidR="009732B3" w:rsidRPr="00EC5244" w:rsidRDefault="009732B3" w:rsidP="000410D0">
            <w:pPr>
              <w:jc w:val="center"/>
            </w:pPr>
            <w:r w:rsidRPr="00EC5244">
              <w:t>Общее</w:t>
            </w:r>
          </w:p>
        </w:tc>
        <w:tc>
          <w:tcPr>
            <w:tcW w:w="3924" w:type="dxa"/>
            <w:gridSpan w:val="2"/>
            <w:tcBorders>
              <w:bottom w:val="single" w:sz="4" w:space="0" w:color="000000"/>
              <w:right w:val="single" w:sz="4" w:space="0" w:color="000000"/>
            </w:tcBorders>
          </w:tcPr>
          <w:p w:rsidR="009732B3" w:rsidRPr="00EC5244" w:rsidRDefault="009732B3" w:rsidP="000410D0">
            <w:pPr>
              <w:jc w:val="center"/>
            </w:pPr>
            <w:r w:rsidRPr="00EC5244">
              <w:t>Локальное</w:t>
            </w:r>
          </w:p>
        </w:tc>
      </w:tr>
      <w:tr w:rsidR="009732B3" w:rsidRPr="00EC5244" w:rsidTr="00EA23D3">
        <w:trPr>
          <w:trHeight w:val="14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9732B3" w:rsidRPr="00EC5244" w:rsidRDefault="009732B3" w:rsidP="000410D0">
            <w:pPr>
              <w:jc w:val="both"/>
            </w:pPr>
          </w:p>
        </w:tc>
        <w:tc>
          <w:tcPr>
            <w:tcW w:w="1804" w:type="dxa"/>
            <w:tcBorders>
              <w:bottom w:val="single" w:sz="4" w:space="0" w:color="000000"/>
              <w:right w:val="single" w:sz="4" w:space="0" w:color="000000"/>
            </w:tcBorders>
          </w:tcPr>
          <w:p w:rsidR="009732B3" w:rsidRPr="00EC5244" w:rsidRDefault="009732B3" w:rsidP="000410D0">
            <w:pPr>
              <w:jc w:val="center"/>
            </w:pPr>
            <w:r w:rsidRPr="00EC5244">
              <w:t>ПДУ напряженности, кА/м</w:t>
            </w:r>
          </w:p>
        </w:tc>
        <w:tc>
          <w:tcPr>
            <w:tcW w:w="2058" w:type="dxa"/>
            <w:tcBorders>
              <w:bottom w:val="single" w:sz="4" w:space="0" w:color="000000"/>
              <w:right w:val="single" w:sz="4" w:space="0" w:color="000000"/>
            </w:tcBorders>
          </w:tcPr>
          <w:p w:rsidR="009732B3" w:rsidRPr="00EC5244" w:rsidRDefault="009732B3" w:rsidP="000410D0">
            <w:pPr>
              <w:jc w:val="center"/>
            </w:pPr>
            <w:r w:rsidRPr="00EC5244">
              <w:t>ПДУ магнитной индукции, мТл</w:t>
            </w:r>
          </w:p>
        </w:tc>
        <w:tc>
          <w:tcPr>
            <w:tcW w:w="1954" w:type="dxa"/>
            <w:tcBorders>
              <w:bottom w:val="single" w:sz="4" w:space="0" w:color="000000"/>
              <w:right w:val="single" w:sz="4" w:space="0" w:color="000000"/>
            </w:tcBorders>
          </w:tcPr>
          <w:p w:rsidR="009732B3" w:rsidRPr="00EC5244" w:rsidRDefault="009732B3" w:rsidP="000410D0">
            <w:pPr>
              <w:jc w:val="center"/>
            </w:pPr>
            <w:r w:rsidRPr="00EC5244">
              <w:t>ПДУ напряженности, кА/м</w:t>
            </w:r>
          </w:p>
        </w:tc>
        <w:tc>
          <w:tcPr>
            <w:tcW w:w="1940" w:type="dxa"/>
            <w:tcBorders>
              <w:bottom w:val="single" w:sz="4" w:space="0" w:color="000000"/>
              <w:right w:val="single" w:sz="4" w:space="0" w:color="000000"/>
            </w:tcBorders>
          </w:tcPr>
          <w:p w:rsidR="009732B3" w:rsidRPr="00EC5244" w:rsidRDefault="009732B3" w:rsidP="000410D0">
            <w:pPr>
              <w:jc w:val="center"/>
            </w:pPr>
            <w:r w:rsidRPr="00EC5244">
              <w:t>ПДУ магнитной индукции, мТл</w:t>
            </w:r>
          </w:p>
        </w:tc>
      </w:tr>
      <w:tr w:rsidR="009732B3" w:rsidRPr="00EC5244" w:rsidTr="00EA23D3">
        <w:trPr>
          <w:trHeight w:val="289"/>
          <w:tblCellSpacing w:w="15" w:type="dxa"/>
        </w:trPr>
        <w:tc>
          <w:tcPr>
            <w:tcW w:w="2042" w:type="dxa"/>
            <w:tcBorders>
              <w:left w:val="single" w:sz="4" w:space="0" w:color="000000"/>
              <w:bottom w:val="single" w:sz="4" w:space="0" w:color="000000"/>
              <w:right w:val="single" w:sz="4" w:space="0" w:color="000000"/>
            </w:tcBorders>
          </w:tcPr>
          <w:p w:rsidR="009732B3" w:rsidRPr="00EC5244" w:rsidRDefault="009732B3" w:rsidP="000410D0">
            <w:pPr>
              <w:jc w:val="center"/>
            </w:pPr>
            <w:r w:rsidRPr="00EC5244">
              <w:t>0-10</w:t>
            </w:r>
          </w:p>
        </w:tc>
        <w:tc>
          <w:tcPr>
            <w:tcW w:w="1804" w:type="dxa"/>
            <w:tcBorders>
              <w:bottom w:val="single" w:sz="4" w:space="0" w:color="000000"/>
              <w:right w:val="single" w:sz="4" w:space="0" w:color="000000"/>
            </w:tcBorders>
          </w:tcPr>
          <w:p w:rsidR="009732B3" w:rsidRPr="00EC5244" w:rsidRDefault="009732B3" w:rsidP="000410D0">
            <w:pPr>
              <w:jc w:val="center"/>
            </w:pPr>
            <w:r w:rsidRPr="00EC5244">
              <w:t>24</w:t>
            </w:r>
          </w:p>
        </w:tc>
        <w:tc>
          <w:tcPr>
            <w:tcW w:w="2058" w:type="dxa"/>
            <w:tcBorders>
              <w:bottom w:val="single" w:sz="4" w:space="0" w:color="000000"/>
              <w:right w:val="single" w:sz="4" w:space="0" w:color="000000"/>
            </w:tcBorders>
          </w:tcPr>
          <w:p w:rsidR="009732B3" w:rsidRPr="00EC5244" w:rsidRDefault="009732B3" w:rsidP="000410D0">
            <w:pPr>
              <w:jc w:val="center"/>
            </w:pPr>
            <w:r w:rsidRPr="00EC5244">
              <w:t>30</w:t>
            </w:r>
          </w:p>
        </w:tc>
        <w:tc>
          <w:tcPr>
            <w:tcW w:w="1954" w:type="dxa"/>
            <w:tcBorders>
              <w:bottom w:val="single" w:sz="4" w:space="0" w:color="000000"/>
              <w:right w:val="single" w:sz="4" w:space="0" w:color="000000"/>
            </w:tcBorders>
          </w:tcPr>
          <w:p w:rsidR="009732B3" w:rsidRPr="00EC5244" w:rsidRDefault="009732B3" w:rsidP="000410D0">
            <w:pPr>
              <w:jc w:val="center"/>
            </w:pPr>
            <w:r w:rsidRPr="00EC5244">
              <w:t>40</w:t>
            </w:r>
          </w:p>
        </w:tc>
        <w:tc>
          <w:tcPr>
            <w:tcW w:w="1940" w:type="dxa"/>
            <w:tcBorders>
              <w:bottom w:val="single" w:sz="4" w:space="0" w:color="000000"/>
              <w:right w:val="single" w:sz="4" w:space="0" w:color="000000"/>
            </w:tcBorders>
          </w:tcPr>
          <w:p w:rsidR="009732B3" w:rsidRPr="00EC5244" w:rsidRDefault="009732B3" w:rsidP="000410D0">
            <w:pPr>
              <w:jc w:val="center"/>
            </w:pPr>
            <w:r w:rsidRPr="00EC5244">
              <w:t>50</w:t>
            </w:r>
          </w:p>
        </w:tc>
      </w:tr>
      <w:tr w:rsidR="009732B3" w:rsidRPr="00EC5244" w:rsidTr="00EA23D3">
        <w:trPr>
          <w:trHeight w:val="289"/>
          <w:tblCellSpacing w:w="15" w:type="dxa"/>
        </w:trPr>
        <w:tc>
          <w:tcPr>
            <w:tcW w:w="2042" w:type="dxa"/>
            <w:tcBorders>
              <w:left w:val="single" w:sz="4" w:space="0" w:color="000000"/>
              <w:bottom w:val="single" w:sz="4" w:space="0" w:color="000000"/>
              <w:right w:val="single" w:sz="4" w:space="0" w:color="000000"/>
            </w:tcBorders>
          </w:tcPr>
          <w:p w:rsidR="009732B3" w:rsidRPr="00EC5244" w:rsidRDefault="009732B3" w:rsidP="000410D0">
            <w:pPr>
              <w:jc w:val="center"/>
            </w:pPr>
            <w:r w:rsidRPr="00EC5244">
              <w:t>11-60</w:t>
            </w:r>
          </w:p>
        </w:tc>
        <w:tc>
          <w:tcPr>
            <w:tcW w:w="1804" w:type="dxa"/>
            <w:tcBorders>
              <w:bottom w:val="single" w:sz="4" w:space="0" w:color="000000"/>
              <w:right w:val="single" w:sz="4" w:space="0" w:color="000000"/>
            </w:tcBorders>
          </w:tcPr>
          <w:p w:rsidR="009732B3" w:rsidRPr="00EC5244" w:rsidRDefault="009732B3" w:rsidP="000410D0">
            <w:pPr>
              <w:jc w:val="center"/>
            </w:pPr>
            <w:r w:rsidRPr="00EC5244">
              <w:t>16</w:t>
            </w:r>
          </w:p>
        </w:tc>
        <w:tc>
          <w:tcPr>
            <w:tcW w:w="2058" w:type="dxa"/>
            <w:tcBorders>
              <w:bottom w:val="single" w:sz="4" w:space="0" w:color="000000"/>
              <w:right w:val="single" w:sz="4" w:space="0" w:color="000000"/>
            </w:tcBorders>
          </w:tcPr>
          <w:p w:rsidR="009732B3" w:rsidRPr="00EC5244" w:rsidRDefault="009732B3" w:rsidP="000410D0">
            <w:pPr>
              <w:jc w:val="center"/>
            </w:pPr>
            <w:r w:rsidRPr="00EC5244">
              <w:t>20</w:t>
            </w:r>
          </w:p>
        </w:tc>
        <w:tc>
          <w:tcPr>
            <w:tcW w:w="1954" w:type="dxa"/>
            <w:tcBorders>
              <w:bottom w:val="single" w:sz="4" w:space="0" w:color="000000"/>
              <w:right w:val="single" w:sz="4" w:space="0" w:color="000000"/>
            </w:tcBorders>
          </w:tcPr>
          <w:p w:rsidR="009732B3" w:rsidRPr="00EC5244" w:rsidRDefault="009732B3" w:rsidP="000410D0">
            <w:pPr>
              <w:jc w:val="center"/>
            </w:pPr>
            <w:r w:rsidRPr="00EC5244">
              <w:t>24</w:t>
            </w:r>
          </w:p>
        </w:tc>
        <w:tc>
          <w:tcPr>
            <w:tcW w:w="1940" w:type="dxa"/>
            <w:tcBorders>
              <w:bottom w:val="single" w:sz="4" w:space="0" w:color="000000"/>
              <w:right w:val="single" w:sz="4" w:space="0" w:color="000000"/>
            </w:tcBorders>
          </w:tcPr>
          <w:p w:rsidR="009732B3" w:rsidRPr="00EC5244" w:rsidRDefault="009732B3" w:rsidP="000410D0">
            <w:pPr>
              <w:jc w:val="center"/>
            </w:pPr>
            <w:r w:rsidRPr="00EC5244">
              <w:t>30</w:t>
            </w:r>
          </w:p>
        </w:tc>
      </w:tr>
      <w:tr w:rsidR="009732B3" w:rsidRPr="00EC5244" w:rsidTr="00EA23D3">
        <w:trPr>
          <w:trHeight w:val="276"/>
          <w:tblCellSpacing w:w="15" w:type="dxa"/>
        </w:trPr>
        <w:tc>
          <w:tcPr>
            <w:tcW w:w="2042" w:type="dxa"/>
            <w:tcBorders>
              <w:left w:val="single" w:sz="4" w:space="0" w:color="000000"/>
              <w:bottom w:val="single" w:sz="4" w:space="0" w:color="000000"/>
              <w:right w:val="single" w:sz="4" w:space="0" w:color="000000"/>
            </w:tcBorders>
          </w:tcPr>
          <w:p w:rsidR="009732B3" w:rsidRPr="00EC5244" w:rsidRDefault="009732B3" w:rsidP="000410D0">
            <w:pPr>
              <w:jc w:val="center"/>
            </w:pPr>
            <w:r w:rsidRPr="00EC5244">
              <w:t>61-480</w:t>
            </w:r>
          </w:p>
        </w:tc>
        <w:tc>
          <w:tcPr>
            <w:tcW w:w="1804" w:type="dxa"/>
            <w:tcBorders>
              <w:bottom w:val="single" w:sz="4" w:space="0" w:color="000000"/>
              <w:right w:val="single" w:sz="4" w:space="0" w:color="000000"/>
            </w:tcBorders>
          </w:tcPr>
          <w:p w:rsidR="009732B3" w:rsidRPr="00EC5244" w:rsidRDefault="009732B3" w:rsidP="000410D0">
            <w:pPr>
              <w:jc w:val="center"/>
            </w:pPr>
            <w:r w:rsidRPr="00EC5244">
              <w:t>8</w:t>
            </w:r>
          </w:p>
        </w:tc>
        <w:tc>
          <w:tcPr>
            <w:tcW w:w="2058" w:type="dxa"/>
            <w:tcBorders>
              <w:bottom w:val="single" w:sz="4" w:space="0" w:color="000000"/>
              <w:right w:val="single" w:sz="4" w:space="0" w:color="000000"/>
            </w:tcBorders>
          </w:tcPr>
          <w:p w:rsidR="009732B3" w:rsidRPr="00EC5244" w:rsidRDefault="009732B3" w:rsidP="000410D0">
            <w:pPr>
              <w:jc w:val="center"/>
            </w:pPr>
            <w:r w:rsidRPr="00EC5244">
              <w:t>10</w:t>
            </w:r>
          </w:p>
        </w:tc>
        <w:tc>
          <w:tcPr>
            <w:tcW w:w="1954" w:type="dxa"/>
            <w:tcBorders>
              <w:bottom w:val="single" w:sz="4" w:space="0" w:color="000000"/>
              <w:right w:val="single" w:sz="4" w:space="0" w:color="000000"/>
            </w:tcBorders>
          </w:tcPr>
          <w:p w:rsidR="009732B3" w:rsidRPr="00EC5244" w:rsidRDefault="009732B3" w:rsidP="000410D0">
            <w:pPr>
              <w:jc w:val="center"/>
            </w:pPr>
            <w:r w:rsidRPr="00EC5244">
              <w:t>12</w:t>
            </w:r>
          </w:p>
        </w:tc>
        <w:tc>
          <w:tcPr>
            <w:tcW w:w="1940" w:type="dxa"/>
            <w:tcBorders>
              <w:bottom w:val="single" w:sz="4" w:space="0" w:color="000000"/>
              <w:right w:val="single" w:sz="4" w:space="0" w:color="000000"/>
            </w:tcBorders>
          </w:tcPr>
          <w:p w:rsidR="009732B3" w:rsidRPr="00EC5244" w:rsidRDefault="009732B3" w:rsidP="000410D0">
            <w:pPr>
              <w:jc w:val="center"/>
            </w:pPr>
            <w:r w:rsidRPr="00EC5244">
              <w:t>15</w:t>
            </w:r>
          </w:p>
        </w:tc>
      </w:tr>
    </w:tbl>
    <w:p w:rsidR="009732B3" w:rsidRPr="00324E9D" w:rsidRDefault="009732B3" w:rsidP="00B3427C">
      <w:pPr>
        <w:jc w:val="both"/>
      </w:pPr>
      <w:r w:rsidRPr="00EC5244">
        <w:rPr>
          <w:u w:val="single"/>
        </w:rPr>
        <w:t>Примечание</w:t>
      </w:r>
      <w:r w:rsidRPr="00EC5244">
        <w:t>: при необходимости пребывания персонала в зонах с различной напряженностью (индукцией) ПМП общее время выполнения работ в этих зонах не должно превышать предельно допустимое для зоны с максимальной напряженностью.</w:t>
      </w: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pPr>
        <w:ind w:firstLine="720"/>
        <w:jc w:val="both"/>
        <w:rPr>
          <w:b/>
          <w:sz w:val="28"/>
          <w:szCs w:val="28"/>
        </w:rPr>
      </w:pPr>
    </w:p>
    <w:p w:rsidR="009732B3" w:rsidRDefault="009732B3" w:rsidP="009A36BE">
      <w:pPr>
        <w:ind w:left="6521"/>
        <w:jc w:val="center"/>
        <w:rPr>
          <w:sz w:val="28"/>
          <w:szCs w:val="28"/>
        </w:rPr>
      </w:pPr>
      <w:r>
        <w:rPr>
          <w:sz w:val="28"/>
          <w:szCs w:val="28"/>
        </w:rPr>
        <w:t>Приложение 9</w:t>
      </w:r>
    </w:p>
    <w:p w:rsidR="009732B3" w:rsidRDefault="009732B3" w:rsidP="009A36BE">
      <w:pPr>
        <w:ind w:left="6521"/>
        <w:jc w:val="center"/>
      </w:pPr>
      <w:r>
        <w:t>к СанПиН 2.1.3.____-1_</w:t>
      </w:r>
    </w:p>
    <w:p w:rsidR="009732B3" w:rsidRDefault="009732B3" w:rsidP="009A36BE">
      <w:pPr>
        <w:tabs>
          <w:tab w:val="left" w:pos="5580"/>
        </w:tabs>
        <w:ind w:firstLine="720"/>
        <w:jc w:val="right"/>
      </w:pPr>
    </w:p>
    <w:p w:rsidR="009732B3" w:rsidRDefault="009732B3" w:rsidP="009A36BE">
      <w:pPr>
        <w:tabs>
          <w:tab w:val="left" w:pos="5580"/>
        </w:tabs>
        <w:ind w:left="6521"/>
        <w:jc w:val="center"/>
      </w:pPr>
      <w:r>
        <w:t>УТВЕРЖДЕНЫ</w:t>
      </w:r>
    </w:p>
    <w:p w:rsidR="009732B3" w:rsidRDefault="009732B3" w:rsidP="009A36BE">
      <w:pPr>
        <w:tabs>
          <w:tab w:val="left" w:pos="5580"/>
        </w:tabs>
        <w:ind w:left="6521"/>
      </w:pPr>
      <w:r>
        <w:t xml:space="preserve">                                                                постановлением Главного</w:t>
      </w:r>
    </w:p>
    <w:p w:rsidR="009732B3" w:rsidRDefault="009732B3" w:rsidP="009A36BE">
      <w:pPr>
        <w:tabs>
          <w:tab w:val="left" w:pos="5580"/>
        </w:tabs>
        <w:ind w:left="6521"/>
      </w:pPr>
      <w:r>
        <w:t>государственного санитарного</w:t>
      </w:r>
    </w:p>
    <w:p w:rsidR="009732B3" w:rsidRDefault="009732B3" w:rsidP="009A36BE">
      <w:pPr>
        <w:tabs>
          <w:tab w:val="left" w:pos="5580"/>
        </w:tabs>
        <w:ind w:left="6521"/>
      </w:pPr>
      <w:r>
        <w:t>врача Российской Федерации</w:t>
      </w:r>
    </w:p>
    <w:p w:rsidR="009732B3" w:rsidRDefault="009732B3" w:rsidP="009A36BE">
      <w:pPr>
        <w:tabs>
          <w:tab w:val="left" w:pos="5580"/>
        </w:tabs>
        <w:ind w:left="6521"/>
      </w:pPr>
      <w:r>
        <w:t xml:space="preserve">                            </w:t>
      </w:r>
      <w:r>
        <w:tab/>
        <w:t xml:space="preserve">                    </w:t>
      </w:r>
    </w:p>
    <w:p w:rsidR="009732B3" w:rsidRDefault="009732B3" w:rsidP="009A36BE">
      <w:pPr>
        <w:tabs>
          <w:tab w:val="left" w:pos="5580"/>
        </w:tabs>
        <w:ind w:left="6521"/>
      </w:pPr>
      <w:r>
        <w:t>от  _______ 20__  № __</w:t>
      </w:r>
    </w:p>
    <w:p w:rsidR="009732B3" w:rsidRDefault="009732B3">
      <w:pPr>
        <w:ind w:firstLine="720"/>
        <w:jc w:val="right"/>
        <w:outlineLvl w:val="0"/>
        <w:rPr>
          <w:bCs/>
          <w:sz w:val="28"/>
          <w:szCs w:val="28"/>
        </w:rPr>
      </w:pPr>
    </w:p>
    <w:p w:rsidR="009732B3" w:rsidRDefault="009732B3">
      <w:pPr>
        <w:ind w:firstLine="720"/>
        <w:jc w:val="center"/>
        <w:outlineLvl w:val="0"/>
        <w:rPr>
          <w:b/>
          <w:bCs/>
          <w:sz w:val="28"/>
          <w:szCs w:val="28"/>
        </w:rPr>
      </w:pPr>
      <w:r>
        <w:rPr>
          <w:b/>
          <w:bCs/>
          <w:sz w:val="28"/>
          <w:szCs w:val="28"/>
        </w:rPr>
        <w:t>Допустимые уровни звука медицинской техники</w:t>
      </w:r>
    </w:p>
    <w:p w:rsidR="009732B3" w:rsidRPr="00352790" w:rsidRDefault="009732B3">
      <w:pPr>
        <w:ind w:firstLine="720"/>
        <w:jc w:val="center"/>
        <w:rPr>
          <w:b/>
          <w:bCs/>
          <w:sz w:val="28"/>
          <w:szCs w:val="28"/>
        </w:rPr>
      </w:pPr>
      <w:r w:rsidRPr="00352790">
        <w:rPr>
          <w:b/>
          <w:bCs/>
          <w:sz w:val="28"/>
          <w:szCs w:val="28"/>
        </w:rPr>
        <w:t>в помещениях лечебно-профилактических организаций</w:t>
      </w:r>
    </w:p>
    <w:p w:rsidR="009732B3" w:rsidRPr="00EC5244" w:rsidRDefault="009732B3" w:rsidP="00352790">
      <w:pPr>
        <w:ind w:firstLine="720"/>
        <w:jc w:val="right"/>
        <w:rPr>
          <w:sz w:val="28"/>
          <w:szCs w:val="28"/>
        </w:rPr>
      </w:pPr>
      <w:r w:rsidRPr="00EC5244">
        <w:rPr>
          <w:sz w:val="28"/>
          <w:szCs w:val="28"/>
        </w:rPr>
        <w:t>таблица 1</w:t>
      </w:r>
    </w:p>
    <w:tbl>
      <w:tblPr>
        <w:tblW w:w="0" w:type="auto"/>
        <w:jc w:val="center"/>
        <w:tblInd w:w="289" w:type="dxa"/>
        <w:tblLayout w:type="fixed"/>
        <w:tblCellMar>
          <w:left w:w="28" w:type="dxa"/>
          <w:right w:w="28" w:type="dxa"/>
        </w:tblCellMar>
        <w:tblLook w:val="0000"/>
      </w:tblPr>
      <w:tblGrid>
        <w:gridCol w:w="1562"/>
        <w:gridCol w:w="711"/>
        <w:gridCol w:w="711"/>
        <w:gridCol w:w="711"/>
        <w:gridCol w:w="712"/>
        <w:gridCol w:w="711"/>
        <w:gridCol w:w="711"/>
        <w:gridCol w:w="711"/>
        <w:gridCol w:w="712"/>
        <w:gridCol w:w="2106"/>
      </w:tblGrid>
      <w:tr w:rsidR="009732B3" w:rsidRPr="00EC5244">
        <w:trPr>
          <w:cantSplit/>
          <w:jc w:val="center"/>
        </w:trPr>
        <w:tc>
          <w:tcPr>
            <w:tcW w:w="1562" w:type="dxa"/>
            <w:vMerge w:val="restart"/>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Группы изделий медицинской техники</w:t>
            </w:r>
          </w:p>
        </w:tc>
        <w:tc>
          <w:tcPr>
            <w:tcW w:w="5690" w:type="dxa"/>
            <w:gridSpan w:val="8"/>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Уровни звукового давления, дБ, в октавных полосах со среднегеометрическими частотами, Гц</w:t>
            </w:r>
          </w:p>
        </w:tc>
        <w:tc>
          <w:tcPr>
            <w:tcW w:w="2106" w:type="dxa"/>
            <w:vMerge w:val="restart"/>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 xml:space="preserve">Уровни звука, </w:t>
            </w:r>
            <w:r w:rsidRPr="00EC5244">
              <w:rPr>
                <w:i/>
                <w:iCs/>
                <w:lang w:val="en-US"/>
              </w:rPr>
              <w:t>L</w:t>
            </w:r>
            <w:r w:rsidRPr="00EC5244">
              <w:rPr>
                <w:i/>
                <w:iCs/>
                <w:vertAlign w:val="subscript"/>
                <w:lang w:val="en-US"/>
              </w:rPr>
              <w:t>A</w:t>
            </w:r>
            <w:r w:rsidRPr="00EC5244">
              <w:t xml:space="preserve">, и эквивалентные уровни звука, </w:t>
            </w:r>
            <w:r w:rsidRPr="00EC5244">
              <w:rPr>
                <w:i/>
                <w:iCs/>
                <w:lang w:val="en-US"/>
              </w:rPr>
              <w:t>L</w:t>
            </w:r>
            <w:r w:rsidRPr="00EC5244">
              <w:rPr>
                <w:i/>
                <w:iCs/>
                <w:vertAlign w:val="subscript"/>
              </w:rPr>
              <w:t>Аэкв</w:t>
            </w:r>
            <w:r w:rsidRPr="00EC5244">
              <w:t>, дБА</w:t>
            </w:r>
          </w:p>
        </w:tc>
      </w:tr>
      <w:tr w:rsidR="009732B3" w:rsidRPr="00EC5244">
        <w:trPr>
          <w:cantSplit/>
          <w:jc w:val="center"/>
        </w:trPr>
        <w:tc>
          <w:tcPr>
            <w:tcW w:w="1562" w:type="dxa"/>
            <w:vMerge/>
            <w:tcBorders>
              <w:top w:val="single" w:sz="6" w:space="0" w:color="auto"/>
              <w:left w:val="single" w:sz="6" w:space="0" w:color="auto"/>
              <w:bottom w:val="single" w:sz="6" w:space="0" w:color="auto"/>
              <w:right w:val="single" w:sz="6" w:space="0" w:color="auto"/>
            </w:tcBorders>
            <w:vAlign w:val="center"/>
          </w:tcPr>
          <w:p w:rsidR="009732B3" w:rsidRPr="00EC5244" w:rsidRDefault="009732B3"/>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63</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125</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250</w:t>
            </w:r>
          </w:p>
        </w:tc>
        <w:tc>
          <w:tcPr>
            <w:tcW w:w="71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500</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1000</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2000</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4000</w:t>
            </w:r>
          </w:p>
        </w:tc>
        <w:tc>
          <w:tcPr>
            <w:tcW w:w="71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8000</w:t>
            </w:r>
          </w:p>
        </w:tc>
        <w:tc>
          <w:tcPr>
            <w:tcW w:w="2106" w:type="dxa"/>
            <w:vMerge/>
            <w:tcBorders>
              <w:top w:val="single" w:sz="6" w:space="0" w:color="auto"/>
              <w:left w:val="single" w:sz="6" w:space="0" w:color="auto"/>
              <w:bottom w:val="single" w:sz="6" w:space="0" w:color="auto"/>
              <w:right w:val="single" w:sz="6" w:space="0" w:color="auto"/>
            </w:tcBorders>
            <w:vAlign w:val="center"/>
          </w:tcPr>
          <w:p w:rsidR="009732B3" w:rsidRPr="00EC5244" w:rsidRDefault="009732B3">
            <w:pPr>
              <w:rPr>
                <w:lang w:val="en-US"/>
              </w:rPr>
            </w:pPr>
          </w:p>
        </w:tc>
      </w:tr>
      <w:tr w:rsidR="009732B3" w:rsidRPr="00EC5244">
        <w:trPr>
          <w:jc w:val="center"/>
        </w:trPr>
        <w:tc>
          <w:tcPr>
            <w:tcW w:w="156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I</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71</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61</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54</w:t>
            </w:r>
          </w:p>
        </w:tc>
        <w:tc>
          <w:tcPr>
            <w:tcW w:w="71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49</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45</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42</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40</w:t>
            </w:r>
          </w:p>
        </w:tc>
        <w:tc>
          <w:tcPr>
            <w:tcW w:w="71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38</w:t>
            </w:r>
          </w:p>
        </w:tc>
        <w:tc>
          <w:tcPr>
            <w:tcW w:w="2106"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50</w:t>
            </w:r>
          </w:p>
        </w:tc>
      </w:tr>
      <w:tr w:rsidR="009732B3" w:rsidRPr="00EC5244">
        <w:trPr>
          <w:jc w:val="center"/>
        </w:trPr>
        <w:tc>
          <w:tcPr>
            <w:tcW w:w="156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II</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75</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66</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59</w:t>
            </w:r>
          </w:p>
        </w:tc>
        <w:tc>
          <w:tcPr>
            <w:tcW w:w="71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54</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50</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47</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45</w:t>
            </w:r>
          </w:p>
        </w:tc>
        <w:tc>
          <w:tcPr>
            <w:tcW w:w="71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43</w:t>
            </w:r>
          </w:p>
        </w:tc>
        <w:tc>
          <w:tcPr>
            <w:tcW w:w="2106"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55</w:t>
            </w:r>
          </w:p>
        </w:tc>
      </w:tr>
      <w:tr w:rsidR="009732B3" w:rsidRPr="00EC5244">
        <w:trPr>
          <w:jc w:val="center"/>
        </w:trPr>
        <w:tc>
          <w:tcPr>
            <w:tcW w:w="156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rPr>
                <w:lang w:val="en-US"/>
              </w:rPr>
            </w:pPr>
            <w:r w:rsidRPr="00EC5244">
              <w:rPr>
                <w:lang w:val="en-US"/>
              </w:rPr>
              <w:t>III</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79</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70</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63</w:t>
            </w:r>
          </w:p>
        </w:tc>
        <w:tc>
          <w:tcPr>
            <w:tcW w:w="71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58</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55</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52</w:t>
            </w:r>
          </w:p>
        </w:tc>
        <w:tc>
          <w:tcPr>
            <w:tcW w:w="711"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50</w:t>
            </w:r>
          </w:p>
        </w:tc>
        <w:tc>
          <w:tcPr>
            <w:tcW w:w="712"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49</w:t>
            </w:r>
          </w:p>
        </w:tc>
        <w:tc>
          <w:tcPr>
            <w:tcW w:w="2106" w:type="dxa"/>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60</w:t>
            </w:r>
          </w:p>
        </w:tc>
      </w:tr>
      <w:tr w:rsidR="009732B3" w:rsidRPr="00EC5244">
        <w:trPr>
          <w:jc w:val="center"/>
        </w:trPr>
        <w:tc>
          <w:tcPr>
            <w:tcW w:w="9358" w:type="dxa"/>
            <w:gridSpan w:val="10"/>
            <w:tcBorders>
              <w:top w:val="single" w:sz="6" w:space="0" w:color="auto"/>
              <w:left w:val="single" w:sz="6" w:space="0" w:color="auto"/>
              <w:bottom w:val="single" w:sz="6" w:space="0" w:color="auto"/>
              <w:right w:val="single" w:sz="6" w:space="0" w:color="auto"/>
            </w:tcBorders>
          </w:tcPr>
          <w:p w:rsidR="009732B3" w:rsidRPr="00EC5244" w:rsidRDefault="009732B3">
            <w:pPr>
              <w:jc w:val="both"/>
            </w:pPr>
            <w:r w:rsidRPr="00EC5244">
              <w:t>Примечания.</w:t>
            </w:r>
          </w:p>
          <w:p w:rsidR="009732B3" w:rsidRPr="00EC5244" w:rsidRDefault="009732B3">
            <w:pPr>
              <w:jc w:val="both"/>
            </w:pPr>
            <w:r w:rsidRPr="00EC5244">
              <w:t xml:space="preserve">1. Указанные параметры звука следует определять по таблице в зависимости от контингентов, подвергающихся воздействию шума: </w:t>
            </w:r>
            <w:r w:rsidRPr="00EC5244">
              <w:rPr>
                <w:lang w:val="en-US"/>
              </w:rPr>
              <w:t>I</w:t>
            </w:r>
            <w:r w:rsidRPr="00EC5244">
              <w:t xml:space="preserve"> группа - пациенты, </w:t>
            </w:r>
            <w:r w:rsidRPr="00EC5244">
              <w:rPr>
                <w:lang w:val="en-US"/>
              </w:rPr>
              <w:t>II</w:t>
            </w:r>
            <w:r w:rsidRPr="00EC5244">
              <w:t xml:space="preserve"> группа - старший и средний медицинский персонал, </w:t>
            </w:r>
            <w:r w:rsidRPr="00EC5244">
              <w:rPr>
                <w:lang w:val="en-US"/>
              </w:rPr>
              <w:t>III</w:t>
            </w:r>
            <w:r w:rsidRPr="00EC5244">
              <w:t xml:space="preserve"> группа - младший медицинский и вспомогательно-технический персонал.</w:t>
            </w:r>
          </w:p>
          <w:p w:rsidR="009732B3" w:rsidRPr="00EC5244" w:rsidRDefault="009732B3">
            <w:pPr>
              <w:jc w:val="both"/>
            </w:pPr>
            <w:r w:rsidRPr="00EC5244">
              <w:t>2. Для изделий медицинской техники, работающих в повторно-кратковременном режиме (не более 20 мин), допускается превышение уровня звука на 5 дБА выше указанного в таблице.</w:t>
            </w:r>
          </w:p>
        </w:tc>
      </w:tr>
    </w:tbl>
    <w:p w:rsidR="009732B3" w:rsidRPr="00EC5244" w:rsidRDefault="009732B3">
      <w:pPr>
        <w:ind w:firstLine="720"/>
        <w:jc w:val="both"/>
        <w:rPr>
          <w:sz w:val="28"/>
          <w:szCs w:val="28"/>
        </w:rPr>
      </w:pPr>
    </w:p>
    <w:p w:rsidR="009732B3" w:rsidRPr="00EC5244" w:rsidRDefault="009732B3" w:rsidP="00352790">
      <w:pPr>
        <w:ind w:firstLine="720"/>
        <w:jc w:val="center"/>
        <w:rPr>
          <w:sz w:val="28"/>
          <w:szCs w:val="28"/>
        </w:rPr>
      </w:pPr>
      <w:r w:rsidRPr="00EC5244">
        <w:rPr>
          <w:sz w:val="28"/>
          <w:szCs w:val="28"/>
        </w:rPr>
        <w:t>Поправки на время воздействия шума.</w:t>
      </w:r>
    </w:p>
    <w:p w:rsidR="009732B3" w:rsidRPr="00EC5244" w:rsidRDefault="009732B3" w:rsidP="00352790">
      <w:pPr>
        <w:jc w:val="right"/>
        <w:rPr>
          <w:sz w:val="28"/>
          <w:szCs w:val="28"/>
        </w:rPr>
      </w:pPr>
      <w:r w:rsidRPr="00EC5244">
        <w:rPr>
          <w:b/>
          <w:sz w:val="28"/>
          <w:szCs w:val="28"/>
        </w:rPr>
        <w:t xml:space="preserve">                                                                                                                    </w:t>
      </w:r>
      <w:r w:rsidRPr="00EC5244">
        <w:rPr>
          <w:sz w:val="28"/>
          <w:szCs w:val="28"/>
        </w:rPr>
        <w:t>Таблица 2</w:t>
      </w:r>
    </w:p>
    <w:tbl>
      <w:tblPr>
        <w:tblW w:w="9647"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1565"/>
        <w:gridCol w:w="687"/>
        <w:gridCol w:w="687"/>
        <w:gridCol w:w="687"/>
        <w:gridCol w:w="687"/>
        <w:gridCol w:w="687"/>
        <w:gridCol w:w="687"/>
        <w:gridCol w:w="687"/>
        <w:gridCol w:w="687"/>
        <w:gridCol w:w="744"/>
        <w:gridCol w:w="992"/>
        <w:gridCol w:w="850"/>
      </w:tblGrid>
      <w:tr w:rsidR="009732B3" w:rsidRPr="00EC5244" w:rsidTr="00352790">
        <w:trPr>
          <w:trHeight w:val="226"/>
        </w:trPr>
        <w:tc>
          <w:tcPr>
            <w:tcW w:w="1565" w:type="dxa"/>
            <w:vMerge w:val="restart"/>
            <w:tcBorders>
              <w:top w:val="single" w:sz="6" w:space="0" w:color="000000"/>
              <w:left w:val="single" w:sz="6" w:space="0" w:color="000000"/>
              <w:bottom w:val="nil"/>
              <w:right w:val="single" w:sz="6" w:space="0" w:color="000000"/>
            </w:tcBorders>
          </w:tcPr>
          <w:p w:rsidR="009732B3" w:rsidRPr="00EC5244" w:rsidRDefault="009732B3" w:rsidP="000410D0">
            <w:pPr>
              <w:jc w:val="both"/>
            </w:pPr>
          </w:p>
        </w:tc>
        <w:tc>
          <w:tcPr>
            <w:tcW w:w="8082" w:type="dxa"/>
            <w:gridSpan w:val="11"/>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Время, час</w:t>
            </w:r>
          </w:p>
        </w:tc>
      </w:tr>
      <w:tr w:rsidR="009732B3" w:rsidRPr="00EC5244" w:rsidTr="00352790">
        <w:trPr>
          <w:trHeight w:val="226"/>
        </w:trPr>
        <w:tc>
          <w:tcPr>
            <w:tcW w:w="0" w:type="auto"/>
            <w:vMerge/>
            <w:tcBorders>
              <w:top w:val="single" w:sz="6" w:space="0" w:color="000000"/>
              <w:left w:val="single" w:sz="6" w:space="0" w:color="000000"/>
              <w:bottom w:val="nil"/>
              <w:right w:val="single" w:sz="6" w:space="0" w:color="000000"/>
            </w:tcBorders>
            <w:vAlign w:val="center"/>
          </w:tcPr>
          <w:p w:rsidR="009732B3" w:rsidRPr="00EC5244" w:rsidRDefault="009732B3" w:rsidP="000410D0">
            <w:pPr>
              <w:jc w:val="both"/>
            </w:pP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8</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7</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6</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5</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4</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3</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2</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1</w:t>
            </w:r>
          </w:p>
        </w:tc>
        <w:tc>
          <w:tcPr>
            <w:tcW w:w="744"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0,5</w:t>
            </w:r>
          </w:p>
        </w:tc>
        <w:tc>
          <w:tcPr>
            <w:tcW w:w="992"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15 мин.</w:t>
            </w:r>
          </w:p>
        </w:tc>
        <w:tc>
          <w:tcPr>
            <w:tcW w:w="850"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5 мин.</w:t>
            </w:r>
          </w:p>
        </w:tc>
      </w:tr>
      <w:tr w:rsidR="009732B3" w:rsidRPr="008A6287" w:rsidTr="00352790">
        <w:trPr>
          <w:trHeight w:val="340"/>
        </w:trPr>
        <w:tc>
          <w:tcPr>
            <w:tcW w:w="1565"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Поправка</w:t>
            </w:r>
            <w:r w:rsidRPr="00EC5244">
              <w:br/>
              <w:t>дБА, дБ</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0</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0,5</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1,2</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2</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3</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4,2</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6</w:t>
            </w:r>
          </w:p>
        </w:tc>
        <w:tc>
          <w:tcPr>
            <w:tcW w:w="687"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9</w:t>
            </w:r>
          </w:p>
        </w:tc>
        <w:tc>
          <w:tcPr>
            <w:tcW w:w="744"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12</w:t>
            </w:r>
          </w:p>
        </w:tc>
        <w:tc>
          <w:tcPr>
            <w:tcW w:w="992" w:type="dxa"/>
            <w:tcBorders>
              <w:top w:val="single" w:sz="6" w:space="0" w:color="000000"/>
              <w:left w:val="single" w:sz="6" w:space="0" w:color="000000"/>
              <w:bottom w:val="single" w:sz="6" w:space="0" w:color="000000"/>
              <w:right w:val="single" w:sz="6" w:space="0" w:color="000000"/>
            </w:tcBorders>
          </w:tcPr>
          <w:p w:rsidR="009732B3" w:rsidRPr="00EC5244" w:rsidRDefault="009732B3" w:rsidP="000410D0">
            <w:pPr>
              <w:jc w:val="center"/>
            </w:pPr>
            <w:r w:rsidRPr="00EC5244">
              <w:t>15</w:t>
            </w:r>
          </w:p>
        </w:tc>
        <w:tc>
          <w:tcPr>
            <w:tcW w:w="850" w:type="dxa"/>
            <w:tcBorders>
              <w:top w:val="single" w:sz="6" w:space="0" w:color="000000"/>
              <w:left w:val="single" w:sz="6" w:space="0" w:color="000000"/>
              <w:bottom w:val="single" w:sz="6" w:space="0" w:color="000000"/>
              <w:right w:val="single" w:sz="6" w:space="0" w:color="000000"/>
            </w:tcBorders>
          </w:tcPr>
          <w:p w:rsidR="009732B3" w:rsidRPr="008A6287" w:rsidRDefault="009732B3" w:rsidP="000410D0">
            <w:pPr>
              <w:jc w:val="center"/>
            </w:pPr>
            <w:r w:rsidRPr="00EC5244">
              <w:t>20</w:t>
            </w:r>
          </w:p>
        </w:tc>
      </w:tr>
    </w:tbl>
    <w:p w:rsidR="009732B3" w:rsidRDefault="009732B3">
      <w:pPr>
        <w:ind w:firstLine="720"/>
        <w:jc w:val="both"/>
        <w:rPr>
          <w:sz w:val="28"/>
          <w:szCs w:val="28"/>
        </w:rPr>
      </w:pPr>
    </w:p>
    <w:p w:rsidR="009732B3" w:rsidRDefault="009732B3">
      <w:pPr>
        <w:ind w:firstLine="720"/>
        <w:jc w:val="both"/>
        <w:rPr>
          <w:sz w:val="28"/>
          <w:szCs w:val="28"/>
        </w:rPr>
      </w:pPr>
    </w:p>
    <w:p w:rsidR="009732B3" w:rsidRDefault="009732B3">
      <w:pPr>
        <w:ind w:firstLine="720"/>
        <w:jc w:val="both"/>
        <w:rPr>
          <w:sz w:val="28"/>
          <w:szCs w:val="28"/>
        </w:rPr>
      </w:pPr>
    </w:p>
    <w:p w:rsidR="009732B3" w:rsidRDefault="009732B3">
      <w:pPr>
        <w:ind w:firstLine="720"/>
        <w:jc w:val="both"/>
        <w:rPr>
          <w:sz w:val="28"/>
          <w:szCs w:val="28"/>
        </w:rPr>
      </w:pPr>
    </w:p>
    <w:p w:rsidR="009732B3" w:rsidRDefault="009732B3" w:rsidP="009A36BE">
      <w:pPr>
        <w:ind w:left="6521"/>
        <w:jc w:val="center"/>
        <w:rPr>
          <w:sz w:val="28"/>
          <w:szCs w:val="28"/>
        </w:rPr>
      </w:pPr>
      <w:r>
        <w:rPr>
          <w:sz w:val="28"/>
          <w:szCs w:val="28"/>
        </w:rPr>
        <w:t xml:space="preserve">              </w:t>
      </w:r>
    </w:p>
    <w:p w:rsidR="009732B3" w:rsidRDefault="009732B3" w:rsidP="009A36BE">
      <w:pPr>
        <w:ind w:left="6521"/>
        <w:jc w:val="center"/>
        <w:rPr>
          <w:sz w:val="28"/>
          <w:szCs w:val="28"/>
        </w:rPr>
      </w:pPr>
    </w:p>
    <w:p w:rsidR="009732B3" w:rsidRDefault="009732B3" w:rsidP="009A36BE">
      <w:pPr>
        <w:ind w:left="6521"/>
        <w:jc w:val="center"/>
        <w:rPr>
          <w:sz w:val="28"/>
          <w:szCs w:val="28"/>
        </w:rPr>
      </w:pPr>
      <w:r>
        <w:rPr>
          <w:sz w:val="28"/>
          <w:szCs w:val="28"/>
        </w:rPr>
        <w:t xml:space="preserve">                                                              </w:t>
      </w:r>
    </w:p>
    <w:p w:rsidR="009732B3" w:rsidRDefault="009732B3" w:rsidP="009A36BE">
      <w:pPr>
        <w:ind w:left="6521"/>
        <w:jc w:val="center"/>
        <w:rPr>
          <w:sz w:val="28"/>
          <w:szCs w:val="28"/>
        </w:rPr>
      </w:pPr>
    </w:p>
    <w:p w:rsidR="009732B3" w:rsidRDefault="009732B3" w:rsidP="009A36BE">
      <w:pPr>
        <w:ind w:left="6521"/>
        <w:jc w:val="center"/>
        <w:rPr>
          <w:sz w:val="28"/>
          <w:szCs w:val="28"/>
        </w:rPr>
      </w:pPr>
    </w:p>
    <w:p w:rsidR="009732B3" w:rsidRDefault="009732B3" w:rsidP="009A36BE">
      <w:pPr>
        <w:ind w:left="6521"/>
        <w:jc w:val="center"/>
        <w:rPr>
          <w:sz w:val="28"/>
          <w:szCs w:val="28"/>
        </w:rPr>
      </w:pPr>
    </w:p>
    <w:p w:rsidR="009732B3" w:rsidRDefault="009732B3" w:rsidP="009A36BE">
      <w:pPr>
        <w:ind w:left="6521"/>
        <w:jc w:val="center"/>
        <w:rPr>
          <w:sz w:val="28"/>
          <w:szCs w:val="28"/>
        </w:rPr>
      </w:pPr>
    </w:p>
    <w:p w:rsidR="009732B3" w:rsidRDefault="009732B3" w:rsidP="009A36BE">
      <w:pPr>
        <w:ind w:left="6521"/>
        <w:jc w:val="center"/>
        <w:rPr>
          <w:sz w:val="28"/>
          <w:szCs w:val="28"/>
        </w:rPr>
      </w:pPr>
    </w:p>
    <w:p w:rsidR="009732B3" w:rsidRDefault="009732B3" w:rsidP="009A36BE">
      <w:pPr>
        <w:ind w:left="6521"/>
        <w:jc w:val="center"/>
        <w:rPr>
          <w:sz w:val="28"/>
          <w:szCs w:val="28"/>
        </w:rPr>
      </w:pPr>
    </w:p>
    <w:p w:rsidR="009732B3" w:rsidRDefault="009732B3" w:rsidP="009A36BE">
      <w:pPr>
        <w:ind w:left="6521"/>
        <w:jc w:val="center"/>
        <w:rPr>
          <w:sz w:val="28"/>
          <w:szCs w:val="28"/>
        </w:rPr>
      </w:pPr>
      <w:r>
        <w:rPr>
          <w:sz w:val="28"/>
          <w:szCs w:val="28"/>
        </w:rPr>
        <w:t>Приложение 10</w:t>
      </w:r>
    </w:p>
    <w:p w:rsidR="009732B3" w:rsidRDefault="009732B3" w:rsidP="009A36BE">
      <w:pPr>
        <w:ind w:left="6521"/>
        <w:jc w:val="center"/>
      </w:pPr>
      <w:r>
        <w:t>к СанПиН 2.1.3.____-1_</w:t>
      </w:r>
    </w:p>
    <w:p w:rsidR="009732B3" w:rsidRDefault="009732B3" w:rsidP="009A36BE">
      <w:pPr>
        <w:tabs>
          <w:tab w:val="left" w:pos="5580"/>
        </w:tabs>
        <w:ind w:firstLine="720"/>
        <w:jc w:val="right"/>
      </w:pPr>
    </w:p>
    <w:p w:rsidR="009732B3" w:rsidRDefault="009732B3" w:rsidP="009A36BE">
      <w:pPr>
        <w:tabs>
          <w:tab w:val="left" w:pos="5580"/>
        </w:tabs>
        <w:ind w:left="6521"/>
        <w:jc w:val="center"/>
      </w:pPr>
      <w:r>
        <w:t>УТВЕРЖДЕНЫ</w:t>
      </w:r>
    </w:p>
    <w:p w:rsidR="009732B3" w:rsidRDefault="009732B3" w:rsidP="009A36BE">
      <w:pPr>
        <w:tabs>
          <w:tab w:val="left" w:pos="5580"/>
        </w:tabs>
        <w:ind w:left="6521"/>
      </w:pPr>
      <w:r>
        <w:t xml:space="preserve">                                                                постановлением Главного</w:t>
      </w:r>
    </w:p>
    <w:p w:rsidR="009732B3" w:rsidRDefault="009732B3" w:rsidP="009A36BE">
      <w:pPr>
        <w:tabs>
          <w:tab w:val="left" w:pos="5580"/>
        </w:tabs>
        <w:ind w:left="6521"/>
      </w:pPr>
      <w:r>
        <w:t>государственного санитарного</w:t>
      </w:r>
    </w:p>
    <w:p w:rsidR="009732B3" w:rsidRDefault="009732B3" w:rsidP="009A36BE">
      <w:pPr>
        <w:tabs>
          <w:tab w:val="left" w:pos="5580"/>
        </w:tabs>
        <w:ind w:left="6521"/>
      </w:pPr>
      <w:r>
        <w:t>врача Российской Федерации</w:t>
      </w:r>
    </w:p>
    <w:p w:rsidR="009732B3" w:rsidRDefault="009732B3" w:rsidP="009A36BE">
      <w:pPr>
        <w:tabs>
          <w:tab w:val="left" w:pos="5580"/>
        </w:tabs>
        <w:ind w:left="6521"/>
      </w:pPr>
      <w:r>
        <w:t xml:space="preserve">                            </w:t>
      </w:r>
      <w:r>
        <w:tab/>
        <w:t xml:space="preserve">                    </w:t>
      </w:r>
    </w:p>
    <w:p w:rsidR="009732B3" w:rsidRDefault="009732B3" w:rsidP="009A36BE">
      <w:pPr>
        <w:tabs>
          <w:tab w:val="left" w:pos="5580"/>
        </w:tabs>
        <w:ind w:left="6521"/>
      </w:pPr>
      <w:r>
        <w:t>от  _______ 20__  № __</w:t>
      </w:r>
    </w:p>
    <w:p w:rsidR="009732B3" w:rsidRDefault="009732B3">
      <w:pPr>
        <w:keepNext/>
        <w:ind w:firstLine="720"/>
        <w:jc w:val="both"/>
        <w:outlineLvl w:val="0"/>
        <w:rPr>
          <w:bCs/>
          <w:sz w:val="28"/>
          <w:szCs w:val="28"/>
        </w:rPr>
      </w:pPr>
    </w:p>
    <w:p w:rsidR="009732B3" w:rsidRDefault="009732B3">
      <w:pPr>
        <w:keepNext/>
        <w:ind w:firstLine="720"/>
        <w:jc w:val="center"/>
        <w:rPr>
          <w:b/>
          <w:bCs/>
          <w:sz w:val="28"/>
          <w:szCs w:val="28"/>
        </w:rPr>
      </w:pPr>
      <w:r>
        <w:rPr>
          <w:b/>
          <w:bCs/>
          <w:sz w:val="28"/>
          <w:szCs w:val="28"/>
        </w:rPr>
        <w:t>Предельно допустимые уровни звука и эквивалентные уровни звука на рабочих местах для трудовой деятельности разных категорий тяжести и напряженности, дБА</w:t>
      </w:r>
    </w:p>
    <w:tbl>
      <w:tblPr>
        <w:tblW w:w="0" w:type="auto"/>
        <w:jc w:val="center"/>
        <w:tblLayout w:type="fixed"/>
        <w:tblCellMar>
          <w:left w:w="28" w:type="dxa"/>
          <w:right w:w="28" w:type="dxa"/>
        </w:tblCellMar>
        <w:tblLook w:val="0000"/>
      </w:tblPr>
      <w:tblGrid>
        <w:gridCol w:w="2358"/>
        <w:gridCol w:w="1407"/>
        <w:gridCol w:w="1408"/>
        <w:gridCol w:w="1408"/>
        <w:gridCol w:w="1408"/>
        <w:gridCol w:w="1408"/>
      </w:tblGrid>
      <w:tr w:rsidR="009732B3">
        <w:trPr>
          <w:cantSplit/>
          <w:jc w:val="center"/>
        </w:trPr>
        <w:tc>
          <w:tcPr>
            <w:tcW w:w="2358" w:type="dxa"/>
            <w:vMerge w:val="restart"/>
            <w:tcBorders>
              <w:top w:val="single" w:sz="6" w:space="0" w:color="auto"/>
              <w:left w:val="single" w:sz="6" w:space="0" w:color="auto"/>
              <w:bottom w:val="single" w:sz="6" w:space="0" w:color="auto"/>
              <w:right w:val="single" w:sz="6" w:space="0" w:color="auto"/>
            </w:tcBorders>
          </w:tcPr>
          <w:p w:rsidR="009732B3" w:rsidRDefault="009732B3">
            <w:pPr>
              <w:keepNext/>
              <w:jc w:val="both"/>
            </w:pPr>
            <w:r>
              <w:t>Категории напряженности трудового процесса</w:t>
            </w:r>
          </w:p>
        </w:tc>
        <w:tc>
          <w:tcPr>
            <w:tcW w:w="7039" w:type="dxa"/>
            <w:gridSpan w:val="5"/>
            <w:tcBorders>
              <w:top w:val="single" w:sz="6" w:space="0" w:color="auto"/>
              <w:left w:val="single" w:sz="6" w:space="0" w:color="auto"/>
              <w:bottom w:val="single" w:sz="6" w:space="0" w:color="auto"/>
              <w:right w:val="single" w:sz="6" w:space="0" w:color="auto"/>
            </w:tcBorders>
          </w:tcPr>
          <w:p w:rsidR="009732B3" w:rsidRDefault="009732B3">
            <w:pPr>
              <w:keepNext/>
              <w:jc w:val="both"/>
            </w:pPr>
            <w:r>
              <w:t>Категории тяжести трудового процесса</w:t>
            </w:r>
          </w:p>
        </w:tc>
      </w:tr>
      <w:tr w:rsidR="009732B3">
        <w:trPr>
          <w:cantSplit/>
          <w:jc w:val="center"/>
        </w:trPr>
        <w:tc>
          <w:tcPr>
            <w:tcW w:w="2358" w:type="dxa"/>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1407" w:type="dxa"/>
            <w:tcBorders>
              <w:top w:val="single" w:sz="6" w:space="0" w:color="auto"/>
              <w:left w:val="single" w:sz="6" w:space="0" w:color="auto"/>
              <w:bottom w:val="single" w:sz="6" w:space="0" w:color="auto"/>
              <w:right w:val="single" w:sz="6" w:space="0" w:color="auto"/>
            </w:tcBorders>
          </w:tcPr>
          <w:p w:rsidR="009732B3" w:rsidRDefault="009732B3">
            <w:pPr>
              <w:jc w:val="both"/>
            </w:pPr>
            <w:r>
              <w:t>легкая физическая нагрузка</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keepNext/>
              <w:jc w:val="both"/>
            </w:pPr>
            <w:r>
              <w:t>средняя физическая нагрузка</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тяжелый труд 1 степени</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тяжелый труд 2 степени</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тяжелый труд 3 степени</w:t>
            </w:r>
          </w:p>
        </w:tc>
      </w:tr>
      <w:tr w:rsidR="009732B3">
        <w:trPr>
          <w:jc w:val="center"/>
        </w:trPr>
        <w:tc>
          <w:tcPr>
            <w:tcW w:w="2358" w:type="dxa"/>
            <w:tcBorders>
              <w:top w:val="single" w:sz="6" w:space="0" w:color="auto"/>
              <w:left w:val="single" w:sz="6" w:space="0" w:color="auto"/>
              <w:bottom w:val="single" w:sz="6" w:space="0" w:color="auto"/>
              <w:right w:val="single" w:sz="6" w:space="0" w:color="auto"/>
            </w:tcBorders>
          </w:tcPr>
          <w:p w:rsidR="009732B3" w:rsidRDefault="009732B3">
            <w:pPr>
              <w:jc w:val="both"/>
            </w:pPr>
            <w:r>
              <w:t>1</w:t>
            </w:r>
          </w:p>
        </w:tc>
        <w:tc>
          <w:tcPr>
            <w:tcW w:w="1407" w:type="dxa"/>
            <w:tcBorders>
              <w:top w:val="single" w:sz="6" w:space="0" w:color="auto"/>
              <w:left w:val="single" w:sz="6" w:space="0" w:color="auto"/>
              <w:bottom w:val="single" w:sz="6" w:space="0" w:color="auto"/>
              <w:right w:val="single" w:sz="6" w:space="0" w:color="auto"/>
            </w:tcBorders>
          </w:tcPr>
          <w:p w:rsidR="009732B3" w:rsidRDefault="009732B3">
            <w:pPr>
              <w:jc w:val="both"/>
            </w:pPr>
            <w:r>
              <w:t>2</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3</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4</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5</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6</w:t>
            </w:r>
          </w:p>
        </w:tc>
      </w:tr>
      <w:tr w:rsidR="009732B3">
        <w:trPr>
          <w:jc w:val="center"/>
        </w:trPr>
        <w:tc>
          <w:tcPr>
            <w:tcW w:w="2358" w:type="dxa"/>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Напряженность легкой степени</w:t>
            </w:r>
          </w:p>
        </w:tc>
        <w:tc>
          <w:tcPr>
            <w:tcW w:w="1407" w:type="dxa"/>
            <w:tcBorders>
              <w:top w:val="single" w:sz="6" w:space="0" w:color="auto"/>
              <w:left w:val="single" w:sz="6" w:space="0" w:color="auto"/>
              <w:bottom w:val="single" w:sz="6" w:space="0" w:color="auto"/>
              <w:right w:val="single" w:sz="6" w:space="0" w:color="auto"/>
            </w:tcBorders>
          </w:tcPr>
          <w:p w:rsidR="009732B3" w:rsidRDefault="009732B3">
            <w:pPr>
              <w:jc w:val="both"/>
            </w:pPr>
            <w:r>
              <w:t>80</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80</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75</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75</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75</w:t>
            </w:r>
          </w:p>
        </w:tc>
      </w:tr>
      <w:tr w:rsidR="009732B3">
        <w:trPr>
          <w:jc w:val="center"/>
        </w:trPr>
        <w:tc>
          <w:tcPr>
            <w:tcW w:w="2358" w:type="dxa"/>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Напряженность средней степени</w:t>
            </w:r>
          </w:p>
        </w:tc>
        <w:tc>
          <w:tcPr>
            <w:tcW w:w="1407" w:type="dxa"/>
            <w:tcBorders>
              <w:top w:val="single" w:sz="6" w:space="0" w:color="auto"/>
              <w:left w:val="single" w:sz="6" w:space="0" w:color="auto"/>
              <w:bottom w:val="single" w:sz="6" w:space="0" w:color="auto"/>
              <w:right w:val="single" w:sz="6" w:space="0" w:color="auto"/>
            </w:tcBorders>
          </w:tcPr>
          <w:p w:rsidR="009732B3" w:rsidRDefault="009732B3">
            <w:pPr>
              <w:jc w:val="both"/>
            </w:pPr>
            <w:r>
              <w:t>70</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70</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65</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65</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65</w:t>
            </w:r>
          </w:p>
        </w:tc>
      </w:tr>
      <w:tr w:rsidR="009732B3">
        <w:trPr>
          <w:jc w:val="center"/>
        </w:trPr>
        <w:tc>
          <w:tcPr>
            <w:tcW w:w="2358" w:type="dxa"/>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Напряженный труд 1 степени</w:t>
            </w:r>
          </w:p>
        </w:tc>
        <w:tc>
          <w:tcPr>
            <w:tcW w:w="1407" w:type="dxa"/>
            <w:tcBorders>
              <w:top w:val="single" w:sz="6" w:space="0" w:color="auto"/>
              <w:left w:val="single" w:sz="6" w:space="0" w:color="auto"/>
              <w:bottom w:val="single" w:sz="6" w:space="0" w:color="auto"/>
              <w:right w:val="single" w:sz="6" w:space="0" w:color="auto"/>
            </w:tcBorders>
          </w:tcPr>
          <w:p w:rsidR="009732B3" w:rsidRDefault="009732B3">
            <w:pPr>
              <w:jc w:val="both"/>
            </w:pPr>
            <w:r>
              <w:t>60</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60</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w:t>
            </w:r>
          </w:p>
        </w:tc>
      </w:tr>
      <w:tr w:rsidR="009732B3">
        <w:trPr>
          <w:jc w:val="center"/>
        </w:trPr>
        <w:tc>
          <w:tcPr>
            <w:tcW w:w="2358" w:type="dxa"/>
            <w:tcBorders>
              <w:top w:val="single" w:sz="6" w:space="0" w:color="auto"/>
              <w:left w:val="single" w:sz="6" w:space="0" w:color="auto"/>
              <w:bottom w:val="single" w:sz="6" w:space="0" w:color="auto"/>
              <w:right w:val="single" w:sz="6" w:space="0" w:color="auto"/>
            </w:tcBorders>
          </w:tcPr>
          <w:p w:rsidR="009732B3" w:rsidRDefault="009732B3">
            <w:pPr>
              <w:jc w:val="both"/>
            </w:pPr>
            <w:r>
              <w:t>Напряженный труд 2 степени</w:t>
            </w:r>
          </w:p>
        </w:tc>
        <w:tc>
          <w:tcPr>
            <w:tcW w:w="1407" w:type="dxa"/>
            <w:tcBorders>
              <w:top w:val="single" w:sz="6" w:space="0" w:color="auto"/>
              <w:left w:val="single" w:sz="6" w:space="0" w:color="auto"/>
              <w:bottom w:val="single" w:sz="6" w:space="0" w:color="auto"/>
              <w:right w:val="single" w:sz="6" w:space="0" w:color="auto"/>
            </w:tcBorders>
          </w:tcPr>
          <w:p w:rsidR="009732B3" w:rsidRDefault="009732B3">
            <w:pPr>
              <w:jc w:val="both"/>
            </w:pPr>
            <w:r>
              <w:t>50</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50</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w:t>
            </w:r>
          </w:p>
        </w:tc>
        <w:tc>
          <w:tcPr>
            <w:tcW w:w="1408" w:type="dxa"/>
            <w:tcBorders>
              <w:top w:val="single" w:sz="6" w:space="0" w:color="auto"/>
              <w:left w:val="single" w:sz="6" w:space="0" w:color="auto"/>
              <w:bottom w:val="single" w:sz="6" w:space="0" w:color="auto"/>
              <w:right w:val="single" w:sz="6" w:space="0" w:color="auto"/>
            </w:tcBorders>
          </w:tcPr>
          <w:p w:rsidR="009732B3" w:rsidRDefault="009732B3">
            <w:pPr>
              <w:jc w:val="both"/>
            </w:pPr>
            <w:r>
              <w:t>-</w:t>
            </w:r>
          </w:p>
        </w:tc>
      </w:tr>
      <w:tr w:rsidR="009732B3">
        <w:trPr>
          <w:jc w:val="center"/>
        </w:trPr>
        <w:tc>
          <w:tcPr>
            <w:tcW w:w="9397" w:type="dxa"/>
            <w:gridSpan w:val="6"/>
            <w:tcBorders>
              <w:top w:val="single" w:sz="6" w:space="0" w:color="auto"/>
              <w:left w:val="single" w:sz="6" w:space="0" w:color="auto"/>
              <w:bottom w:val="single" w:sz="6" w:space="0" w:color="auto"/>
              <w:right w:val="single" w:sz="6" w:space="0" w:color="auto"/>
            </w:tcBorders>
          </w:tcPr>
          <w:p w:rsidR="009732B3" w:rsidRDefault="009732B3">
            <w:pPr>
              <w:jc w:val="both"/>
            </w:pPr>
            <w:r>
              <w:t>Примечание. Категория тяжести и напряженности трудового процесса устанавливается по Руководству Р 2.2.2006-05 "Руководство по гигиенической оценке факторов рабочей среды и трудового процесса. Критерии и классификация условий труда"</w:t>
            </w:r>
          </w:p>
        </w:tc>
      </w:tr>
    </w:tbl>
    <w:p w:rsidR="009732B3" w:rsidRDefault="009732B3">
      <w:pPr>
        <w:ind w:firstLine="720"/>
        <w:jc w:val="both"/>
        <w:outlineLvl w:val="0"/>
        <w:rPr>
          <w:b/>
          <w:sz w:val="28"/>
          <w:szCs w:val="28"/>
        </w:rPr>
      </w:pPr>
    </w:p>
    <w:p w:rsidR="009732B3" w:rsidRDefault="009732B3">
      <w:pPr>
        <w:ind w:firstLine="720"/>
        <w:jc w:val="right"/>
        <w:outlineLvl w:val="0"/>
        <w:rPr>
          <w:sz w:val="28"/>
          <w:szCs w:val="28"/>
        </w:rPr>
      </w:pPr>
    </w:p>
    <w:p w:rsidR="009732B3" w:rsidRDefault="009732B3">
      <w:pPr>
        <w:ind w:firstLine="720"/>
        <w:jc w:val="right"/>
        <w:outlineLvl w:val="0"/>
        <w:rPr>
          <w:sz w:val="28"/>
          <w:szCs w:val="28"/>
        </w:rPr>
      </w:pPr>
    </w:p>
    <w:p w:rsidR="009732B3" w:rsidRDefault="009732B3">
      <w:pPr>
        <w:ind w:firstLine="720"/>
        <w:jc w:val="right"/>
        <w:outlineLvl w:val="0"/>
        <w:rPr>
          <w:sz w:val="28"/>
          <w:szCs w:val="28"/>
        </w:rPr>
      </w:pPr>
    </w:p>
    <w:p w:rsidR="009732B3" w:rsidRDefault="009732B3">
      <w:pPr>
        <w:ind w:firstLine="720"/>
        <w:jc w:val="right"/>
        <w:outlineLvl w:val="0"/>
        <w:rPr>
          <w:sz w:val="28"/>
          <w:szCs w:val="28"/>
        </w:rPr>
      </w:pPr>
    </w:p>
    <w:p w:rsidR="009732B3" w:rsidRDefault="009732B3">
      <w:pPr>
        <w:ind w:firstLine="720"/>
        <w:jc w:val="right"/>
        <w:outlineLvl w:val="0"/>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r>
        <w:rPr>
          <w:sz w:val="28"/>
          <w:szCs w:val="28"/>
        </w:rPr>
        <w:t>Приложение 11</w:t>
      </w:r>
    </w:p>
    <w:p w:rsidR="009732B3" w:rsidRDefault="009732B3" w:rsidP="005A3E91">
      <w:pPr>
        <w:ind w:left="6521"/>
        <w:jc w:val="center"/>
      </w:pPr>
      <w:r>
        <w:t>к СанПиН 2.1.3.____-1_</w:t>
      </w:r>
    </w:p>
    <w:p w:rsidR="009732B3" w:rsidRDefault="009732B3" w:rsidP="005A3E91">
      <w:pPr>
        <w:tabs>
          <w:tab w:val="left" w:pos="5580"/>
        </w:tabs>
        <w:ind w:firstLine="720"/>
        <w:jc w:val="right"/>
      </w:pPr>
    </w:p>
    <w:p w:rsidR="009732B3" w:rsidRDefault="009732B3" w:rsidP="005A3E91">
      <w:pPr>
        <w:tabs>
          <w:tab w:val="left" w:pos="5580"/>
        </w:tabs>
        <w:ind w:left="6521"/>
        <w:jc w:val="center"/>
      </w:pPr>
      <w:r>
        <w:t>УТВЕРЖДЕНЫ</w:t>
      </w:r>
    </w:p>
    <w:p w:rsidR="009732B3" w:rsidRDefault="009732B3" w:rsidP="005A3E91">
      <w:pPr>
        <w:tabs>
          <w:tab w:val="left" w:pos="5580"/>
        </w:tabs>
        <w:ind w:left="6521"/>
      </w:pPr>
      <w:r>
        <w:t xml:space="preserve">                                                                постановлением Главного</w:t>
      </w:r>
    </w:p>
    <w:p w:rsidR="009732B3" w:rsidRDefault="009732B3" w:rsidP="005A3E91">
      <w:pPr>
        <w:tabs>
          <w:tab w:val="left" w:pos="5580"/>
        </w:tabs>
        <w:ind w:left="6521"/>
      </w:pPr>
      <w:r>
        <w:t>государственного санитарного</w:t>
      </w:r>
    </w:p>
    <w:p w:rsidR="009732B3" w:rsidRDefault="009732B3" w:rsidP="005A3E91">
      <w:pPr>
        <w:tabs>
          <w:tab w:val="left" w:pos="5580"/>
        </w:tabs>
        <w:ind w:left="6521"/>
      </w:pPr>
      <w:r>
        <w:t>врача Российской Федерации</w:t>
      </w:r>
    </w:p>
    <w:p w:rsidR="009732B3" w:rsidRDefault="009732B3" w:rsidP="005A3E91">
      <w:pPr>
        <w:tabs>
          <w:tab w:val="left" w:pos="5580"/>
        </w:tabs>
        <w:ind w:left="6521"/>
      </w:pPr>
      <w:r>
        <w:t xml:space="preserve">                            </w:t>
      </w:r>
      <w:r>
        <w:tab/>
        <w:t xml:space="preserve">                    </w:t>
      </w:r>
    </w:p>
    <w:p w:rsidR="009732B3" w:rsidRDefault="009732B3" w:rsidP="005A3E91">
      <w:pPr>
        <w:tabs>
          <w:tab w:val="left" w:pos="5580"/>
        </w:tabs>
        <w:ind w:left="6521"/>
      </w:pPr>
      <w:r>
        <w:t>от  _______ 20__  № __</w:t>
      </w:r>
    </w:p>
    <w:p w:rsidR="009732B3" w:rsidRDefault="009732B3">
      <w:pPr>
        <w:ind w:firstLine="720"/>
        <w:jc w:val="right"/>
        <w:outlineLvl w:val="0"/>
        <w:rPr>
          <w:sz w:val="28"/>
          <w:szCs w:val="28"/>
        </w:rPr>
      </w:pPr>
    </w:p>
    <w:p w:rsidR="009732B3" w:rsidRDefault="009732B3">
      <w:pPr>
        <w:ind w:firstLine="720"/>
        <w:jc w:val="center"/>
        <w:outlineLvl w:val="0"/>
        <w:rPr>
          <w:b/>
          <w:bCs/>
          <w:sz w:val="28"/>
          <w:szCs w:val="28"/>
        </w:rPr>
      </w:pPr>
      <w:r>
        <w:rPr>
          <w:b/>
          <w:bCs/>
          <w:sz w:val="28"/>
          <w:szCs w:val="28"/>
        </w:rPr>
        <w:t>Предельно допустимые уровни воздушного ультразвука на рабочих местах</w:t>
      </w:r>
    </w:p>
    <w:p w:rsidR="009732B3" w:rsidRDefault="009732B3">
      <w:pPr>
        <w:ind w:firstLine="720"/>
        <w:jc w:val="both"/>
        <w:rPr>
          <w:sz w:val="28"/>
          <w:szCs w:val="28"/>
        </w:rPr>
      </w:pPr>
    </w:p>
    <w:tbl>
      <w:tblPr>
        <w:tblW w:w="0" w:type="auto"/>
        <w:jc w:val="center"/>
        <w:tblLayout w:type="fixed"/>
        <w:tblCellMar>
          <w:left w:w="28" w:type="dxa"/>
          <w:right w:w="28" w:type="dxa"/>
        </w:tblCellMar>
        <w:tblLook w:val="0000"/>
      </w:tblPr>
      <w:tblGrid>
        <w:gridCol w:w="5131"/>
        <w:gridCol w:w="3238"/>
      </w:tblGrid>
      <w:tr w:rsidR="009732B3">
        <w:trPr>
          <w:jc w:val="center"/>
        </w:trPr>
        <w:tc>
          <w:tcPr>
            <w:tcW w:w="5131"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Среднегеометрические частоты октавных полос, кГц</w:t>
            </w:r>
          </w:p>
        </w:tc>
        <w:tc>
          <w:tcPr>
            <w:tcW w:w="3238"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Уровни звукового давления, дБ</w:t>
            </w:r>
          </w:p>
        </w:tc>
      </w:tr>
      <w:tr w:rsidR="009732B3">
        <w:trPr>
          <w:jc w:val="center"/>
        </w:trPr>
        <w:tc>
          <w:tcPr>
            <w:tcW w:w="5131"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12,5</w:t>
            </w:r>
          </w:p>
        </w:tc>
        <w:tc>
          <w:tcPr>
            <w:tcW w:w="3238"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80</w:t>
            </w:r>
          </w:p>
        </w:tc>
      </w:tr>
      <w:tr w:rsidR="009732B3">
        <w:trPr>
          <w:jc w:val="center"/>
        </w:trPr>
        <w:tc>
          <w:tcPr>
            <w:tcW w:w="5131"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16,0</w:t>
            </w:r>
          </w:p>
        </w:tc>
        <w:tc>
          <w:tcPr>
            <w:tcW w:w="3238"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90</w:t>
            </w:r>
          </w:p>
        </w:tc>
      </w:tr>
      <w:tr w:rsidR="009732B3">
        <w:trPr>
          <w:jc w:val="center"/>
        </w:trPr>
        <w:tc>
          <w:tcPr>
            <w:tcW w:w="5131"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20,0</w:t>
            </w:r>
          </w:p>
        </w:tc>
        <w:tc>
          <w:tcPr>
            <w:tcW w:w="3238"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100</w:t>
            </w:r>
          </w:p>
        </w:tc>
      </w:tr>
      <w:tr w:rsidR="009732B3">
        <w:trPr>
          <w:jc w:val="center"/>
        </w:trPr>
        <w:tc>
          <w:tcPr>
            <w:tcW w:w="5131"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25,0</w:t>
            </w:r>
          </w:p>
        </w:tc>
        <w:tc>
          <w:tcPr>
            <w:tcW w:w="3238"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105</w:t>
            </w:r>
          </w:p>
        </w:tc>
      </w:tr>
      <w:tr w:rsidR="009732B3">
        <w:trPr>
          <w:jc w:val="center"/>
        </w:trPr>
        <w:tc>
          <w:tcPr>
            <w:tcW w:w="5131"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31,5—100,0</w:t>
            </w:r>
          </w:p>
        </w:tc>
        <w:tc>
          <w:tcPr>
            <w:tcW w:w="3238" w:type="dxa"/>
            <w:tcBorders>
              <w:top w:val="single" w:sz="6" w:space="0" w:color="auto"/>
              <w:left w:val="single" w:sz="6" w:space="0" w:color="auto"/>
              <w:bottom w:val="single" w:sz="6" w:space="0" w:color="auto"/>
              <w:right w:val="single" w:sz="6" w:space="0" w:color="auto"/>
            </w:tcBorders>
          </w:tcPr>
          <w:p w:rsidR="009732B3" w:rsidRDefault="009732B3">
            <w:pPr>
              <w:ind w:firstLine="6"/>
              <w:jc w:val="both"/>
            </w:pPr>
            <w:r>
              <w:t>110</w:t>
            </w:r>
          </w:p>
        </w:tc>
      </w:tr>
    </w:tbl>
    <w:p w:rsidR="009732B3" w:rsidRDefault="009732B3">
      <w:pPr>
        <w:pStyle w:val="tabl"/>
        <w:spacing w:after="0"/>
        <w:ind w:firstLine="720"/>
        <w:jc w:val="both"/>
        <w:rPr>
          <w:rFonts w:ascii="Times New Roman" w:hAnsi="Times New Roman"/>
          <w:bCs/>
          <w:sz w:val="28"/>
          <w:szCs w:val="28"/>
        </w:rPr>
      </w:pPr>
    </w:p>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p w:rsidR="009732B3" w:rsidRDefault="009732B3" w:rsidP="005C3A21"/>
    <w:p w:rsidR="009732B3" w:rsidRDefault="009732B3" w:rsidP="005C3A21"/>
    <w:p w:rsidR="009732B3" w:rsidRDefault="009732B3" w:rsidP="005C3A21"/>
    <w:p w:rsidR="009732B3" w:rsidRDefault="009732B3" w:rsidP="005C3A21"/>
    <w:p w:rsidR="009732B3" w:rsidRDefault="009732B3" w:rsidP="005C3A21"/>
    <w:p w:rsidR="009732B3" w:rsidRDefault="009732B3" w:rsidP="005C3A21"/>
    <w:p w:rsidR="009732B3" w:rsidRPr="002D59E8" w:rsidRDefault="009732B3" w:rsidP="002D59E8">
      <w:pPr>
        <w:ind w:left="6521"/>
        <w:jc w:val="center"/>
        <w:rPr>
          <w:sz w:val="28"/>
          <w:szCs w:val="28"/>
        </w:rPr>
      </w:pPr>
      <w:r w:rsidRPr="002D59E8">
        <w:rPr>
          <w:sz w:val="28"/>
          <w:szCs w:val="28"/>
        </w:rPr>
        <w:t>Приложение 12</w:t>
      </w:r>
    </w:p>
    <w:p w:rsidR="009732B3" w:rsidRPr="002D59E8" w:rsidRDefault="009732B3" w:rsidP="002D59E8">
      <w:pPr>
        <w:ind w:left="6521"/>
        <w:jc w:val="center"/>
      </w:pPr>
      <w:r w:rsidRPr="002D59E8">
        <w:t>к СанПиН 2.1.3.____-1_</w:t>
      </w:r>
    </w:p>
    <w:p w:rsidR="009732B3" w:rsidRPr="002D59E8" w:rsidRDefault="009732B3" w:rsidP="002D59E8">
      <w:pPr>
        <w:tabs>
          <w:tab w:val="left" w:pos="5580"/>
        </w:tabs>
        <w:ind w:firstLine="720"/>
        <w:jc w:val="right"/>
      </w:pPr>
    </w:p>
    <w:p w:rsidR="009732B3" w:rsidRPr="002D59E8" w:rsidRDefault="009732B3" w:rsidP="002D59E8">
      <w:pPr>
        <w:tabs>
          <w:tab w:val="left" w:pos="5580"/>
        </w:tabs>
        <w:ind w:left="6521"/>
        <w:jc w:val="center"/>
      </w:pPr>
      <w:r w:rsidRPr="002D59E8">
        <w:t>УТВЕРЖДЕНЫ</w:t>
      </w:r>
    </w:p>
    <w:p w:rsidR="009732B3" w:rsidRPr="002D59E8" w:rsidRDefault="009732B3" w:rsidP="002D59E8">
      <w:pPr>
        <w:tabs>
          <w:tab w:val="left" w:pos="5580"/>
        </w:tabs>
        <w:ind w:left="6521"/>
      </w:pPr>
      <w:r w:rsidRPr="002D59E8">
        <w:t xml:space="preserve">                                                                постановлением Главного</w:t>
      </w:r>
    </w:p>
    <w:p w:rsidR="009732B3" w:rsidRPr="002D59E8" w:rsidRDefault="009732B3" w:rsidP="002D59E8">
      <w:pPr>
        <w:tabs>
          <w:tab w:val="left" w:pos="5580"/>
        </w:tabs>
        <w:ind w:left="6521"/>
      </w:pPr>
      <w:r w:rsidRPr="002D59E8">
        <w:t>государственного санитарного</w:t>
      </w:r>
    </w:p>
    <w:p w:rsidR="009732B3" w:rsidRPr="002D59E8" w:rsidRDefault="009732B3" w:rsidP="002D59E8">
      <w:pPr>
        <w:tabs>
          <w:tab w:val="left" w:pos="5580"/>
        </w:tabs>
        <w:ind w:left="6521"/>
      </w:pPr>
      <w:r w:rsidRPr="002D59E8">
        <w:t>врача Российской Федерации</w:t>
      </w:r>
    </w:p>
    <w:p w:rsidR="009732B3" w:rsidRPr="002D59E8" w:rsidRDefault="009732B3" w:rsidP="002D59E8">
      <w:pPr>
        <w:tabs>
          <w:tab w:val="left" w:pos="5580"/>
        </w:tabs>
        <w:ind w:left="6521"/>
      </w:pPr>
      <w:r w:rsidRPr="002D59E8">
        <w:t xml:space="preserve">                            </w:t>
      </w:r>
      <w:r w:rsidRPr="002D59E8">
        <w:tab/>
        <w:t xml:space="preserve">                    </w:t>
      </w:r>
    </w:p>
    <w:p w:rsidR="009732B3" w:rsidRPr="002D59E8" w:rsidRDefault="009732B3" w:rsidP="002D59E8">
      <w:pPr>
        <w:tabs>
          <w:tab w:val="left" w:pos="5580"/>
        </w:tabs>
        <w:ind w:left="6521"/>
      </w:pPr>
      <w:r w:rsidRPr="002D59E8">
        <w:t>от  _______ 20__  № __</w:t>
      </w:r>
    </w:p>
    <w:p w:rsidR="009732B3" w:rsidRPr="002D59E8" w:rsidRDefault="009732B3" w:rsidP="002D59E8"/>
    <w:p w:rsidR="009732B3" w:rsidRPr="002D59E8" w:rsidRDefault="009732B3" w:rsidP="002D59E8"/>
    <w:p w:rsidR="009732B3" w:rsidRPr="002D59E8" w:rsidRDefault="009732B3" w:rsidP="002D59E8">
      <w:pPr>
        <w:suppressAutoHyphens/>
        <w:spacing w:before="80" w:after="80" w:line="220" w:lineRule="auto"/>
        <w:jc w:val="center"/>
        <w:rPr>
          <w:b/>
          <w:sz w:val="28"/>
          <w:szCs w:val="28"/>
        </w:rPr>
      </w:pPr>
      <w:r w:rsidRPr="002D59E8">
        <w:rPr>
          <w:b/>
          <w:sz w:val="28"/>
          <w:szCs w:val="28"/>
        </w:rPr>
        <w:t xml:space="preserve">Перечень регистрируемых нозологических форм </w:t>
      </w:r>
      <w:r w:rsidRPr="002D59E8">
        <w:rPr>
          <w:b/>
          <w:sz w:val="28"/>
          <w:szCs w:val="28"/>
        </w:rPr>
        <w:br/>
        <w:t xml:space="preserve">инфекций, связанных с оказанием медицинской помощи </w:t>
      </w:r>
    </w:p>
    <w:p w:rsidR="009732B3" w:rsidRPr="002D59E8" w:rsidRDefault="009732B3" w:rsidP="002D59E8"/>
    <w:tbl>
      <w:tblPr>
        <w:tblW w:w="11323" w:type="dxa"/>
        <w:tblCellSpacing w:w="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6120"/>
        <w:gridCol w:w="2160"/>
        <w:gridCol w:w="1843"/>
      </w:tblGrid>
      <w:tr w:rsidR="009732B3" w:rsidRPr="002D59E8" w:rsidTr="003B6F39">
        <w:trPr>
          <w:gridAfter w:val="1"/>
          <w:wAfter w:w="1843" w:type="dxa"/>
          <w:cantSplit/>
          <w:trHeight w:val="393"/>
          <w:tblCellSpacing w:w="0" w:type="dxa"/>
        </w:trPr>
        <w:tc>
          <w:tcPr>
            <w:tcW w:w="1200" w:type="dxa"/>
          </w:tcPr>
          <w:p w:rsidR="009732B3" w:rsidRPr="002D59E8" w:rsidRDefault="009732B3" w:rsidP="002D59E8">
            <w:pPr>
              <w:shd w:val="clear" w:color="auto" w:fill="FFFFFF"/>
              <w:tabs>
                <w:tab w:val="left" w:pos="10260"/>
              </w:tabs>
            </w:pP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b/>
                <w:i/>
                <w:color w:val="000000"/>
                <w:spacing w:val="-10"/>
              </w:rPr>
            </w:pPr>
            <w:r w:rsidRPr="002D59E8">
              <w:t>Наименование заболевания</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rPr>
                <w:spacing w:val="-16"/>
                <w:lang w:val="en-US"/>
              </w:rPr>
            </w:pPr>
            <w:r w:rsidRPr="002D59E8">
              <w:t>Шифр по МКБ-10</w:t>
            </w:r>
          </w:p>
        </w:tc>
      </w:tr>
      <w:tr w:rsidR="009732B3" w:rsidRPr="002D59E8" w:rsidTr="00A73CF9">
        <w:trPr>
          <w:gridAfter w:val="1"/>
          <w:wAfter w:w="1843" w:type="dxa"/>
          <w:cantSplit/>
          <w:trHeight w:val="377"/>
          <w:tblCellSpacing w:w="0" w:type="dxa"/>
        </w:trPr>
        <w:tc>
          <w:tcPr>
            <w:tcW w:w="1200" w:type="dxa"/>
          </w:tcPr>
          <w:p w:rsidR="009732B3" w:rsidRPr="002D59E8" w:rsidRDefault="009732B3" w:rsidP="002D59E8">
            <w:pPr>
              <w:shd w:val="clear" w:color="auto" w:fill="FFFFFF"/>
              <w:tabs>
                <w:tab w:val="left" w:pos="10260"/>
              </w:tabs>
            </w:pPr>
          </w:p>
        </w:tc>
        <w:tc>
          <w:tcPr>
            <w:tcW w:w="6120" w:type="dxa"/>
            <w:tcMar>
              <w:top w:w="0" w:type="dxa"/>
              <w:left w:w="40" w:type="dxa"/>
              <w:bottom w:w="0" w:type="dxa"/>
              <w:right w:w="40" w:type="dxa"/>
            </w:tcMar>
          </w:tcPr>
          <w:p w:rsidR="009732B3" w:rsidRPr="002D59E8" w:rsidRDefault="009732B3" w:rsidP="003359D2">
            <w:pPr>
              <w:shd w:val="clear" w:color="auto" w:fill="FFFFFF"/>
              <w:tabs>
                <w:tab w:val="left" w:pos="10260"/>
              </w:tabs>
              <w:rPr>
                <w:b/>
                <w:i/>
                <w:color w:val="000000"/>
                <w:spacing w:val="-10"/>
              </w:rPr>
            </w:pPr>
            <w:r>
              <w:rPr>
                <w:b/>
                <w:i/>
                <w:color w:val="000000"/>
                <w:spacing w:val="-10"/>
              </w:rPr>
              <w:t>Г</w:t>
            </w:r>
            <w:r w:rsidRPr="002D59E8">
              <w:rPr>
                <w:b/>
                <w:i/>
                <w:color w:val="000000"/>
                <w:spacing w:val="-10"/>
              </w:rPr>
              <w:t>нойно-</w:t>
            </w:r>
            <w:r>
              <w:rPr>
                <w:b/>
                <w:i/>
                <w:color w:val="000000"/>
                <w:spacing w:val="-10"/>
              </w:rPr>
              <w:t>воспалительные</w:t>
            </w:r>
            <w:r w:rsidRPr="002D59E8">
              <w:rPr>
                <w:b/>
                <w:i/>
                <w:color w:val="000000"/>
                <w:spacing w:val="-10"/>
              </w:rPr>
              <w:t xml:space="preserve"> инфекции новорожденных, из них:</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rPr>
                <w:spacing w:val="-16"/>
              </w:rPr>
            </w:pPr>
          </w:p>
        </w:tc>
      </w:tr>
      <w:tr w:rsidR="009732B3" w:rsidRPr="002D59E8" w:rsidTr="003B6F39">
        <w:trPr>
          <w:gridAfter w:val="1"/>
          <w:wAfter w:w="1843" w:type="dxa"/>
          <w:cantSplit/>
          <w:trHeight w:hRule="exact" w:val="364"/>
          <w:tblCellSpacing w:w="0" w:type="dxa"/>
        </w:trPr>
        <w:tc>
          <w:tcPr>
            <w:tcW w:w="1200" w:type="dxa"/>
          </w:tcPr>
          <w:p w:rsidR="009732B3" w:rsidRPr="002D59E8" w:rsidRDefault="009732B3" w:rsidP="002D59E8">
            <w:pPr>
              <w:shd w:val="clear" w:color="auto" w:fill="FFFFFF"/>
              <w:tabs>
                <w:tab w:val="left" w:pos="10260"/>
              </w:tabs>
              <w:rPr>
                <w:lang w:val="en-US"/>
              </w:rPr>
            </w:pPr>
            <w:r>
              <w:rPr>
                <w:color w:val="000000"/>
              </w:rPr>
              <w:t>1.</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бактериальный менингит</w:t>
            </w:r>
          </w:p>
          <w:p w:rsidR="009732B3" w:rsidRPr="002D59E8" w:rsidRDefault="009732B3" w:rsidP="002D59E8">
            <w:pPr>
              <w:shd w:val="clear" w:color="auto" w:fill="FFFFFF"/>
              <w:tabs>
                <w:tab w:val="left" w:pos="10260"/>
              </w:tabs>
              <w:rPr>
                <w:color w:val="000000"/>
                <w:spacing w:val="-10"/>
              </w:rPr>
            </w:pPr>
          </w:p>
          <w:p w:rsidR="009732B3" w:rsidRPr="002D59E8" w:rsidRDefault="009732B3" w:rsidP="002D59E8">
            <w:pPr>
              <w:shd w:val="clear" w:color="auto" w:fill="FFFFFF"/>
              <w:tabs>
                <w:tab w:val="left" w:pos="10260"/>
              </w:tabs>
              <w:rPr>
                <w:color w:val="000000"/>
                <w:spacing w:val="-10"/>
              </w:rPr>
            </w:pPr>
            <w:r w:rsidRPr="002D59E8">
              <w:rPr>
                <w:color w:val="000000"/>
                <w:spacing w:val="-10"/>
              </w:rPr>
              <w:br/>
              <w:t>бактериальный менингит</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G00</w:t>
            </w:r>
          </w:p>
        </w:tc>
      </w:tr>
      <w:tr w:rsidR="009732B3" w:rsidRPr="002D59E8" w:rsidTr="003B6F39">
        <w:trPr>
          <w:gridAfter w:val="1"/>
          <w:wAfter w:w="1843" w:type="dxa"/>
          <w:cantSplit/>
          <w:trHeight w:hRule="exact" w:val="325"/>
          <w:tblCellSpacing w:w="0" w:type="dxa"/>
        </w:trPr>
        <w:tc>
          <w:tcPr>
            <w:tcW w:w="1200" w:type="dxa"/>
          </w:tcPr>
          <w:p w:rsidR="009732B3" w:rsidRPr="002D59E8" w:rsidRDefault="009732B3" w:rsidP="00A73CF9">
            <w:pPr>
              <w:shd w:val="clear" w:color="auto" w:fill="FFFFFF"/>
              <w:tabs>
                <w:tab w:val="left" w:pos="10260"/>
              </w:tabs>
            </w:pPr>
            <w:r w:rsidRPr="002D59E8">
              <w:rPr>
                <w:color w:val="000000"/>
              </w:rPr>
              <w:t>2..</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бактериальный сепсис новорожденного</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Р36</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2D59E8">
            <w:pPr>
              <w:shd w:val="clear" w:color="auto" w:fill="FFFFFF"/>
              <w:tabs>
                <w:tab w:val="left" w:pos="10260"/>
              </w:tabs>
            </w:pPr>
            <w:r w:rsidRPr="002D59E8">
              <w:rPr>
                <w:color w:val="000000"/>
              </w:rPr>
              <w:t>3.</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 xml:space="preserve">омфалит </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Р38</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2D59E8">
            <w:pPr>
              <w:shd w:val="clear" w:color="auto" w:fill="FFFFFF"/>
              <w:tabs>
                <w:tab w:val="left" w:pos="10260"/>
              </w:tabs>
            </w:pPr>
            <w:r w:rsidRPr="002D59E8">
              <w:rPr>
                <w:color w:val="000000"/>
              </w:rPr>
              <w:t>4.</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неонатальный инфекционный мастит</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lang w:val="en-US"/>
              </w:rPr>
              <w:t>P</w:t>
            </w:r>
            <w:r w:rsidRPr="002D59E8">
              <w:rPr>
                <w:spacing w:val="-16"/>
              </w:rPr>
              <w:t>39.0</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2D59E8">
            <w:pPr>
              <w:shd w:val="clear" w:color="auto" w:fill="FFFFFF"/>
              <w:tabs>
                <w:tab w:val="left" w:pos="10260"/>
              </w:tabs>
            </w:pPr>
            <w:r w:rsidRPr="002D59E8">
              <w:rPr>
                <w:color w:val="000000"/>
              </w:rPr>
              <w:t>5.</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конъюнктивит и дакриоцистит</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Р39.1</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2D59E8">
            <w:pPr>
              <w:shd w:val="clear" w:color="auto" w:fill="FFFFFF"/>
              <w:tabs>
                <w:tab w:val="left" w:pos="10260"/>
              </w:tabs>
            </w:pPr>
            <w:r w:rsidRPr="002D59E8">
              <w:rPr>
                <w:color w:val="000000"/>
              </w:rPr>
              <w:t>6.</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неонатальная инфекция мочевых путей</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Р39.3</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2D59E8">
            <w:pPr>
              <w:shd w:val="clear" w:color="auto" w:fill="FFFFFF"/>
              <w:tabs>
                <w:tab w:val="left" w:pos="10260"/>
              </w:tabs>
            </w:pPr>
            <w:r w:rsidRPr="002D59E8">
              <w:rPr>
                <w:color w:val="000000"/>
              </w:rPr>
              <w:t>7.</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неонатальная инфекция кожных покровов, пиодермия новорожденных</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Р39.4</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2D59E8">
            <w:pPr>
              <w:shd w:val="clear" w:color="auto" w:fill="FFFFFF"/>
              <w:tabs>
                <w:tab w:val="left" w:pos="10260"/>
              </w:tabs>
            </w:pPr>
            <w:r w:rsidRPr="002D59E8">
              <w:rPr>
                <w:color w:val="000000"/>
              </w:rPr>
              <w:t>8.</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другая уточненная инфекция кожи, специфичная для перинатального периода</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Р39.8</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2D59E8">
            <w:pPr>
              <w:shd w:val="clear" w:color="auto" w:fill="FFFFFF"/>
              <w:tabs>
                <w:tab w:val="left" w:pos="10260"/>
              </w:tabs>
            </w:pPr>
            <w:r w:rsidRPr="002D59E8">
              <w:rPr>
                <w:color w:val="000000"/>
              </w:rPr>
              <w:t>9.</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специфичная для перинатального периода, неуточненная</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Р39.9</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2D59E8">
            <w:pPr>
              <w:shd w:val="clear" w:color="auto" w:fill="FFFFFF"/>
              <w:tabs>
                <w:tab w:val="left" w:pos="10260"/>
              </w:tabs>
            </w:pPr>
            <w:r>
              <w:rPr>
                <w:color w:val="000000"/>
              </w:rPr>
              <w:t>1</w:t>
            </w:r>
            <w:r w:rsidRPr="002D59E8">
              <w:rPr>
                <w:color w:val="000000"/>
              </w:rPr>
              <w:t>0.</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Перитонит</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Р78.1</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A73CF9">
            <w:pPr>
              <w:shd w:val="clear" w:color="auto" w:fill="FFFFFF"/>
              <w:tabs>
                <w:tab w:val="left" w:pos="10260"/>
              </w:tabs>
            </w:pPr>
            <w:r>
              <w:rPr>
                <w:color w:val="000000"/>
              </w:rPr>
              <w:t>11</w:t>
            </w:r>
            <w:r w:rsidRPr="002D59E8">
              <w:rPr>
                <w:color w:val="000000"/>
              </w:rPr>
              <w:t>.</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пузырчатка новорожденного</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lang w:val="en-US"/>
              </w:rPr>
              <w:t>L</w:t>
            </w:r>
            <w:r w:rsidRPr="002D59E8">
              <w:rPr>
                <w:spacing w:val="-16"/>
              </w:rPr>
              <w:t>00</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A73CF9">
            <w:pPr>
              <w:shd w:val="clear" w:color="auto" w:fill="FFFFFF"/>
              <w:tabs>
                <w:tab w:val="left" w:pos="10260"/>
              </w:tabs>
            </w:pPr>
            <w:r w:rsidRPr="002D59E8">
              <w:rPr>
                <w:color w:val="000000"/>
              </w:rPr>
              <w:t>12.</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Импетиго</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L0I</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A73CF9">
            <w:pPr>
              <w:shd w:val="clear" w:color="auto" w:fill="FFFFFF"/>
              <w:tabs>
                <w:tab w:val="left" w:pos="10260"/>
              </w:tabs>
            </w:pPr>
            <w:r w:rsidRPr="002D59E8">
              <w:rPr>
                <w:color w:val="000000"/>
              </w:rPr>
              <w:t>13.</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абсцесс кожи, фурункул и карбункул</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L02</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A73CF9">
            <w:pPr>
              <w:shd w:val="clear" w:color="auto" w:fill="FFFFFF"/>
              <w:tabs>
                <w:tab w:val="left" w:pos="10260"/>
              </w:tabs>
            </w:pPr>
            <w:r w:rsidRPr="002D59E8">
              <w:rPr>
                <w:color w:val="000000"/>
              </w:rPr>
              <w:t>14.</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Флегмона</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L03</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A73CF9">
            <w:pPr>
              <w:shd w:val="clear" w:color="auto" w:fill="FFFFFF"/>
              <w:tabs>
                <w:tab w:val="left" w:pos="10260"/>
              </w:tabs>
            </w:pPr>
            <w:r w:rsidRPr="002D59E8">
              <w:rPr>
                <w:color w:val="000000"/>
              </w:rPr>
              <w:t>15.</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Остеомиелит</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М86.0,1,2,8,9</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A73CF9">
            <w:pPr>
              <w:shd w:val="clear" w:color="auto" w:fill="FFFFFF"/>
              <w:tabs>
                <w:tab w:val="left" w:pos="10260"/>
              </w:tabs>
            </w:pPr>
            <w:r w:rsidRPr="002D59E8">
              <w:rPr>
                <w:color w:val="000000"/>
              </w:rPr>
              <w:t>16.</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негнойный средний отит</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Н65</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rPr>
                <w:lang w:val="en-US"/>
              </w:rPr>
            </w:pPr>
            <w:r w:rsidRPr="002D59E8">
              <w:rPr>
                <w:color w:val="000000"/>
              </w:rPr>
              <w:t>17.</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Гнойный и неуточненный средний отит</w:t>
            </w:r>
          </w:p>
        </w:tc>
        <w:tc>
          <w:tcPr>
            <w:tcW w:w="2160" w:type="dxa"/>
            <w:tcMar>
              <w:top w:w="0" w:type="dxa"/>
              <w:left w:w="40" w:type="dxa"/>
              <w:bottom w:w="0" w:type="dxa"/>
              <w:right w:w="40" w:type="dxa"/>
            </w:tcMar>
          </w:tcPr>
          <w:p w:rsidR="009732B3" w:rsidRPr="002D59E8" w:rsidRDefault="009732B3" w:rsidP="002D59E8">
            <w:pPr>
              <w:shd w:val="clear" w:color="auto" w:fill="FFFFFF"/>
              <w:tabs>
                <w:tab w:val="left" w:pos="10260"/>
              </w:tabs>
              <w:jc w:val="center"/>
              <w:rPr>
                <w:spacing w:val="-16"/>
              </w:rPr>
            </w:pPr>
            <w:r w:rsidRPr="002D59E8">
              <w:rPr>
                <w:spacing w:val="-16"/>
              </w:rPr>
              <w:t>Н66</w:t>
            </w:r>
          </w:p>
        </w:tc>
      </w:tr>
      <w:tr w:rsidR="009732B3" w:rsidRPr="002D59E8" w:rsidTr="003B6F39">
        <w:trPr>
          <w:cantSplit/>
          <w:trHeight w:hRule="exact" w:val="284"/>
          <w:tblCellSpacing w:w="0" w:type="dxa"/>
        </w:trPr>
        <w:tc>
          <w:tcPr>
            <w:tcW w:w="1200" w:type="dxa"/>
          </w:tcPr>
          <w:p w:rsidR="009732B3" w:rsidRPr="002D59E8" w:rsidRDefault="009732B3" w:rsidP="00A73CF9">
            <w:pPr>
              <w:shd w:val="clear" w:color="auto" w:fill="FFFFFF"/>
              <w:tabs>
                <w:tab w:val="left" w:pos="10260"/>
              </w:tabs>
              <w:rPr>
                <w:color w:val="000000"/>
              </w:rPr>
            </w:pPr>
            <w:r w:rsidRPr="002D59E8">
              <w:rPr>
                <w:color w:val="000000"/>
              </w:rPr>
              <w:t>18.</w:t>
            </w:r>
          </w:p>
        </w:tc>
        <w:tc>
          <w:tcPr>
            <w:tcW w:w="6120" w:type="dxa"/>
            <w:tcMar>
              <w:top w:w="0" w:type="dxa"/>
              <w:left w:w="40" w:type="dxa"/>
              <w:bottom w:w="0" w:type="dxa"/>
              <w:right w:w="40" w:type="dxa"/>
            </w:tcMar>
          </w:tcPr>
          <w:p w:rsidR="009732B3" w:rsidRPr="002D59E8" w:rsidRDefault="009732B3" w:rsidP="002D59E8">
            <w:pPr>
              <w:spacing w:line="220" w:lineRule="exact"/>
            </w:pPr>
            <w:r w:rsidRPr="002D59E8">
              <w:t>Пневмонии</w:t>
            </w:r>
          </w:p>
        </w:tc>
        <w:tc>
          <w:tcPr>
            <w:tcW w:w="2160" w:type="dxa"/>
            <w:tcMar>
              <w:top w:w="0" w:type="dxa"/>
              <w:left w:w="40" w:type="dxa"/>
              <w:bottom w:w="0" w:type="dxa"/>
              <w:right w:w="40" w:type="dxa"/>
            </w:tcMar>
          </w:tcPr>
          <w:p w:rsidR="009732B3" w:rsidRPr="002D59E8" w:rsidRDefault="009732B3" w:rsidP="002D59E8">
            <w:pPr>
              <w:spacing w:line="220" w:lineRule="exact"/>
              <w:jc w:val="center"/>
            </w:pPr>
            <w:r w:rsidRPr="002D59E8">
              <w:rPr>
                <w:lang w:val="en-US"/>
              </w:rPr>
              <w:t>J</w:t>
            </w:r>
            <w:r w:rsidRPr="002D59E8">
              <w:t xml:space="preserve">12- </w:t>
            </w:r>
            <w:r w:rsidRPr="002D59E8">
              <w:rPr>
                <w:lang w:val="en-US"/>
              </w:rPr>
              <w:t>J</w:t>
            </w:r>
            <w:r w:rsidRPr="002D59E8">
              <w:t>18</w:t>
            </w:r>
          </w:p>
        </w:tc>
        <w:tc>
          <w:tcPr>
            <w:tcW w:w="1843" w:type="dxa"/>
          </w:tcPr>
          <w:p w:rsidR="009732B3" w:rsidRPr="002D59E8" w:rsidRDefault="009732B3" w:rsidP="002D59E8">
            <w:pPr>
              <w:spacing w:line="220" w:lineRule="exact"/>
              <w:ind w:left="-57" w:right="-113"/>
              <w:jc w:val="center"/>
            </w:pPr>
          </w:p>
        </w:tc>
      </w:tr>
      <w:tr w:rsidR="009732B3" w:rsidRPr="002D59E8" w:rsidTr="003B6F39">
        <w:trPr>
          <w:gridAfter w:val="1"/>
          <w:wAfter w:w="1843" w:type="dxa"/>
          <w:cantSplit/>
          <w:trHeight w:val="345"/>
          <w:tblCellSpacing w:w="0" w:type="dxa"/>
        </w:trPr>
        <w:tc>
          <w:tcPr>
            <w:tcW w:w="1200" w:type="dxa"/>
          </w:tcPr>
          <w:p w:rsidR="009732B3" w:rsidRPr="002D59E8" w:rsidRDefault="009732B3" w:rsidP="00A73CF9">
            <w:pPr>
              <w:shd w:val="clear" w:color="auto" w:fill="FFFFFF"/>
              <w:tabs>
                <w:tab w:val="left" w:pos="10260"/>
              </w:tabs>
            </w:pPr>
            <w:r w:rsidRPr="002D59E8">
              <w:rPr>
                <w:color w:val="000000"/>
              </w:rPr>
              <w:t>19.</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врожденная пневмония</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Р23</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2D59E8">
            <w:pPr>
              <w:shd w:val="clear" w:color="auto" w:fill="FFFFFF"/>
              <w:tabs>
                <w:tab w:val="left" w:pos="10260"/>
              </w:tabs>
            </w:pPr>
            <w:r>
              <w:rPr>
                <w:color w:val="000000"/>
              </w:rPr>
              <w:t>2</w:t>
            </w:r>
            <w:r w:rsidRPr="002D59E8">
              <w:rPr>
                <w:color w:val="000000"/>
              </w:rPr>
              <w:t>0.</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врожденные вирусные инфекции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Р35</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sidRPr="002D59E8">
              <w:rPr>
                <w:color w:val="000000"/>
              </w:rPr>
              <w:t>21.</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синдром врожденной краснухи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Р35.0</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sidRPr="002D59E8">
              <w:rPr>
                <w:color w:val="000000"/>
              </w:rPr>
              <w:t>2</w:t>
            </w:r>
            <w:r>
              <w:rPr>
                <w:color w:val="000000"/>
              </w:rPr>
              <w:t>2.</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врожденная цитомегаловирусная инфекция</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Р35.1</w:t>
            </w:r>
          </w:p>
        </w:tc>
      </w:tr>
      <w:tr w:rsidR="009732B3" w:rsidRPr="002D59E8" w:rsidTr="003B6F39">
        <w:trPr>
          <w:gridAfter w:val="1"/>
          <w:wAfter w:w="1843" w:type="dxa"/>
          <w:cantSplit/>
          <w:trHeight w:val="358"/>
          <w:tblCellSpacing w:w="0" w:type="dxa"/>
        </w:trPr>
        <w:tc>
          <w:tcPr>
            <w:tcW w:w="1200" w:type="dxa"/>
          </w:tcPr>
          <w:p w:rsidR="009732B3" w:rsidRPr="002D59E8" w:rsidRDefault="009732B3" w:rsidP="00A73CF9">
            <w:pPr>
              <w:shd w:val="clear" w:color="auto" w:fill="FFFFFF"/>
              <w:tabs>
                <w:tab w:val="left" w:pos="10260"/>
              </w:tabs>
            </w:pPr>
            <w:r w:rsidRPr="002D59E8">
              <w:rPr>
                <w:color w:val="000000"/>
              </w:rPr>
              <w:t>23.</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врожденная инфекция, вызванная вирусом простого герпеса</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Р35.2</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sidRPr="002D59E8">
              <w:rPr>
                <w:color w:val="000000"/>
              </w:rPr>
              <w:t>24.</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врожденный вирусный гепатит</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Р35.3</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sidRPr="002D59E8">
              <w:rPr>
                <w:color w:val="000000"/>
              </w:rPr>
              <w:t>25.</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другие врожденные вирусные инфекции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Р35.8</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sidRPr="002D59E8">
              <w:rPr>
                <w:color w:val="000000"/>
              </w:rPr>
              <w:t>26.</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бактериальный сепсис новорожденного</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Р36</w:t>
            </w:r>
          </w:p>
        </w:tc>
      </w:tr>
      <w:tr w:rsidR="009732B3" w:rsidRPr="002D59E8" w:rsidTr="003B6F39">
        <w:trPr>
          <w:gridAfter w:val="1"/>
          <w:wAfter w:w="1843" w:type="dxa"/>
          <w:cantSplit/>
          <w:trHeight w:hRule="exact" w:val="640"/>
          <w:tblCellSpacing w:w="0" w:type="dxa"/>
        </w:trPr>
        <w:tc>
          <w:tcPr>
            <w:tcW w:w="1200" w:type="dxa"/>
          </w:tcPr>
          <w:p w:rsidR="009732B3" w:rsidRPr="002D59E8" w:rsidRDefault="009732B3" w:rsidP="00A73CF9">
            <w:pPr>
              <w:shd w:val="clear" w:color="auto" w:fill="FFFFFF"/>
              <w:tabs>
                <w:tab w:val="left" w:pos="10260"/>
              </w:tabs>
            </w:pPr>
            <w:r w:rsidRPr="002D59E8">
              <w:rPr>
                <w:color w:val="000000"/>
              </w:rPr>
              <w:t>27.</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другие врожденные инфекционные и паразитарные болезни, в том числе:</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Р37</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sidRPr="002D59E8">
              <w:rPr>
                <w:color w:val="000000"/>
              </w:rPr>
              <w:t>28.</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:врожденный туберкулез</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Р37.0</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rPr>
                <w:lang w:val="en-US"/>
              </w:rPr>
            </w:pPr>
            <w:r w:rsidRPr="002D59E8">
              <w:rPr>
                <w:color w:val="000000"/>
              </w:rPr>
              <w:t>29.</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врожденный токсоплазмоз</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Р37.1</w:t>
            </w:r>
          </w:p>
        </w:tc>
      </w:tr>
      <w:tr w:rsidR="009732B3" w:rsidRPr="002D59E8" w:rsidTr="003B6F39">
        <w:trPr>
          <w:gridAfter w:val="1"/>
          <w:wAfter w:w="1843" w:type="dxa"/>
          <w:cantSplit/>
          <w:trHeight w:val="379"/>
          <w:tblCellSpacing w:w="0" w:type="dxa"/>
        </w:trPr>
        <w:tc>
          <w:tcPr>
            <w:tcW w:w="1200" w:type="dxa"/>
          </w:tcPr>
          <w:p w:rsidR="009732B3" w:rsidRPr="002D59E8" w:rsidRDefault="009732B3" w:rsidP="00A73CF9">
            <w:pPr>
              <w:shd w:val="clear" w:color="auto" w:fill="FFFFFF"/>
              <w:tabs>
                <w:tab w:val="left" w:pos="10260"/>
              </w:tabs>
            </w:pPr>
            <w:r>
              <w:rPr>
                <w:color w:val="000000"/>
              </w:rPr>
              <w:t>30.</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неонатальный (диссеминированный) листериоз</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Р37.2</w:t>
            </w:r>
          </w:p>
        </w:tc>
      </w:tr>
      <w:tr w:rsidR="009732B3" w:rsidRPr="002D59E8" w:rsidTr="003B6F39">
        <w:trPr>
          <w:gridAfter w:val="1"/>
          <w:wAfter w:w="1843" w:type="dxa"/>
          <w:cantSplit/>
          <w:trHeight w:val="347"/>
          <w:tblCellSpacing w:w="0" w:type="dxa"/>
        </w:trPr>
        <w:tc>
          <w:tcPr>
            <w:tcW w:w="1200" w:type="dxa"/>
          </w:tcPr>
          <w:p w:rsidR="009732B3" w:rsidRPr="002D59E8" w:rsidRDefault="009732B3" w:rsidP="00A73CF9">
            <w:pPr>
              <w:shd w:val="clear" w:color="auto" w:fill="FFFFFF"/>
              <w:tabs>
                <w:tab w:val="left" w:pos="10260"/>
              </w:tabs>
            </w:pPr>
            <w:r>
              <w:rPr>
                <w:color w:val="000000"/>
              </w:rPr>
              <w:t>31.</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врожденная малярия, вызванная Pl.falciparum</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Р37.3</w:t>
            </w:r>
          </w:p>
        </w:tc>
      </w:tr>
      <w:tr w:rsidR="009732B3" w:rsidRPr="002D59E8" w:rsidTr="003B6F39">
        <w:trPr>
          <w:gridAfter w:val="1"/>
          <w:wAfter w:w="1843" w:type="dxa"/>
          <w:cantSplit/>
          <w:trHeight w:val="329"/>
          <w:tblCellSpacing w:w="0" w:type="dxa"/>
        </w:trPr>
        <w:tc>
          <w:tcPr>
            <w:tcW w:w="1200" w:type="dxa"/>
          </w:tcPr>
          <w:p w:rsidR="009732B3" w:rsidRPr="002D59E8" w:rsidRDefault="009732B3" w:rsidP="00A73CF9">
            <w:pPr>
              <w:shd w:val="clear" w:color="auto" w:fill="FFFFFF"/>
              <w:tabs>
                <w:tab w:val="left" w:pos="10260"/>
              </w:tabs>
            </w:pPr>
            <w:r>
              <w:rPr>
                <w:color w:val="000000"/>
              </w:rPr>
              <w:t>3</w:t>
            </w:r>
            <w:r w:rsidRPr="002D59E8">
              <w:rPr>
                <w:color w:val="000000"/>
              </w:rPr>
              <w:t>2.</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другая врожденная малярия</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Р37.4</w:t>
            </w:r>
          </w:p>
        </w:tc>
      </w:tr>
      <w:tr w:rsidR="009732B3" w:rsidRPr="002D59E8" w:rsidTr="003B6F39">
        <w:trPr>
          <w:gridAfter w:val="1"/>
          <w:wAfter w:w="1843" w:type="dxa"/>
          <w:cantSplit/>
          <w:trHeight w:val="353"/>
          <w:tblCellSpacing w:w="0" w:type="dxa"/>
        </w:trPr>
        <w:tc>
          <w:tcPr>
            <w:tcW w:w="1200" w:type="dxa"/>
          </w:tcPr>
          <w:p w:rsidR="009732B3" w:rsidRPr="002D59E8" w:rsidRDefault="009732B3" w:rsidP="00A73CF9">
            <w:pPr>
              <w:shd w:val="clear" w:color="auto" w:fill="FFFFFF"/>
              <w:tabs>
                <w:tab w:val="left" w:pos="10260"/>
              </w:tabs>
            </w:pPr>
            <w:r>
              <w:rPr>
                <w:color w:val="000000"/>
              </w:rPr>
              <w:t>3</w:t>
            </w:r>
            <w:r w:rsidRPr="002D59E8">
              <w:rPr>
                <w:color w:val="000000"/>
              </w:rPr>
              <w:t>3.</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кандидоз новорожденного</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Р37.5</w:t>
            </w:r>
          </w:p>
        </w:tc>
      </w:tr>
      <w:tr w:rsidR="009732B3" w:rsidRPr="002D59E8" w:rsidTr="003B6F39">
        <w:trPr>
          <w:gridAfter w:val="1"/>
          <w:wAfter w:w="1843" w:type="dxa"/>
          <w:cantSplit/>
          <w:trHeight w:val="433"/>
          <w:tblCellSpacing w:w="0" w:type="dxa"/>
        </w:trPr>
        <w:tc>
          <w:tcPr>
            <w:tcW w:w="1200" w:type="dxa"/>
          </w:tcPr>
          <w:p w:rsidR="009732B3" w:rsidRPr="002D59E8" w:rsidRDefault="009732B3" w:rsidP="00A73CF9">
            <w:pPr>
              <w:shd w:val="clear" w:color="auto" w:fill="FFFFFF"/>
              <w:tabs>
                <w:tab w:val="left" w:pos="10260"/>
              </w:tabs>
            </w:pPr>
            <w:r>
              <w:rPr>
                <w:color w:val="000000"/>
              </w:rPr>
              <w:t>3</w:t>
            </w:r>
            <w:r w:rsidRPr="002D59E8">
              <w:rPr>
                <w:color w:val="000000"/>
              </w:rPr>
              <w:t>4.</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другие уточненные врожденные инфекционные и паразитарные болезни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Р37.8</w:t>
            </w:r>
          </w:p>
        </w:tc>
      </w:tr>
      <w:tr w:rsidR="009732B3" w:rsidRPr="002D59E8" w:rsidTr="003B6F39">
        <w:trPr>
          <w:gridAfter w:val="1"/>
          <w:wAfter w:w="1843" w:type="dxa"/>
          <w:cantSplit/>
          <w:trHeight w:hRule="exact" w:val="673"/>
          <w:tblCellSpacing w:w="0" w:type="dxa"/>
        </w:trPr>
        <w:tc>
          <w:tcPr>
            <w:tcW w:w="1200" w:type="dxa"/>
          </w:tcPr>
          <w:p w:rsidR="009732B3" w:rsidRPr="002D59E8" w:rsidRDefault="009732B3" w:rsidP="00A73CF9">
            <w:pPr>
              <w:shd w:val="clear" w:color="auto" w:fill="FFFFFF"/>
              <w:tabs>
                <w:tab w:val="left" w:pos="10260"/>
              </w:tabs>
            </w:pPr>
            <w:r>
              <w:rPr>
                <w:color w:val="000000"/>
              </w:rPr>
              <w:t>3</w:t>
            </w:r>
            <w:r w:rsidRPr="002D59E8">
              <w:rPr>
                <w:color w:val="000000"/>
              </w:rPr>
              <w:t>5.</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другая уточненная инфекция, специфичная для перинатального периода</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Р39.8</w:t>
            </w:r>
          </w:p>
        </w:tc>
      </w:tr>
      <w:tr w:rsidR="009732B3" w:rsidRPr="002D59E8" w:rsidTr="003B6F39">
        <w:trPr>
          <w:gridAfter w:val="1"/>
          <w:wAfter w:w="1843" w:type="dxa"/>
          <w:cantSplit/>
          <w:trHeight w:hRule="exact" w:val="527"/>
          <w:tblCellSpacing w:w="0" w:type="dxa"/>
        </w:trPr>
        <w:tc>
          <w:tcPr>
            <w:tcW w:w="1200" w:type="dxa"/>
          </w:tcPr>
          <w:p w:rsidR="009732B3" w:rsidRPr="002D59E8" w:rsidRDefault="009732B3" w:rsidP="00A73CF9">
            <w:pPr>
              <w:shd w:val="clear" w:color="auto" w:fill="FFFFFF"/>
              <w:tabs>
                <w:tab w:val="left" w:pos="10260"/>
              </w:tabs>
            </w:pPr>
            <w:r>
              <w:rPr>
                <w:color w:val="000000"/>
              </w:rPr>
              <w:t>3</w:t>
            </w:r>
            <w:r w:rsidRPr="002D59E8">
              <w:rPr>
                <w:color w:val="000000"/>
              </w:rPr>
              <w:t>6.</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специфичная для перинатального периода, неуточненная</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Р39.9</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Pr>
                <w:color w:val="000000"/>
              </w:rPr>
              <w:t>3</w:t>
            </w:r>
            <w:r w:rsidRPr="002D59E8">
              <w:rPr>
                <w:color w:val="000000"/>
              </w:rPr>
              <w:t>7.</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гонококковая инфекция глаз</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А54.3</w:t>
            </w:r>
          </w:p>
        </w:tc>
      </w:tr>
      <w:tr w:rsidR="009732B3" w:rsidRPr="002D59E8" w:rsidTr="003B6F39">
        <w:trPr>
          <w:gridAfter w:val="1"/>
          <w:wAfter w:w="1843" w:type="dxa"/>
          <w:cantSplit/>
          <w:trHeight w:hRule="exact" w:val="1214"/>
          <w:tblCellSpacing w:w="0" w:type="dxa"/>
        </w:trPr>
        <w:tc>
          <w:tcPr>
            <w:tcW w:w="1200" w:type="dxa"/>
          </w:tcPr>
          <w:p w:rsidR="009732B3" w:rsidRPr="002D59E8" w:rsidRDefault="009732B3" w:rsidP="002D59E8">
            <w:pPr>
              <w:shd w:val="clear" w:color="auto" w:fill="FFFFFF"/>
              <w:tabs>
                <w:tab w:val="left" w:pos="10260"/>
              </w:tabs>
            </w:pPr>
          </w:p>
        </w:tc>
        <w:tc>
          <w:tcPr>
            <w:tcW w:w="6120" w:type="dxa"/>
            <w:tcMar>
              <w:top w:w="0" w:type="dxa"/>
              <w:left w:w="40" w:type="dxa"/>
              <w:bottom w:w="0" w:type="dxa"/>
              <w:right w:w="40" w:type="dxa"/>
            </w:tcMar>
          </w:tcPr>
          <w:p w:rsidR="009732B3" w:rsidRPr="002D59E8" w:rsidRDefault="009732B3" w:rsidP="003359D2">
            <w:pPr>
              <w:shd w:val="clear" w:color="auto" w:fill="FFFFFF"/>
              <w:tabs>
                <w:tab w:val="left" w:pos="445"/>
                <w:tab w:val="left" w:pos="10260"/>
              </w:tabs>
              <w:rPr>
                <w:b/>
                <w:i/>
                <w:color w:val="000000"/>
                <w:spacing w:val="-10"/>
              </w:rPr>
            </w:pPr>
            <w:r w:rsidRPr="002D59E8">
              <w:rPr>
                <w:b/>
                <w:i/>
                <w:color w:val="000000"/>
                <w:spacing w:val="-10"/>
              </w:rPr>
              <w:t>Внутрибольничные гнойно-</w:t>
            </w:r>
            <w:r>
              <w:rPr>
                <w:b/>
                <w:i/>
                <w:color w:val="000000"/>
                <w:spacing w:val="-10"/>
              </w:rPr>
              <w:t>воспалительные</w:t>
            </w:r>
            <w:r w:rsidRPr="002D59E8">
              <w:rPr>
                <w:b/>
                <w:i/>
                <w:color w:val="000000"/>
                <w:spacing w:val="-10"/>
              </w:rPr>
              <w:t xml:space="preserve"> инфекции родильниц,</w:t>
            </w:r>
            <w:r w:rsidRPr="002D59E8">
              <w:rPr>
                <w:color w:val="000000"/>
                <w:spacing w:val="-10"/>
              </w:rPr>
              <w:t xml:space="preserve"> </w:t>
            </w:r>
            <w:r w:rsidRPr="002D59E8">
              <w:rPr>
                <w:b/>
                <w:i/>
                <w:color w:val="000000"/>
                <w:spacing w:val="-10"/>
              </w:rPr>
              <w:t>из них</w:t>
            </w:r>
            <w:r w:rsidRPr="002D59E8">
              <w:rPr>
                <w:color w:val="000000"/>
                <w:spacing w:val="-10"/>
              </w:rPr>
              <w:t>:</w:t>
            </w:r>
            <w:r w:rsidRPr="002D59E8">
              <w:rPr>
                <w:color w:val="000000"/>
                <w:spacing w:val="-10"/>
              </w:rPr>
              <w:br/>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085, 086, О86.0, 2, О90.0, О90.1, О91.0, О91.1, О75.3,  J12-15,  К65.0</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Pr>
                <w:color w:val="000000"/>
              </w:rPr>
              <w:t>3</w:t>
            </w:r>
            <w:r w:rsidRPr="002D59E8">
              <w:rPr>
                <w:color w:val="000000"/>
              </w:rPr>
              <w:t>8.</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послеродовый сепсис</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О85</w:t>
            </w:r>
          </w:p>
        </w:tc>
      </w:tr>
      <w:tr w:rsidR="009732B3" w:rsidRPr="002D59E8" w:rsidTr="003B6F39">
        <w:trPr>
          <w:gridAfter w:val="1"/>
          <w:wAfter w:w="1843" w:type="dxa"/>
          <w:cantSplit/>
          <w:trHeight w:val="403"/>
          <w:tblCellSpacing w:w="0" w:type="dxa"/>
        </w:trPr>
        <w:tc>
          <w:tcPr>
            <w:tcW w:w="1200" w:type="dxa"/>
          </w:tcPr>
          <w:p w:rsidR="009732B3" w:rsidRPr="002D59E8" w:rsidRDefault="009732B3" w:rsidP="00A73CF9">
            <w:pPr>
              <w:shd w:val="clear" w:color="auto" w:fill="FFFFFF"/>
              <w:tabs>
                <w:tab w:val="left" w:pos="10260"/>
              </w:tabs>
            </w:pPr>
            <w:r>
              <w:rPr>
                <w:color w:val="000000"/>
              </w:rPr>
              <w:t>3</w:t>
            </w:r>
            <w:r w:rsidRPr="002D59E8">
              <w:rPr>
                <w:color w:val="000000"/>
              </w:rPr>
              <w:t>9.</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другие послеродовые инфекции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О86</w:t>
            </w:r>
          </w:p>
        </w:tc>
      </w:tr>
      <w:tr w:rsidR="009732B3" w:rsidRPr="002D59E8" w:rsidTr="003B6F39">
        <w:trPr>
          <w:gridAfter w:val="1"/>
          <w:wAfter w:w="1843" w:type="dxa"/>
          <w:cantSplit/>
          <w:trHeight w:hRule="exact" w:val="635"/>
          <w:tblCellSpacing w:w="0" w:type="dxa"/>
        </w:trPr>
        <w:tc>
          <w:tcPr>
            <w:tcW w:w="1200" w:type="dxa"/>
          </w:tcPr>
          <w:p w:rsidR="009732B3" w:rsidRPr="002D59E8" w:rsidRDefault="009732B3" w:rsidP="00A73CF9">
            <w:pPr>
              <w:shd w:val="clear" w:color="auto" w:fill="FFFFFF"/>
              <w:tabs>
                <w:tab w:val="left" w:pos="10260"/>
              </w:tabs>
            </w:pPr>
            <w:r>
              <w:rPr>
                <w:color w:val="000000"/>
              </w:rPr>
              <w:t>4</w:t>
            </w:r>
            <w:r w:rsidRPr="002D59E8">
              <w:rPr>
                <w:color w:val="000000"/>
              </w:rPr>
              <w:t>0.</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хирургической акушерской раны (рана кесарева сечения, шов промежности)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О86.0</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Pr>
                <w:color w:val="000000"/>
              </w:rPr>
              <w:t>4</w:t>
            </w:r>
            <w:r w:rsidRPr="002D59E8">
              <w:rPr>
                <w:color w:val="000000"/>
              </w:rPr>
              <w:t>1.</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инфекции мочевых путей после родов</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О86.2</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Pr>
                <w:color w:val="000000"/>
              </w:rPr>
              <w:t>4</w:t>
            </w:r>
            <w:r w:rsidRPr="002D59E8">
              <w:rPr>
                <w:color w:val="000000"/>
              </w:rPr>
              <w:t>2.</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расхождение швов после кесарева сечения</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О90.0</w:t>
            </w:r>
          </w:p>
        </w:tc>
      </w:tr>
      <w:tr w:rsidR="009732B3" w:rsidRPr="002D59E8" w:rsidTr="003B6F39">
        <w:trPr>
          <w:gridAfter w:val="1"/>
          <w:wAfter w:w="1843" w:type="dxa"/>
          <w:cantSplit/>
          <w:trHeight w:val="361"/>
          <w:tblCellSpacing w:w="0" w:type="dxa"/>
        </w:trPr>
        <w:tc>
          <w:tcPr>
            <w:tcW w:w="1200" w:type="dxa"/>
          </w:tcPr>
          <w:p w:rsidR="009732B3" w:rsidRPr="002D59E8" w:rsidRDefault="009732B3" w:rsidP="00A73CF9">
            <w:pPr>
              <w:shd w:val="clear" w:color="auto" w:fill="FFFFFF"/>
              <w:tabs>
                <w:tab w:val="left" w:pos="10260"/>
              </w:tabs>
            </w:pPr>
            <w:r>
              <w:rPr>
                <w:color w:val="000000"/>
              </w:rPr>
              <w:t>4</w:t>
            </w:r>
            <w:r w:rsidRPr="002D59E8">
              <w:rPr>
                <w:color w:val="000000"/>
              </w:rPr>
              <w:t>3.</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расхождение швов промежности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О90.1</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Pr>
                <w:color w:val="000000"/>
              </w:rPr>
              <w:t>4</w:t>
            </w:r>
            <w:r w:rsidRPr="002D59E8">
              <w:rPr>
                <w:color w:val="000000"/>
              </w:rPr>
              <w:t>4.</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инфекции соска, связанные с деторождением</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О91.0</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Pr>
                <w:color w:val="000000"/>
              </w:rPr>
              <w:t>4</w:t>
            </w:r>
            <w:r w:rsidRPr="002D59E8">
              <w:rPr>
                <w:color w:val="000000"/>
              </w:rPr>
              <w:t>5.</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абсцесс молочной железы, связанный с деторождением</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О91.1</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Pr>
                <w:color w:val="000000"/>
              </w:rPr>
              <w:t>4</w:t>
            </w:r>
            <w:r w:rsidRPr="002D59E8">
              <w:rPr>
                <w:color w:val="000000"/>
              </w:rPr>
              <w:t>6.</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другие инфекции во время родов</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О75.3</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Pr>
                <w:color w:val="000000"/>
              </w:rPr>
              <w:t>4</w:t>
            </w:r>
            <w:r w:rsidRPr="002D59E8">
              <w:rPr>
                <w:color w:val="000000"/>
              </w:rPr>
              <w:t>7.</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вирусные и бактериальные пневмонии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J12-15</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A73CF9">
            <w:pPr>
              <w:shd w:val="clear" w:color="auto" w:fill="FFFFFF"/>
              <w:tabs>
                <w:tab w:val="left" w:pos="10260"/>
              </w:tabs>
            </w:pPr>
            <w:r>
              <w:rPr>
                <w:color w:val="000000"/>
              </w:rPr>
              <w:t>4</w:t>
            </w:r>
            <w:r w:rsidRPr="002D59E8">
              <w:rPr>
                <w:color w:val="000000"/>
              </w:rPr>
              <w:t>8.</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Перитонит</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К65.0</w:t>
            </w:r>
          </w:p>
        </w:tc>
      </w:tr>
      <w:tr w:rsidR="009732B3" w:rsidRPr="002D59E8" w:rsidTr="00F519FC">
        <w:trPr>
          <w:gridAfter w:val="1"/>
          <w:wAfter w:w="1843" w:type="dxa"/>
          <w:cantSplit/>
          <w:trHeight w:hRule="exact" w:val="303"/>
          <w:tblCellSpacing w:w="0" w:type="dxa"/>
        </w:trPr>
        <w:tc>
          <w:tcPr>
            <w:tcW w:w="1200" w:type="dxa"/>
          </w:tcPr>
          <w:p w:rsidR="009732B3" w:rsidRPr="002D59E8" w:rsidRDefault="009732B3" w:rsidP="002D59E8">
            <w:pPr>
              <w:shd w:val="clear" w:color="auto" w:fill="FFFFFF"/>
              <w:tabs>
                <w:tab w:val="left" w:pos="10260"/>
              </w:tabs>
            </w:pP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b/>
                <w:i/>
                <w:color w:val="000000"/>
                <w:spacing w:val="-10"/>
              </w:rPr>
            </w:pPr>
            <w:r w:rsidRPr="002D59E8">
              <w:rPr>
                <w:b/>
                <w:i/>
                <w:color w:val="000000"/>
                <w:spacing w:val="-10"/>
                <w:sz w:val="22"/>
                <w:szCs w:val="22"/>
              </w:rPr>
              <w:t>Послеоперационные инфекции, из них:</w:t>
            </w:r>
          </w:p>
          <w:p w:rsidR="009732B3" w:rsidRPr="002D59E8" w:rsidRDefault="009732B3" w:rsidP="002D59E8">
            <w:pPr>
              <w:shd w:val="clear" w:color="auto" w:fill="FFFFFF"/>
              <w:tabs>
                <w:tab w:val="left" w:pos="10260"/>
              </w:tabs>
              <w:rPr>
                <w:color w:val="000000"/>
                <w:spacing w:val="-10"/>
              </w:rPr>
            </w:pP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F519FC">
            <w:pPr>
              <w:shd w:val="clear" w:color="auto" w:fill="FFFFFF"/>
              <w:tabs>
                <w:tab w:val="left" w:pos="10260"/>
              </w:tabs>
            </w:pPr>
            <w:r>
              <w:rPr>
                <w:color w:val="000000"/>
              </w:rPr>
              <w:t>49.</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стрептококковая септицемия</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A40</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F519FC">
            <w:pPr>
              <w:shd w:val="clear" w:color="auto" w:fill="FFFFFF"/>
              <w:tabs>
                <w:tab w:val="left" w:pos="10260"/>
              </w:tabs>
            </w:pPr>
            <w:r>
              <w:rPr>
                <w:color w:val="000000"/>
              </w:rPr>
              <w:t>50</w:t>
            </w:r>
            <w:r w:rsidRPr="002D59E8">
              <w:rPr>
                <w:color w:val="000000"/>
              </w:rPr>
              <w:t>.</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другая септицемия</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A41</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F519FC">
            <w:pPr>
              <w:shd w:val="clear" w:color="auto" w:fill="FFFFFF"/>
              <w:tabs>
                <w:tab w:val="left" w:pos="10260"/>
              </w:tabs>
            </w:pPr>
            <w:r>
              <w:rPr>
                <w:color w:val="000000"/>
              </w:rPr>
              <w:t>5</w:t>
            </w:r>
            <w:r w:rsidRPr="002D59E8">
              <w:rPr>
                <w:color w:val="000000"/>
              </w:rPr>
              <w:t>1.</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другая уточненная септицемия</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А41.8</w:t>
            </w:r>
          </w:p>
        </w:tc>
      </w:tr>
      <w:tr w:rsidR="009732B3" w:rsidRPr="002D59E8" w:rsidTr="003B6F39">
        <w:trPr>
          <w:gridAfter w:val="1"/>
          <w:wAfter w:w="1843" w:type="dxa"/>
          <w:cantSplit/>
          <w:trHeight w:val="365"/>
          <w:tblCellSpacing w:w="0" w:type="dxa"/>
        </w:trPr>
        <w:tc>
          <w:tcPr>
            <w:tcW w:w="1200" w:type="dxa"/>
          </w:tcPr>
          <w:p w:rsidR="009732B3" w:rsidRPr="002D59E8" w:rsidRDefault="009732B3" w:rsidP="00F519FC">
            <w:pPr>
              <w:shd w:val="clear" w:color="auto" w:fill="FFFFFF"/>
              <w:tabs>
                <w:tab w:val="left" w:pos="10260"/>
              </w:tabs>
            </w:pPr>
            <w:r>
              <w:rPr>
                <w:color w:val="000000"/>
              </w:rPr>
              <w:t>5</w:t>
            </w:r>
            <w:r w:rsidRPr="002D59E8">
              <w:rPr>
                <w:color w:val="000000"/>
              </w:rPr>
              <w:t>2.</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газовая гангрена</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A48.0</w:t>
            </w:r>
          </w:p>
        </w:tc>
      </w:tr>
      <w:tr w:rsidR="009732B3" w:rsidRPr="002D59E8" w:rsidTr="003B6F39">
        <w:trPr>
          <w:gridAfter w:val="1"/>
          <w:wAfter w:w="1843" w:type="dxa"/>
          <w:cantSplit/>
          <w:trHeight w:val="674"/>
          <w:tblCellSpacing w:w="0" w:type="dxa"/>
        </w:trPr>
        <w:tc>
          <w:tcPr>
            <w:tcW w:w="1200" w:type="dxa"/>
          </w:tcPr>
          <w:p w:rsidR="009732B3" w:rsidRPr="002D59E8" w:rsidRDefault="009732B3" w:rsidP="00F519FC">
            <w:pPr>
              <w:shd w:val="clear" w:color="auto" w:fill="FFFFFF"/>
              <w:tabs>
                <w:tab w:val="left" w:pos="10260"/>
              </w:tabs>
            </w:pPr>
            <w:r>
              <w:rPr>
                <w:color w:val="000000"/>
              </w:rPr>
              <w:t>5</w:t>
            </w:r>
            <w:r w:rsidRPr="002D59E8">
              <w:rPr>
                <w:color w:val="000000"/>
              </w:rPr>
              <w:t>3.</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бактериальный менингит, не классифицированный в других рубриках</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lang w:val="en-US"/>
              </w:rPr>
              <w:t>G</w:t>
            </w:r>
            <w:r w:rsidRPr="0038506C">
              <w:rPr>
                <w:spacing w:val="-16"/>
              </w:rPr>
              <w:t>00</w:t>
            </w:r>
          </w:p>
        </w:tc>
      </w:tr>
      <w:tr w:rsidR="009732B3" w:rsidRPr="002D59E8" w:rsidTr="003B6F39">
        <w:trPr>
          <w:gridAfter w:val="1"/>
          <w:wAfter w:w="1843" w:type="dxa"/>
          <w:cantSplit/>
          <w:trHeight w:val="674"/>
          <w:tblCellSpacing w:w="0" w:type="dxa"/>
        </w:trPr>
        <w:tc>
          <w:tcPr>
            <w:tcW w:w="1200" w:type="dxa"/>
          </w:tcPr>
          <w:p w:rsidR="009732B3" w:rsidRPr="002D59E8" w:rsidRDefault="009732B3" w:rsidP="00F519FC">
            <w:pPr>
              <w:shd w:val="clear" w:color="auto" w:fill="FFFFFF"/>
              <w:tabs>
                <w:tab w:val="left" w:pos="10260"/>
              </w:tabs>
            </w:pPr>
            <w:r>
              <w:rPr>
                <w:color w:val="000000"/>
              </w:rPr>
              <w:t>5</w:t>
            </w:r>
            <w:r w:rsidRPr="002D59E8">
              <w:rPr>
                <w:color w:val="000000"/>
              </w:rPr>
              <w:t>4.</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бактериальный менингоэнцефалит и менингомиелит, не классифицированный в других рубриках</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lang w:val="en-US"/>
              </w:rPr>
              <w:t>G</w:t>
            </w:r>
            <w:r w:rsidRPr="0038506C">
              <w:rPr>
                <w:spacing w:val="-16"/>
              </w:rPr>
              <w:t>04.2</w:t>
            </w:r>
          </w:p>
        </w:tc>
      </w:tr>
      <w:tr w:rsidR="009732B3" w:rsidRPr="002D59E8" w:rsidTr="003B6F39">
        <w:trPr>
          <w:gridAfter w:val="1"/>
          <w:wAfter w:w="1843" w:type="dxa"/>
          <w:cantSplit/>
          <w:trHeight w:val="386"/>
          <w:tblCellSpacing w:w="0" w:type="dxa"/>
        </w:trPr>
        <w:tc>
          <w:tcPr>
            <w:tcW w:w="1200" w:type="dxa"/>
          </w:tcPr>
          <w:p w:rsidR="009732B3" w:rsidRPr="002D59E8" w:rsidRDefault="009732B3" w:rsidP="00F519FC">
            <w:pPr>
              <w:shd w:val="clear" w:color="auto" w:fill="FFFFFF"/>
              <w:tabs>
                <w:tab w:val="left" w:pos="10260"/>
              </w:tabs>
            </w:pPr>
            <w:r>
              <w:rPr>
                <w:color w:val="000000"/>
              </w:rPr>
              <w:t>5</w:t>
            </w:r>
            <w:r w:rsidRPr="002D59E8">
              <w:rPr>
                <w:color w:val="000000"/>
              </w:rPr>
              <w:t>5.</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другой энцефалит, миелит или энцефаломиелит</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lang w:val="en-US"/>
              </w:rPr>
              <w:t>G</w:t>
            </w:r>
            <w:r w:rsidRPr="0038506C">
              <w:rPr>
                <w:spacing w:val="-16"/>
              </w:rPr>
              <w:t>04.8</w:t>
            </w:r>
          </w:p>
        </w:tc>
      </w:tr>
      <w:tr w:rsidR="009732B3" w:rsidRPr="002D59E8" w:rsidTr="003B6F39">
        <w:trPr>
          <w:gridAfter w:val="1"/>
          <w:wAfter w:w="1843" w:type="dxa"/>
          <w:cantSplit/>
          <w:trHeight w:val="341"/>
          <w:tblCellSpacing w:w="0" w:type="dxa"/>
        </w:trPr>
        <w:tc>
          <w:tcPr>
            <w:tcW w:w="1200" w:type="dxa"/>
          </w:tcPr>
          <w:p w:rsidR="009732B3" w:rsidRPr="002D59E8" w:rsidRDefault="009732B3" w:rsidP="00F519FC">
            <w:pPr>
              <w:shd w:val="clear" w:color="auto" w:fill="FFFFFF"/>
              <w:tabs>
                <w:tab w:val="left" w:pos="10260"/>
              </w:tabs>
            </w:pPr>
            <w:r>
              <w:rPr>
                <w:color w:val="000000"/>
              </w:rPr>
              <w:t>5</w:t>
            </w:r>
            <w:r w:rsidRPr="002D59E8">
              <w:rPr>
                <w:color w:val="000000"/>
              </w:rPr>
              <w:t>6.</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энцефалит, миелит или энцефаломиелит неуточненный</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lang w:val="en-US"/>
              </w:rPr>
              <w:t>G</w:t>
            </w:r>
            <w:r w:rsidRPr="0038506C">
              <w:rPr>
                <w:spacing w:val="-16"/>
              </w:rPr>
              <w:t>04.9</w:t>
            </w:r>
          </w:p>
        </w:tc>
      </w:tr>
      <w:tr w:rsidR="009732B3" w:rsidRPr="002D59E8" w:rsidTr="003B6F39">
        <w:trPr>
          <w:gridAfter w:val="1"/>
          <w:wAfter w:w="1843" w:type="dxa"/>
          <w:cantSplit/>
          <w:trHeight w:val="323"/>
          <w:tblCellSpacing w:w="0" w:type="dxa"/>
        </w:trPr>
        <w:tc>
          <w:tcPr>
            <w:tcW w:w="1200" w:type="dxa"/>
          </w:tcPr>
          <w:p w:rsidR="009732B3" w:rsidRPr="002D59E8" w:rsidRDefault="009732B3" w:rsidP="00F519FC">
            <w:pPr>
              <w:shd w:val="clear" w:color="auto" w:fill="FFFFFF"/>
              <w:tabs>
                <w:tab w:val="left" w:pos="10260"/>
              </w:tabs>
            </w:pPr>
            <w:r>
              <w:rPr>
                <w:color w:val="000000"/>
              </w:rPr>
              <w:t>5</w:t>
            </w:r>
            <w:r w:rsidRPr="002D59E8">
              <w:rPr>
                <w:color w:val="000000"/>
              </w:rPr>
              <w:t>7.</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флебит и тромбофлебит</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180</w:t>
            </w:r>
          </w:p>
        </w:tc>
      </w:tr>
      <w:tr w:rsidR="009732B3" w:rsidRPr="002D59E8" w:rsidTr="003B6F39">
        <w:trPr>
          <w:gridAfter w:val="1"/>
          <w:wAfter w:w="1843" w:type="dxa"/>
          <w:cantSplit/>
          <w:trHeight w:val="346"/>
          <w:tblCellSpacing w:w="0" w:type="dxa"/>
        </w:trPr>
        <w:tc>
          <w:tcPr>
            <w:tcW w:w="1200" w:type="dxa"/>
          </w:tcPr>
          <w:p w:rsidR="009732B3" w:rsidRPr="002D59E8" w:rsidRDefault="009732B3" w:rsidP="00F519FC">
            <w:pPr>
              <w:shd w:val="clear" w:color="auto" w:fill="FFFFFF"/>
              <w:tabs>
                <w:tab w:val="left" w:pos="10260"/>
              </w:tabs>
            </w:pPr>
            <w:r>
              <w:t>5</w:t>
            </w:r>
            <w:r w:rsidRPr="002D59E8">
              <w:t>8.</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острый перитонит</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K65.0</w:t>
            </w:r>
          </w:p>
        </w:tc>
      </w:tr>
      <w:tr w:rsidR="009732B3" w:rsidRPr="002D59E8" w:rsidTr="003B6F39">
        <w:trPr>
          <w:gridAfter w:val="1"/>
          <w:wAfter w:w="1843" w:type="dxa"/>
          <w:cantSplit/>
          <w:trHeight w:val="340"/>
          <w:tblCellSpacing w:w="0" w:type="dxa"/>
        </w:trPr>
        <w:tc>
          <w:tcPr>
            <w:tcW w:w="1200" w:type="dxa"/>
          </w:tcPr>
          <w:p w:rsidR="009732B3" w:rsidRPr="002D59E8" w:rsidRDefault="009732B3" w:rsidP="00F519FC">
            <w:pPr>
              <w:shd w:val="clear" w:color="auto" w:fill="FFFFFF"/>
              <w:tabs>
                <w:tab w:val="left" w:pos="10260"/>
              </w:tabs>
            </w:pPr>
            <w:r>
              <w:t>5</w:t>
            </w:r>
            <w:r w:rsidRPr="002D59E8">
              <w:t>9.</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другие виды перитонита</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К65.8</w:t>
            </w:r>
          </w:p>
        </w:tc>
      </w:tr>
      <w:tr w:rsidR="009732B3" w:rsidRPr="002D59E8" w:rsidTr="003B6F39">
        <w:trPr>
          <w:gridAfter w:val="1"/>
          <w:wAfter w:w="1843" w:type="dxa"/>
          <w:cantSplit/>
          <w:trHeight w:hRule="exact" w:val="284"/>
          <w:tblCellSpacing w:w="0" w:type="dxa"/>
        </w:trPr>
        <w:tc>
          <w:tcPr>
            <w:tcW w:w="1200" w:type="dxa"/>
          </w:tcPr>
          <w:p w:rsidR="009732B3" w:rsidRPr="002D59E8" w:rsidRDefault="009732B3" w:rsidP="00F519FC">
            <w:pPr>
              <w:shd w:val="clear" w:color="auto" w:fill="FFFFFF"/>
              <w:tabs>
                <w:tab w:val="left" w:pos="10260"/>
              </w:tabs>
            </w:pPr>
            <w:r>
              <w:t>6</w:t>
            </w:r>
            <w:r w:rsidRPr="002D59E8">
              <w:t>0.</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остеомиелит</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M86</w:t>
            </w:r>
          </w:p>
        </w:tc>
      </w:tr>
      <w:tr w:rsidR="009732B3" w:rsidRPr="002D59E8" w:rsidTr="003B6F39">
        <w:trPr>
          <w:gridAfter w:val="1"/>
          <w:wAfter w:w="1843" w:type="dxa"/>
          <w:cantSplit/>
          <w:trHeight w:hRule="exact" w:val="715"/>
          <w:tblCellSpacing w:w="0" w:type="dxa"/>
        </w:trPr>
        <w:tc>
          <w:tcPr>
            <w:tcW w:w="1200" w:type="dxa"/>
          </w:tcPr>
          <w:p w:rsidR="009732B3" w:rsidRPr="002D59E8" w:rsidRDefault="009732B3" w:rsidP="00F519FC">
            <w:pPr>
              <w:shd w:val="clear" w:color="auto" w:fill="FFFFFF"/>
              <w:tabs>
                <w:tab w:val="left" w:pos="10260"/>
              </w:tabs>
            </w:pPr>
            <w:r>
              <w:t>6</w:t>
            </w:r>
            <w:r w:rsidRPr="002D59E8">
              <w:t>1.</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расхождение краев операционной раны, не классифицированное в других рубриках</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T81.3</w:t>
            </w:r>
          </w:p>
        </w:tc>
      </w:tr>
      <w:tr w:rsidR="009732B3" w:rsidRPr="002D59E8" w:rsidTr="003B6F39">
        <w:trPr>
          <w:gridAfter w:val="1"/>
          <w:wAfter w:w="1843" w:type="dxa"/>
          <w:cantSplit/>
          <w:trHeight w:hRule="exact" w:val="624"/>
          <w:tblCellSpacing w:w="0" w:type="dxa"/>
        </w:trPr>
        <w:tc>
          <w:tcPr>
            <w:tcW w:w="1200" w:type="dxa"/>
          </w:tcPr>
          <w:p w:rsidR="009732B3" w:rsidRPr="002D59E8" w:rsidRDefault="009732B3" w:rsidP="00F519FC">
            <w:pPr>
              <w:shd w:val="clear" w:color="auto" w:fill="FFFFFF"/>
              <w:tabs>
                <w:tab w:val="left" w:pos="10260"/>
              </w:tabs>
            </w:pPr>
            <w:r>
              <w:t>6</w:t>
            </w:r>
            <w:r w:rsidRPr="002D59E8">
              <w:t>2.</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связанная с процедурой, не классифицированная в других рубриках</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Т81.4</w:t>
            </w:r>
          </w:p>
        </w:tc>
      </w:tr>
      <w:tr w:rsidR="009732B3" w:rsidRPr="002D59E8" w:rsidTr="003B6F39">
        <w:trPr>
          <w:gridAfter w:val="1"/>
          <w:wAfter w:w="1843" w:type="dxa"/>
          <w:cantSplit/>
          <w:trHeight w:hRule="exact" w:val="870"/>
          <w:tblCellSpacing w:w="0" w:type="dxa"/>
        </w:trPr>
        <w:tc>
          <w:tcPr>
            <w:tcW w:w="1200" w:type="dxa"/>
          </w:tcPr>
          <w:p w:rsidR="009732B3" w:rsidRPr="002D59E8" w:rsidRDefault="009732B3" w:rsidP="00F519FC">
            <w:pPr>
              <w:shd w:val="clear" w:color="auto" w:fill="FFFFFF"/>
              <w:tabs>
                <w:tab w:val="left" w:pos="10260"/>
              </w:tabs>
            </w:pPr>
            <w:r>
              <w:t>6</w:t>
            </w:r>
            <w:r w:rsidRPr="002D59E8">
              <w:t>3.</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и воспалительная реакция, связанные с протезом сердечного клапана,   другими сердечными и сосудистыми устройствами, имплантантами и трансплантантами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Т82.6,7</w:t>
            </w:r>
          </w:p>
        </w:tc>
      </w:tr>
      <w:tr w:rsidR="009732B3" w:rsidRPr="002D59E8" w:rsidTr="003B6F39">
        <w:trPr>
          <w:gridAfter w:val="1"/>
          <w:wAfter w:w="1843" w:type="dxa"/>
          <w:cantSplit/>
          <w:trHeight w:hRule="exact" w:val="903"/>
          <w:tblCellSpacing w:w="0" w:type="dxa"/>
        </w:trPr>
        <w:tc>
          <w:tcPr>
            <w:tcW w:w="1200" w:type="dxa"/>
          </w:tcPr>
          <w:p w:rsidR="009732B3" w:rsidRPr="002D59E8" w:rsidRDefault="009732B3" w:rsidP="00F519FC">
            <w:pPr>
              <w:shd w:val="clear" w:color="auto" w:fill="FFFFFF"/>
              <w:tabs>
                <w:tab w:val="left" w:pos="10260"/>
              </w:tabs>
            </w:pPr>
            <w:r>
              <w:t>6</w:t>
            </w:r>
            <w:r w:rsidRPr="002D59E8">
              <w:t>4.</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и воспалительная реакция, обусловленные протезным устройством, имплантантом и трансплантантом  в мочеполовой системе, половом тракте</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Т83.5,6</w:t>
            </w:r>
          </w:p>
        </w:tc>
      </w:tr>
      <w:tr w:rsidR="009732B3" w:rsidRPr="002D59E8" w:rsidTr="003B6F39">
        <w:trPr>
          <w:gridAfter w:val="1"/>
          <w:wAfter w:w="1843" w:type="dxa"/>
          <w:cantSplit/>
          <w:trHeight w:val="580"/>
          <w:tblCellSpacing w:w="0" w:type="dxa"/>
        </w:trPr>
        <w:tc>
          <w:tcPr>
            <w:tcW w:w="1200" w:type="dxa"/>
          </w:tcPr>
          <w:p w:rsidR="009732B3" w:rsidRPr="002D59E8" w:rsidRDefault="009732B3" w:rsidP="00F519FC">
            <w:pPr>
              <w:shd w:val="clear" w:color="auto" w:fill="FFFFFF"/>
              <w:tabs>
                <w:tab w:val="left" w:pos="10260"/>
              </w:tabs>
            </w:pPr>
            <w:r>
              <w:t>6</w:t>
            </w:r>
            <w:r w:rsidRPr="002D59E8">
              <w:t>5.</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и воспалительная реакция, обусловленные эндопротезированием, внутренним фиксирующим устройством (любой локализации), другими внутренними ортопедическими протезными устройствами, имплантантами, трансплантантами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Т84.5,6,7</w:t>
            </w:r>
          </w:p>
          <w:p w:rsidR="009732B3" w:rsidRPr="0038506C" w:rsidRDefault="009732B3" w:rsidP="002D59E8">
            <w:pPr>
              <w:shd w:val="clear" w:color="auto" w:fill="FFFFFF"/>
              <w:tabs>
                <w:tab w:val="left" w:pos="10260"/>
              </w:tabs>
              <w:jc w:val="center"/>
              <w:rPr>
                <w:spacing w:val="-16"/>
              </w:rPr>
            </w:pPr>
          </w:p>
        </w:tc>
      </w:tr>
      <w:tr w:rsidR="009732B3" w:rsidRPr="002D59E8" w:rsidTr="003B6F39">
        <w:trPr>
          <w:gridAfter w:val="1"/>
          <w:wAfter w:w="1843" w:type="dxa"/>
          <w:cantSplit/>
          <w:trHeight w:hRule="exact" w:val="340"/>
          <w:tblCellSpacing w:w="0" w:type="dxa"/>
        </w:trPr>
        <w:tc>
          <w:tcPr>
            <w:tcW w:w="1200" w:type="dxa"/>
          </w:tcPr>
          <w:p w:rsidR="009732B3" w:rsidRPr="002D59E8" w:rsidRDefault="009732B3" w:rsidP="00F519FC">
            <w:pPr>
              <w:shd w:val="clear" w:color="auto" w:fill="FFFFFF"/>
              <w:tabs>
                <w:tab w:val="left" w:pos="10260"/>
              </w:tabs>
            </w:pPr>
            <w:r>
              <w:t>6</w:t>
            </w:r>
            <w:r w:rsidRPr="002D59E8">
              <w:t>6.</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ампутационной культи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Т87.4</w:t>
            </w:r>
          </w:p>
        </w:tc>
      </w:tr>
      <w:tr w:rsidR="009732B3" w:rsidRPr="002D59E8" w:rsidTr="003B6F39">
        <w:trPr>
          <w:gridAfter w:val="1"/>
          <w:wAfter w:w="1843" w:type="dxa"/>
          <w:cantSplit/>
          <w:trHeight w:hRule="exact" w:val="340"/>
          <w:tblCellSpacing w:w="0" w:type="dxa"/>
        </w:trPr>
        <w:tc>
          <w:tcPr>
            <w:tcW w:w="1200" w:type="dxa"/>
          </w:tcPr>
          <w:p w:rsidR="009732B3" w:rsidRPr="002D59E8" w:rsidRDefault="009732B3" w:rsidP="00F519FC">
            <w:pPr>
              <w:shd w:val="clear" w:color="auto" w:fill="FFFFFF"/>
              <w:tabs>
                <w:tab w:val="left" w:pos="10260"/>
              </w:tabs>
            </w:pPr>
            <w:r>
              <w:t>6</w:t>
            </w:r>
            <w:r w:rsidRPr="002D59E8">
              <w:t>7.</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связанная с искусственным оплодотворением</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lang w:val="en-US"/>
              </w:rPr>
              <w:t>N</w:t>
            </w:r>
            <w:r w:rsidRPr="0038506C">
              <w:rPr>
                <w:spacing w:val="-16"/>
              </w:rPr>
              <w:t>98.0</w:t>
            </w:r>
          </w:p>
        </w:tc>
      </w:tr>
      <w:tr w:rsidR="009732B3" w:rsidRPr="002D59E8" w:rsidTr="003B6F39">
        <w:trPr>
          <w:gridAfter w:val="1"/>
          <w:wAfter w:w="1843" w:type="dxa"/>
          <w:cantSplit/>
          <w:trHeight w:val="580"/>
          <w:tblCellSpacing w:w="0" w:type="dxa"/>
        </w:trPr>
        <w:tc>
          <w:tcPr>
            <w:tcW w:w="1200" w:type="dxa"/>
          </w:tcPr>
          <w:p w:rsidR="009732B3" w:rsidRPr="002D59E8" w:rsidRDefault="009732B3" w:rsidP="00F519FC">
            <w:pPr>
              <w:shd w:val="clear" w:color="auto" w:fill="FFFFFF"/>
              <w:tabs>
                <w:tab w:val="left" w:pos="10260"/>
              </w:tabs>
            </w:pPr>
            <w:r>
              <w:t>6</w:t>
            </w:r>
            <w:r w:rsidRPr="002D59E8">
              <w:t>8.</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неудачный медицинский аборт, осложнившейся инфекцией половых путей и тазовых органов</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О07.0</w:t>
            </w:r>
          </w:p>
        </w:tc>
      </w:tr>
      <w:tr w:rsidR="009732B3" w:rsidRPr="002D59E8" w:rsidTr="003B6F39">
        <w:trPr>
          <w:gridAfter w:val="1"/>
          <w:wAfter w:w="1843" w:type="dxa"/>
          <w:cantSplit/>
          <w:trHeight w:val="580"/>
          <w:tblCellSpacing w:w="0" w:type="dxa"/>
        </w:trPr>
        <w:tc>
          <w:tcPr>
            <w:tcW w:w="1200" w:type="dxa"/>
          </w:tcPr>
          <w:p w:rsidR="009732B3" w:rsidRPr="002D59E8" w:rsidRDefault="009732B3" w:rsidP="00F519FC">
            <w:pPr>
              <w:shd w:val="clear" w:color="auto" w:fill="FFFFFF"/>
              <w:tabs>
                <w:tab w:val="left" w:pos="10260"/>
              </w:tabs>
            </w:pPr>
            <w:r>
              <w:t>6</w:t>
            </w:r>
            <w:r w:rsidRPr="002D59E8">
              <w:t>9.</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половых путей  и тазовых органов, вызванная абортом, внематочной и молярной беременностью</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О08.0</w:t>
            </w:r>
          </w:p>
        </w:tc>
      </w:tr>
      <w:tr w:rsidR="009732B3" w:rsidRPr="002D59E8" w:rsidTr="003B6F39">
        <w:trPr>
          <w:gridAfter w:val="1"/>
          <w:wAfter w:w="1843" w:type="dxa"/>
          <w:cantSplit/>
          <w:trHeight w:val="383"/>
          <w:tblCellSpacing w:w="0" w:type="dxa"/>
        </w:trPr>
        <w:tc>
          <w:tcPr>
            <w:tcW w:w="1200" w:type="dxa"/>
          </w:tcPr>
          <w:p w:rsidR="009732B3" w:rsidRPr="002D59E8" w:rsidRDefault="009732B3" w:rsidP="002D59E8">
            <w:pPr>
              <w:shd w:val="clear" w:color="auto" w:fill="FFFFFF"/>
              <w:tabs>
                <w:tab w:val="left" w:pos="10260"/>
              </w:tabs>
            </w:pP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b/>
                <w:i/>
                <w:color w:val="000000"/>
                <w:spacing w:val="-10"/>
              </w:rPr>
            </w:pPr>
            <w:r w:rsidRPr="002D59E8">
              <w:rPr>
                <w:b/>
                <w:i/>
                <w:color w:val="000000"/>
                <w:spacing w:val="-10"/>
              </w:rPr>
              <w:t>Постинъекционные инфекции, из них:</w:t>
            </w:r>
          </w:p>
          <w:p w:rsidR="009732B3" w:rsidRPr="002D59E8" w:rsidRDefault="009732B3" w:rsidP="002D59E8">
            <w:pPr>
              <w:shd w:val="clear" w:color="auto" w:fill="FFFFFF"/>
              <w:tabs>
                <w:tab w:val="left" w:pos="10260"/>
              </w:tabs>
              <w:rPr>
                <w:color w:val="000000"/>
                <w:spacing w:val="-10"/>
              </w:rPr>
            </w:pP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p>
        </w:tc>
      </w:tr>
      <w:tr w:rsidR="009732B3" w:rsidRPr="002D59E8" w:rsidTr="003B6F39">
        <w:trPr>
          <w:gridAfter w:val="1"/>
          <w:wAfter w:w="1843" w:type="dxa"/>
          <w:cantSplit/>
          <w:trHeight w:val="580"/>
          <w:tblCellSpacing w:w="0" w:type="dxa"/>
        </w:trPr>
        <w:tc>
          <w:tcPr>
            <w:tcW w:w="1200" w:type="dxa"/>
          </w:tcPr>
          <w:p w:rsidR="009732B3" w:rsidRPr="002D59E8" w:rsidRDefault="009732B3" w:rsidP="00F519FC">
            <w:pPr>
              <w:shd w:val="clear" w:color="auto" w:fill="FFFFFF"/>
              <w:tabs>
                <w:tab w:val="left" w:pos="10260"/>
              </w:tabs>
            </w:pPr>
            <w:r>
              <w:t>7</w:t>
            </w:r>
            <w:r w:rsidRPr="002D59E8">
              <w:t>0.</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инфекции, связанные с инфузией, трансфузией и лечебной инъекцией</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T80.1,2</w:t>
            </w:r>
          </w:p>
        </w:tc>
      </w:tr>
      <w:tr w:rsidR="009732B3" w:rsidRPr="002D59E8" w:rsidTr="003B6F39">
        <w:trPr>
          <w:gridAfter w:val="1"/>
          <w:wAfter w:w="1843" w:type="dxa"/>
          <w:cantSplit/>
          <w:trHeight w:val="287"/>
          <w:tblCellSpacing w:w="0" w:type="dxa"/>
        </w:trPr>
        <w:tc>
          <w:tcPr>
            <w:tcW w:w="1200" w:type="dxa"/>
          </w:tcPr>
          <w:p w:rsidR="009732B3" w:rsidRPr="002D59E8" w:rsidRDefault="009732B3" w:rsidP="00F519FC">
            <w:pPr>
              <w:shd w:val="clear" w:color="auto" w:fill="FFFFFF"/>
              <w:tabs>
                <w:tab w:val="left" w:pos="10260"/>
              </w:tabs>
            </w:pPr>
            <w:r>
              <w:t>7</w:t>
            </w:r>
            <w:r w:rsidRPr="002D59E8">
              <w:t>1.</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инфекция, связанная с иммунизацией</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T88.0</w:t>
            </w:r>
          </w:p>
        </w:tc>
      </w:tr>
      <w:tr w:rsidR="009732B3" w:rsidRPr="002D59E8" w:rsidTr="003B6F39">
        <w:trPr>
          <w:gridAfter w:val="1"/>
          <w:wAfter w:w="1843" w:type="dxa"/>
          <w:cantSplit/>
          <w:trHeight w:val="339"/>
          <w:tblCellSpacing w:w="0" w:type="dxa"/>
        </w:trPr>
        <w:tc>
          <w:tcPr>
            <w:tcW w:w="1200" w:type="dxa"/>
          </w:tcPr>
          <w:p w:rsidR="009732B3" w:rsidRPr="002D59E8" w:rsidRDefault="009732B3" w:rsidP="002D59E8">
            <w:pPr>
              <w:shd w:val="clear" w:color="auto" w:fill="FFFFFF"/>
              <w:tabs>
                <w:tab w:val="left" w:pos="10260"/>
              </w:tabs>
            </w:pP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b/>
                <w:i/>
                <w:color w:val="000000"/>
                <w:spacing w:val="-10"/>
              </w:rPr>
            </w:pPr>
            <w:r w:rsidRPr="002D59E8">
              <w:rPr>
                <w:b/>
                <w:i/>
                <w:color w:val="000000"/>
                <w:spacing w:val="-10"/>
              </w:rPr>
              <w:t>Инфекции  мочевыводящих путей, из них:</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p>
        </w:tc>
      </w:tr>
      <w:tr w:rsidR="009732B3" w:rsidRPr="002D59E8" w:rsidTr="003B6F39">
        <w:trPr>
          <w:gridAfter w:val="1"/>
          <w:wAfter w:w="1843" w:type="dxa"/>
          <w:cantSplit/>
          <w:trHeight w:val="335"/>
          <w:tblCellSpacing w:w="0" w:type="dxa"/>
        </w:trPr>
        <w:tc>
          <w:tcPr>
            <w:tcW w:w="1200" w:type="dxa"/>
          </w:tcPr>
          <w:p w:rsidR="009732B3" w:rsidRPr="002D59E8" w:rsidRDefault="009732B3" w:rsidP="00F519FC">
            <w:pPr>
              <w:shd w:val="clear" w:color="auto" w:fill="FFFFFF"/>
              <w:tabs>
                <w:tab w:val="left" w:pos="10260"/>
              </w:tabs>
            </w:pPr>
            <w:r>
              <w:t>7</w:t>
            </w:r>
            <w:r w:rsidRPr="002D59E8">
              <w:t>2.</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 xml:space="preserve"> острый цистит</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N30.0</w:t>
            </w:r>
          </w:p>
        </w:tc>
      </w:tr>
      <w:tr w:rsidR="009732B3" w:rsidRPr="002D59E8" w:rsidTr="003B6F39">
        <w:trPr>
          <w:gridAfter w:val="1"/>
          <w:wAfter w:w="1843" w:type="dxa"/>
          <w:cantSplit/>
          <w:trHeight w:val="580"/>
          <w:tblCellSpacing w:w="0" w:type="dxa"/>
        </w:trPr>
        <w:tc>
          <w:tcPr>
            <w:tcW w:w="1200" w:type="dxa"/>
          </w:tcPr>
          <w:p w:rsidR="009732B3" w:rsidRPr="002D59E8" w:rsidRDefault="009732B3" w:rsidP="00F519FC">
            <w:pPr>
              <w:shd w:val="clear" w:color="auto" w:fill="FFFFFF"/>
              <w:tabs>
                <w:tab w:val="left" w:pos="10260"/>
              </w:tabs>
            </w:pPr>
            <w:r>
              <w:t>7</w:t>
            </w:r>
            <w:r w:rsidRPr="002D59E8">
              <w:t>3.</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инфекции мочевыводящих путей без установленной локализации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N39.0</w:t>
            </w:r>
          </w:p>
        </w:tc>
      </w:tr>
      <w:tr w:rsidR="009732B3" w:rsidRPr="002D59E8" w:rsidTr="003B6F39">
        <w:trPr>
          <w:gridAfter w:val="1"/>
          <w:wAfter w:w="1843" w:type="dxa"/>
          <w:cantSplit/>
          <w:trHeight w:val="449"/>
          <w:tblCellSpacing w:w="0" w:type="dxa"/>
        </w:trPr>
        <w:tc>
          <w:tcPr>
            <w:tcW w:w="1200" w:type="dxa"/>
          </w:tcPr>
          <w:p w:rsidR="009732B3" w:rsidRPr="002D59E8" w:rsidRDefault="009732B3" w:rsidP="00F519FC">
            <w:pPr>
              <w:shd w:val="clear" w:color="auto" w:fill="FFFFFF"/>
              <w:tabs>
                <w:tab w:val="left" w:pos="10260"/>
              </w:tabs>
            </w:pPr>
            <w:r>
              <w:t>7</w:t>
            </w:r>
            <w:r w:rsidRPr="002D59E8">
              <w:t>4.</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color w:val="000000"/>
                <w:spacing w:val="-10"/>
              </w:rPr>
            </w:pPr>
            <w:r w:rsidRPr="002D59E8">
              <w:rPr>
                <w:color w:val="000000"/>
                <w:spacing w:val="-10"/>
              </w:rPr>
              <w:t>Уретральный абсцесс</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rPr>
            </w:pPr>
            <w:r w:rsidRPr="0038506C">
              <w:rPr>
                <w:spacing w:val="-16"/>
              </w:rPr>
              <w:t>N34.0</w:t>
            </w:r>
          </w:p>
        </w:tc>
      </w:tr>
      <w:tr w:rsidR="009732B3" w:rsidRPr="002D59E8" w:rsidTr="003B6F39">
        <w:trPr>
          <w:gridAfter w:val="1"/>
          <w:wAfter w:w="1843" w:type="dxa"/>
          <w:cantSplit/>
          <w:trHeight w:val="580"/>
          <w:tblCellSpacing w:w="0" w:type="dxa"/>
        </w:trPr>
        <w:tc>
          <w:tcPr>
            <w:tcW w:w="1200" w:type="dxa"/>
          </w:tcPr>
          <w:p w:rsidR="009732B3" w:rsidRPr="002D59E8" w:rsidRDefault="009732B3" w:rsidP="002D59E8">
            <w:pPr>
              <w:shd w:val="clear" w:color="auto" w:fill="FFFFFF"/>
              <w:tabs>
                <w:tab w:val="left" w:pos="10260"/>
              </w:tabs>
            </w:pPr>
            <w:r>
              <w:t>75.</w:t>
            </w:r>
          </w:p>
        </w:tc>
        <w:tc>
          <w:tcPr>
            <w:tcW w:w="6120" w:type="dxa"/>
            <w:tcMar>
              <w:top w:w="0" w:type="dxa"/>
              <w:left w:w="40" w:type="dxa"/>
              <w:bottom w:w="0" w:type="dxa"/>
              <w:right w:w="40" w:type="dxa"/>
            </w:tcMar>
          </w:tcPr>
          <w:p w:rsidR="009732B3" w:rsidRPr="002D59E8" w:rsidRDefault="009732B3" w:rsidP="002D59E8">
            <w:pPr>
              <w:shd w:val="clear" w:color="auto" w:fill="FFFFFF"/>
              <w:tabs>
                <w:tab w:val="left" w:pos="10260"/>
              </w:tabs>
              <w:rPr>
                <w:b/>
                <w:i/>
                <w:spacing w:val="-10"/>
              </w:rPr>
            </w:pPr>
            <w:r w:rsidRPr="002D59E8">
              <w:rPr>
                <w:b/>
                <w:i/>
                <w:spacing w:val="-10"/>
              </w:rPr>
              <w:t>Вирусные и бактериальные пневмонии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spacing w:val="-16"/>
                <w:lang w:val="en-US"/>
              </w:rPr>
            </w:pPr>
            <w:r w:rsidRPr="0038506C">
              <w:rPr>
                <w:spacing w:val="-16"/>
                <w:lang w:val="en-US"/>
              </w:rPr>
              <w:t>J12-J15</w:t>
            </w:r>
          </w:p>
        </w:tc>
      </w:tr>
      <w:tr w:rsidR="009732B3" w:rsidRPr="002D59E8" w:rsidTr="003B6F39">
        <w:trPr>
          <w:gridAfter w:val="1"/>
          <w:wAfter w:w="1843" w:type="dxa"/>
          <w:cantSplit/>
          <w:trHeight w:val="580"/>
          <w:tblCellSpacing w:w="0" w:type="dxa"/>
        </w:trPr>
        <w:tc>
          <w:tcPr>
            <w:tcW w:w="1200" w:type="dxa"/>
          </w:tcPr>
          <w:p w:rsidR="009732B3" w:rsidRPr="002D59E8" w:rsidRDefault="009732B3" w:rsidP="00F519FC">
            <w:pPr>
              <w:shd w:val="clear" w:color="auto" w:fill="FFFFFF"/>
              <w:tabs>
                <w:tab w:val="left" w:pos="10260"/>
              </w:tabs>
            </w:pPr>
            <w:r>
              <w:t>76</w:t>
            </w:r>
            <w:r w:rsidRPr="002D59E8">
              <w:t>.</w:t>
            </w:r>
          </w:p>
        </w:tc>
        <w:tc>
          <w:tcPr>
            <w:tcW w:w="6120" w:type="dxa"/>
            <w:tcMar>
              <w:top w:w="0" w:type="dxa"/>
              <w:left w:w="40" w:type="dxa"/>
              <w:bottom w:w="0" w:type="dxa"/>
              <w:right w:w="40" w:type="dxa"/>
            </w:tcMar>
          </w:tcPr>
          <w:p w:rsidR="009732B3" w:rsidRPr="002D59E8" w:rsidRDefault="009732B3" w:rsidP="00A77AB7">
            <w:pPr>
              <w:shd w:val="clear" w:color="auto" w:fill="FFFFFF"/>
              <w:tabs>
                <w:tab w:val="left" w:pos="10260"/>
              </w:tabs>
              <w:rPr>
                <w:color w:val="000000"/>
                <w:spacing w:val="-10"/>
              </w:rPr>
            </w:pPr>
            <w:r w:rsidRPr="002D59E8">
              <w:rPr>
                <w:color w:val="000000"/>
                <w:spacing w:val="-5"/>
              </w:rPr>
              <w:t xml:space="preserve">Другие  </w:t>
            </w:r>
            <w:r>
              <w:rPr>
                <w:color w:val="000000"/>
                <w:spacing w:val="-5"/>
              </w:rPr>
              <w:t xml:space="preserve">ИСМП, </w:t>
            </w:r>
            <w:r w:rsidRPr="002D59E8">
              <w:rPr>
                <w:color w:val="000000"/>
                <w:spacing w:val="-5"/>
              </w:rPr>
              <w:t xml:space="preserve">инфекционные заболевания, носительство возбудителей инфекционных заболеваний, </w:t>
            </w:r>
            <w:r>
              <w:rPr>
                <w:color w:val="000000"/>
                <w:spacing w:val="-5"/>
              </w:rPr>
              <w:t>связанные с пребыванием в медицинской организации</w:t>
            </w:r>
          </w:p>
        </w:tc>
        <w:tc>
          <w:tcPr>
            <w:tcW w:w="2160" w:type="dxa"/>
            <w:tcMar>
              <w:top w:w="0" w:type="dxa"/>
              <w:left w:w="40" w:type="dxa"/>
              <w:bottom w:w="0" w:type="dxa"/>
              <w:right w:w="40" w:type="dxa"/>
            </w:tcMar>
          </w:tcPr>
          <w:p w:rsidR="009732B3" w:rsidRPr="0038506C" w:rsidRDefault="009732B3" w:rsidP="002D59E8">
            <w:pPr>
              <w:shd w:val="clear" w:color="auto" w:fill="FFFFFF"/>
              <w:tabs>
                <w:tab w:val="left" w:pos="10260"/>
              </w:tabs>
              <w:jc w:val="center"/>
              <w:rPr>
                <w:color w:val="000000"/>
                <w:spacing w:val="-9"/>
                <w:w w:val="102"/>
              </w:rPr>
            </w:pPr>
            <w:r w:rsidRPr="0038506C">
              <w:rPr>
                <w:color w:val="000000"/>
                <w:spacing w:val="-9"/>
                <w:w w:val="102"/>
              </w:rPr>
              <w:t>Обозначаются кодами по 10 МКБ  соответственно</w:t>
            </w:r>
            <w:r w:rsidRPr="0038506C">
              <w:rPr>
                <w:color w:val="000000"/>
                <w:spacing w:val="-9"/>
                <w:w w:val="102"/>
              </w:rPr>
              <w:br/>
              <w:t>нозологической форме</w:t>
            </w:r>
          </w:p>
        </w:tc>
      </w:tr>
    </w:tbl>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rsidP="005A3E91">
      <w:pPr>
        <w:ind w:left="6521"/>
        <w:jc w:val="center"/>
        <w:rPr>
          <w:sz w:val="28"/>
          <w:szCs w:val="28"/>
        </w:rPr>
      </w:pPr>
    </w:p>
    <w:p w:rsidR="009732B3" w:rsidRDefault="009732B3">
      <w:pPr>
        <w:ind w:firstLine="720"/>
        <w:jc w:val="both"/>
      </w:pPr>
      <w:r w:rsidRPr="002D59E8">
        <w:rPr>
          <w:strike/>
        </w:rPr>
        <w:br w:type="page"/>
      </w:r>
    </w:p>
    <w:p w:rsidR="009732B3" w:rsidRDefault="009732B3" w:rsidP="0041798D">
      <w:pPr>
        <w:ind w:left="6521"/>
        <w:jc w:val="center"/>
        <w:rPr>
          <w:sz w:val="28"/>
          <w:szCs w:val="28"/>
        </w:rPr>
      </w:pPr>
      <w:r>
        <w:rPr>
          <w:sz w:val="28"/>
          <w:szCs w:val="28"/>
        </w:rPr>
        <w:t>Приложение 13</w:t>
      </w:r>
    </w:p>
    <w:p w:rsidR="009732B3" w:rsidRDefault="009732B3" w:rsidP="0041798D">
      <w:pPr>
        <w:ind w:left="6521"/>
        <w:jc w:val="center"/>
      </w:pPr>
      <w:r>
        <w:t>к СанПиН 2.1.3.____-1_</w:t>
      </w:r>
    </w:p>
    <w:p w:rsidR="009732B3" w:rsidRDefault="009732B3" w:rsidP="0041798D">
      <w:pPr>
        <w:tabs>
          <w:tab w:val="left" w:pos="5580"/>
        </w:tabs>
        <w:ind w:firstLine="720"/>
        <w:jc w:val="right"/>
      </w:pPr>
    </w:p>
    <w:p w:rsidR="009732B3" w:rsidRDefault="009732B3" w:rsidP="0041798D">
      <w:pPr>
        <w:tabs>
          <w:tab w:val="left" w:pos="5580"/>
        </w:tabs>
        <w:ind w:left="6521"/>
        <w:jc w:val="center"/>
      </w:pPr>
      <w:r>
        <w:t>УТВЕРЖДЕНЫ</w:t>
      </w:r>
    </w:p>
    <w:p w:rsidR="009732B3" w:rsidRDefault="009732B3" w:rsidP="0041798D">
      <w:pPr>
        <w:tabs>
          <w:tab w:val="left" w:pos="5580"/>
        </w:tabs>
        <w:ind w:left="6521"/>
      </w:pPr>
      <w:r>
        <w:t xml:space="preserve">                                                                постановлением Главного</w:t>
      </w:r>
    </w:p>
    <w:p w:rsidR="009732B3" w:rsidRDefault="009732B3" w:rsidP="0041798D">
      <w:pPr>
        <w:tabs>
          <w:tab w:val="left" w:pos="5580"/>
        </w:tabs>
        <w:ind w:left="6521"/>
      </w:pPr>
      <w:r>
        <w:t>государственного санитарного</w:t>
      </w:r>
    </w:p>
    <w:p w:rsidR="009732B3" w:rsidRDefault="009732B3" w:rsidP="0041798D">
      <w:pPr>
        <w:tabs>
          <w:tab w:val="left" w:pos="5580"/>
        </w:tabs>
        <w:ind w:left="6521"/>
      </w:pPr>
      <w:r>
        <w:t>врача Российской Федерации</w:t>
      </w:r>
    </w:p>
    <w:p w:rsidR="009732B3" w:rsidRDefault="009732B3" w:rsidP="0041798D">
      <w:pPr>
        <w:tabs>
          <w:tab w:val="left" w:pos="5580"/>
        </w:tabs>
        <w:ind w:left="6521"/>
      </w:pPr>
      <w:r>
        <w:t xml:space="preserve">                            </w:t>
      </w:r>
      <w:r>
        <w:tab/>
        <w:t xml:space="preserve">                    </w:t>
      </w:r>
    </w:p>
    <w:p w:rsidR="009732B3" w:rsidRDefault="009732B3" w:rsidP="0041798D">
      <w:pPr>
        <w:tabs>
          <w:tab w:val="left" w:pos="5580"/>
        </w:tabs>
        <w:ind w:left="6521"/>
      </w:pPr>
      <w:r>
        <w:t>от  _______ 20__  № __</w:t>
      </w:r>
    </w:p>
    <w:p w:rsidR="009732B3" w:rsidRDefault="009732B3">
      <w:pPr>
        <w:ind w:firstLine="720"/>
        <w:jc w:val="both"/>
      </w:pPr>
    </w:p>
    <w:p w:rsidR="009732B3" w:rsidRDefault="009732B3">
      <w:pPr>
        <w:ind w:firstLine="720"/>
        <w:jc w:val="both"/>
        <w:rPr>
          <w:b/>
          <w:sz w:val="28"/>
          <w:szCs w:val="28"/>
        </w:rPr>
      </w:pPr>
    </w:p>
    <w:p w:rsidR="009732B3" w:rsidRDefault="009732B3">
      <w:pPr>
        <w:pStyle w:val="ConsNormal"/>
        <w:widowControl/>
        <w:jc w:val="center"/>
        <w:rPr>
          <w:rFonts w:ascii="Times New Roman" w:hAnsi="Times New Roman" w:cs="Times New Roman"/>
          <w:b/>
          <w:bCs/>
          <w:sz w:val="28"/>
          <w:szCs w:val="28"/>
        </w:rPr>
      </w:pPr>
      <w:r>
        <w:rPr>
          <w:rFonts w:ascii="Times New Roman" w:hAnsi="Times New Roman" w:cs="Times New Roman"/>
          <w:b/>
          <w:bCs/>
          <w:sz w:val="28"/>
          <w:szCs w:val="28"/>
        </w:rPr>
        <w:t>ПОРЯДОК  УБОРКИ ПОМЕЩЕНИЙ РАЗЛИЧНЫХ СТРУКТУРНЫХ ОТДЕЛЕНИЙ АКУШЕРСКОГО СТАЦИОНАРА</w:t>
      </w:r>
    </w:p>
    <w:p w:rsidR="009732B3" w:rsidRDefault="009732B3">
      <w:pPr>
        <w:pStyle w:val="ConsNonformat"/>
        <w:widowControl/>
        <w:ind w:firstLine="720"/>
        <w:jc w:val="both"/>
        <w:rPr>
          <w:rFonts w:ascii="Times New Roman" w:hAnsi="Times New Roman" w:cs="Times New Roman"/>
        </w:rPr>
      </w:pPr>
    </w:p>
    <w:tbl>
      <w:tblPr>
        <w:tblW w:w="0" w:type="auto"/>
        <w:jc w:val="center"/>
        <w:tblInd w:w="725" w:type="dxa"/>
        <w:tblLayout w:type="fixed"/>
        <w:tblCellMar>
          <w:left w:w="28" w:type="dxa"/>
          <w:right w:w="28" w:type="dxa"/>
        </w:tblCellMar>
        <w:tblLook w:val="0000"/>
      </w:tblPr>
      <w:tblGrid>
        <w:gridCol w:w="1085"/>
        <w:gridCol w:w="1275"/>
        <w:gridCol w:w="1701"/>
        <w:gridCol w:w="903"/>
        <w:gridCol w:w="657"/>
        <w:gridCol w:w="1185"/>
        <w:gridCol w:w="374"/>
        <w:gridCol w:w="436"/>
        <w:gridCol w:w="1110"/>
        <w:gridCol w:w="1379"/>
      </w:tblGrid>
      <w:tr w:rsidR="009732B3">
        <w:trPr>
          <w:cantSplit/>
          <w:jc w:val="center"/>
        </w:trPr>
        <w:tc>
          <w:tcPr>
            <w:tcW w:w="1085" w:type="dxa"/>
            <w:vMerge w:val="restart"/>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Приемно -</w:t>
            </w:r>
            <w:r>
              <w:rPr>
                <w:rFonts w:ascii="Times New Roman" w:hAnsi="Times New Roman"/>
              </w:rPr>
              <w:br/>
              <w:t>смотровое</w:t>
            </w:r>
            <w:r>
              <w:rPr>
                <w:rFonts w:ascii="Times New Roman" w:hAnsi="Times New Roman"/>
              </w:rPr>
              <w:br/>
              <w:t>отделение</w:t>
            </w:r>
          </w:p>
        </w:tc>
        <w:tc>
          <w:tcPr>
            <w:tcW w:w="6095" w:type="dxa"/>
            <w:gridSpan w:val="6"/>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Родовое отделение</w:t>
            </w:r>
          </w:p>
        </w:tc>
        <w:tc>
          <w:tcPr>
            <w:tcW w:w="1546" w:type="dxa"/>
            <w:gridSpan w:val="2"/>
            <w:vMerge w:val="restart"/>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Отделение</w:t>
            </w:r>
            <w:r>
              <w:rPr>
                <w:rFonts w:ascii="Times New Roman" w:hAnsi="Times New Roman"/>
              </w:rPr>
              <w:br/>
              <w:t>новорожден</w:t>
            </w:r>
            <w:r>
              <w:rPr>
                <w:rFonts w:ascii="Times New Roman" w:hAnsi="Times New Roman"/>
              </w:rPr>
              <w:softHyphen/>
              <w:t>ных</w:t>
            </w:r>
          </w:p>
        </w:tc>
        <w:tc>
          <w:tcPr>
            <w:tcW w:w="1379" w:type="dxa"/>
            <w:vMerge w:val="restart"/>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Обсерва</w:t>
            </w:r>
            <w:r>
              <w:rPr>
                <w:rFonts w:ascii="Times New Roman" w:hAnsi="Times New Roman"/>
              </w:rPr>
              <w:softHyphen/>
              <w:t xml:space="preserve">ционное </w:t>
            </w:r>
            <w:r>
              <w:rPr>
                <w:rFonts w:ascii="Times New Roman" w:hAnsi="Times New Roman"/>
              </w:rPr>
              <w:br/>
              <w:t xml:space="preserve">отделение </w:t>
            </w:r>
          </w:p>
        </w:tc>
      </w:tr>
      <w:tr w:rsidR="009732B3">
        <w:trPr>
          <w:cantSplit/>
          <w:jc w:val="center"/>
        </w:trPr>
        <w:tc>
          <w:tcPr>
            <w:tcW w:w="1085" w:type="dxa"/>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1275" w:type="dxa"/>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предродовые </w:t>
            </w:r>
            <w:r>
              <w:rPr>
                <w:rFonts w:ascii="Times New Roman" w:hAnsi="Times New Roman"/>
              </w:rPr>
              <w:br/>
              <w:t xml:space="preserve">палаты </w:t>
            </w:r>
          </w:p>
        </w:tc>
        <w:tc>
          <w:tcPr>
            <w:tcW w:w="1701" w:type="dxa"/>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Родильный зал, боксированный родильный блок </w:t>
            </w:r>
          </w:p>
        </w:tc>
        <w:tc>
          <w:tcPr>
            <w:tcW w:w="1560" w:type="dxa"/>
            <w:gridSpan w:val="2"/>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вспомогатель-ные помещения</w:t>
            </w:r>
          </w:p>
        </w:tc>
        <w:tc>
          <w:tcPr>
            <w:tcW w:w="1559" w:type="dxa"/>
            <w:gridSpan w:val="2"/>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послеродовое </w:t>
            </w:r>
          </w:p>
          <w:p w:rsidR="009732B3" w:rsidRDefault="009732B3">
            <w:pPr>
              <w:pStyle w:val="ConsCell"/>
              <w:jc w:val="both"/>
              <w:rPr>
                <w:rFonts w:ascii="Times New Roman" w:hAnsi="Times New Roman"/>
              </w:rPr>
            </w:pPr>
            <w:r>
              <w:rPr>
                <w:rFonts w:ascii="Times New Roman" w:hAnsi="Times New Roman"/>
              </w:rPr>
              <w:t>физиологи</w:t>
            </w:r>
            <w:r>
              <w:rPr>
                <w:rFonts w:ascii="Times New Roman" w:hAnsi="Times New Roman"/>
              </w:rPr>
              <w:softHyphen/>
              <w:t>ческое</w:t>
            </w:r>
            <w:r>
              <w:rPr>
                <w:rFonts w:ascii="Times New Roman" w:hAnsi="Times New Roman"/>
              </w:rPr>
              <w:br/>
              <w:t>отделение с</w:t>
            </w:r>
            <w:r>
              <w:rPr>
                <w:rFonts w:ascii="Times New Roman" w:hAnsi="Times New Roman"/>
              </w:rPr>
              <w:br/>
              <w:t>раздельными</w:t>
            </w:r>
            <w:r>
              <w:rPr>
                <w:rFonts w:ascii="Times New Roman" w:hAnsi="Times New Roman"/>
              </w:rPr>
              <w:br/>
              <w:t xml:space="preserve">совместным пребыванием матери и ребенка </w:t>
            </w:r>
          </w:p>
        </w:tc>
        <w:tc>
          <w:tcPr>
            <w:tcW w:w="1546" w:type="dxa"/>
            <w:gridSpan w:val="2"/>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1379" w:type="dxa"/>
            <w:vMerge/>
            <w:tcBorders>
              <w:top w:val="single" w:sz="6" w:space="0" w:color="auto"/>
              <w:left w:val="single" w:sz="6" w:space="0" w:color="auto"/>
              <w:bottom w:val="single" w:sz="6" w:space="0" w:color="auto"/>
              <w:right w:val="single" w:sz="6" w:space="0" w:color="auto"/>
            </w:tcBorders>
            <w:vAlign w:val="center"/>
          </w:tcPr>
          <w:p w:rsidR="009732B3" w:rsidRDefault="009732B3"/>
        </w:tc>
      </w:tr>
      <w:tr w:rsidR="009732B3">
        <w:trPr>
          <w:jc w:val="center"/>
        </w:trPr>
        <w:tc>
          <w:tcPr>
            <w:tcW w:w="1085" w:type="dxa"/>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1 </w:t>
            </w:r>
          </w:p>
        </w:tc>
        <w:tc>
          <w:tcPr>
            <w:tcW w:w="1275" w:type="dxa"/>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2 </w:t>
            </w:r>
          </w:p>
        </w:tc>
        <w:tc>
          <w:tcPr>
            <w:tcW w:w="1701" w:type="dxa"/>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3 </w:t>
            </w:r>
          </w:p>
        </w:tc>
        <w:tc>
          <w:tcPr>
            <w:tcW w:w="1560" w:type="dxa"/>
            <w:gridSpan w:val="2"/>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5 </w:t>
            </w:r>
          </w:p>
        </w:tc>
        <w:tc>
          <w:tcPr>
            <w:tcW w:w="1546" w:type="dxa"/>
            <w:gridSpan w:val="2"/>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6 </w:t>
            </w:r>
          </w:p>
        </w:tc>
        <w:tc>
          <w:tcPr>
            <w:tcW w:w="1379" w:type="dxa"/>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7 </w:t>
            </w:r>
          </w:p>
        </w:tc>
      </w:tr>
      <w:tr w:rsidR="009732B3">
        <w:trPr>
          <w:jc w:val="center"/>
        </w:trPr>
        <w:tc>
          <w:tcPr>
            <w:tcW w:w="10105" w:type="dxa"/>
            <w:gridSpan w:val="10"/>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Текущая уборка </w:t>
            </w:r>
          </w:p>
        </w:tc>
      </w:tr>
      <w:tr w:rsidR="009732B3">
        <w:trPr>
          <w:cantSplit/>
          <w:jc w:val="center"/>
        </w:trPr>
        <w:tc>
          <w:tcPr>
            <w:tcW w:w="2360" w:type="dxa"/>
            <w:gridSpan w:val="2"/>
            <w:vMerge w:val="restart"/>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Влажная уборка 2 раза в день с использованием моющего средства, один раз в сутки уборка с использованием дезинфицирующего средства. После каждой уборки производится обеззараживание воздуха После обеззараживания воздуха УФ-излучением помещение проветривают в течение 20 минут.</w:t>
            </w:r>
          </w:p>
          <w:p w:rsidR="009732B3" w:rsidRDefault="009732B3">
            <w:pPr>
              <w:pStyle w:val="ConsCell"/>
              <w:jc w:val="both"/>
              <w:rPr>
                <w:rFonts w:ascii="Times New Roman" w:hAnsi="Times New Roman"/>
              </w:rPr>
            </w:pPr>
          </w:p>
          <w:p w:rsidR="009732B3" w:rsidRDefault="009732B3">
            <w:pPr>
              <w:pStyle w:val="ConsCell"/>
              <w:jc w:val="both"/>
              <w:rPr>
                <w:rFonts w:ascii="Times New Roman" w:hAnsi="Times New Roman"/>
              </w:rPr>
            </w:pPr>
            <w:r>
              <w:rPr>
                <w:rFonts w:ascii="Times New Roman" w:hAnsi="Times New Roman"/>
              </w:rPr>
              <w:t xml:space="preserve">Обработку помещений роводят в следующем порядке: сначала - комнату - фильтр, затем смотровую, душевую, санузел. </w:t>
            </w:r>
          </w:p>
        </w:tc>
        <w:tc>
          <w:tcPr>
            <w:tcW w:w="1701" w:type="dxa"/>
            <w:vMerge w:val="restart"/>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1. При наличии одного родильного зала уборка с применением дезинфицирующего средства - 1 раз в сутки при отсутствии родов, производится обеззараживание воздуха </w:t>
            </w:r>
            <w:r>
              <w:rPr>
                <w:rFonts w:ascii="Times New Roman" w:hAnsi="Times New Roman"/>
              </w:rPr>
              <w:br/>
              <w:t>После обеззараживания воздуха УФ-излучением помещение проветривают в течение 20 минут.</w:t>
            </w:r>
          </w:p>
          <w:p w:rsidR="009732B3" w:rsidRDefault="009732B3">
            <w:pPr>
              <w:pStyle w:val="ConsCell"/>
              <w:jc w:val="both"/>
              <w:rPr>
                <w:rFonts w:ascii="Times New Roman" w:hAnsi="Times New Roman"/>
              </w:rPr>
            </w:pPr>
            <w:r>
              <w:rPr>
                <w:rFonts w:ascii="Times New Roman" w:hAnsi="Times New Roman"/>
              </w:rPr>
              <w:t xml:space="preserve">2. При наличии двух и более родзалов (боксированных родблоков) уборку проводят в каждом из них после приема родов </w:t>
            </w:r>
          </w:p>
        </w:tc>
        <w:tc>
          <w:tcPr>
            <w:tcW w:w="1560" w:type="dxa"/>
            <w:gridSpan w:val="2"/>
            <w:vMerge w:val="restart"/>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Влажная уборка с использова</w:t>
            </w:r>
            <w:r>
              <w:rPr>
                <w:rFonts w:ascii="Times New Roman" w:hAnsi="Times New Roman"/>
              </w:rPr>
              <w:softHyphen/>
              <w:t>нием дезинфи</w:t>
            </w:r>
            <w:r>
              <w:rPr>
                <w:rFonts w:ascii="Times New Roman" w:hAnsi="Times New Roman"/>
              </w:rPr>
              <w:softHyphen/>
              <w:t xml:space="preserve">цирующего средства не реже 1 раза в день </w:t>
            </w:r>
          </w:p>
        </w:tc>
        <w:tc>
          <w:tcPr>
            <w:tcW w:w="3105" w:type="dxa"/>
            <w:gridSpan w:val="4"/>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Ежедневно влажная уборка </w:t>
            </w:r>
            <w:r>
              <w:rPr>
                <w:rFonts w:ascii="Times New Roman" w:hAnsi="Times New Roman"/>
              </w:rPr>
              <w:sym w:font="Symbol" w:char="F02D"/>
            </w:r>
            <w:r>
              <w:rPr>
                <w:rFonts w:ascii="Times New Roman" w:hAnsi="Times New Roman"/>
              </w:rPr>
              <w:t xml:space="preserve"> 3 раза в день, из них </w:t>
            </w:r>
            <w:r>
              <w:rPr>
                <w:rFonts w:ascii="Times New Roman" w:hAnsi="Times New Roman"/>
              </w:rPr>
              <w:sym w:font="Symbol" w:char="F02D"/>
            </w:r>
            <w:r>
              <w:rPr>
                <w:rFonts w:ascii="Times New Roman" w:hAnsi="Times New Roman"/>
              </w:rPr>
              <w:t xml:space="preserve"> 2 раза с использованием моющего средства, третий раз </w:t>
            </w:r>
            <w:r>
              <w:rPr>
                <w:rFonts w:ascii="Times New Roman" w:hAnsi="Times New Roman"/>
              </w:rPr>
              <w:sym w:font="Symbol" w:char="F02D"/>
            </w:r>
            <w:r>
              <w:rPr>
                <w:rFonts w:ascii="Times New Roman" w:hAnsi="Times New Roman"/>
              </w:rPr>
              <w:t xml:space="preserve"> с применением дезинфицирующего средства </w:t>
            </w:r>
          </w:p>
        </w:tc>
        <w:tc>
          <w:tcPr>
            <w:tcW w:w="1379" w:type="dxa"/>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Ежедневно влажная уборка </w:t>
            </w:r>
            <w:r>
              <w:rPr>
                <w:rFonts w:ascii="Times New Roman" w:hAnsi="Times New Roman"/>
              </w:rPr>
              <w:sym w:font="Symbol" w:char="F02D"/>
            </w:r>
            <w:r>
              <w:rPr>
                <w:rFonts w:ascii="Times New Roman" w:hAnsi="Times New Roman"/>
              </w:rPr>
              <w:t xml:space="preserve"> 3 раза в день, из них </w:t>
            </w:r>
            <w:r>
              <w:rPr>
                <w:rFonts w:ascii="Times New Roman" w:hAnsi="Times New Roman"/>
              </w:rPr>
              <w:sym w:font="Symbol" w:char="F02D"/>
            </w:r>
            <w:r>
              <w:rPr>
                <w:rFonts w:ascii="Times New Roman" w:hAnsi="Times New Roman"/>
              </w:rPr>
              <w:t xml:space="preserve"> 2 раза с использованием моющего средства, третий раз </w:t>
            </w:r>
            <w:r>
              <w:rPr>
                <w:rFonts w:ascii="Times New Roman" w:hAnsi="Times New Roman"/>
              </w:rPr>
              <w:sym w:font="Symbol" w:char="F02D"/>
            </w:r>
            <w:r>
              <w:rPr>
                <w:rFonts w:ascii="Times New Roman" w:hAnsi="Times New Roman"/>
              </w:rPr>
              <w:t xml:space="preserve"> с применением дезинфицирующего средства</w:t>
            </w:r>
          </w:p>
        </w:tc>
      </w:tr>
      <w:tr w:rsidR="009732B3">
        <w:trPr>
          <w:cantSplit/>
          <w:jc w:val="center"/>
        </w:trPr>
        <w:tc>
          <w:tcPr>
            <w:tcW w:w="2360" w:type="dxa"/>
            <w:gridSpan w:val="2"/>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1701" w:type="dxa"/>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1560" w:type="dxa"/>
            <w:gridSpan w:val="2"/>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4484" w:type="dxa"/>
            <w:gridSpan w:val="5"/>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После каждой уборки все объекты и поверхности в помещениях протирают салфеткой, смоченной водопроводной водой, воздух обеззараживают.</w:t>
            </w:r>
          </w:p>
          <w:p w:rsidR="009732B3" w:rsidRDefault="009732B3">
            <w:pPr>
              <w:pStyle w:val="ConsCell"/>
              <w:jc w:val="both"/>
              <w:rPr>
                <w:rFonts w:ascii="Times New Roman" w:hAnsi="Times New Roman"/>
              </w:rPr>
            </w:pPr>
            <w:r>
              <w:rPr>
                <w:rFonts w:ascii="Times New Roman" w:hAnsi="Times New Roman"/>
              </w:rPr>
              <w:t>После обеззараживания воздуха УФ-излучением помещение проветривают в течение 20 минут.</w:t>
            </w:r>
          </w:p>
        </w:tc>
      </w:tr>
      <w:tr w:rsidR="009732B3">
        <w:trPr>
          <w:jc w:val="center"/>
        </w:trPr>
        <w:tc>
          <w:tcPr>
            <w:tcW w:w="10105" w:type="dxa"/>
            <w:gridSpan w:val="10"/>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Уборка по типу заключительной дезинфекции </w:t>
            </w:r>
          </w:p>
        </w:tc>
      </w:tr>
      <w:tr w:rsidR="009732B3">
        <w:trPr>
          <w:cantSplit/>
          <w:jc w:val="center"/>
        </w:trPr>
        <w:tc>
          <w:tcPr>
            <w:tcW w:w="1085" w:type="dxa"/>
            <w:vMerge w:val="restart"/>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p>
        </w:tc>
        <w:tc>
          <w:tcPr>
            <w:tcW w:w="1275" w:type="dxa"/>
            <w:vMerge w:val="restart"/>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p>
        </w:tc>
        <w:tc>
          <w:tcPr>
            <w:tcW w:w="1701" w:type="dxa"/>
            <w:vMerge w:val="restart"/>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При наличии одного родильного </w:t>
            </w:r>
            <w:r>
              <w:rPr>
                <w:rFonts w:ascii="Times New Roman" w:hAnsi="Times New Roman"/>
              </w:rPr>
              <w:br/>
              <w:t xml:space="preserve">зала уборку проводят не реже </w:t>
            </w:r>
            <w:r>
              <w:rPr>
                <w:rFonts w:ascii="Times New Roman" w:hAnsi="Times New Roman"/>
              </w:rPr>
              <w:br/>
              <w:t xml:space="preserve">одного раза в три дня. При наличии двух родзалов,в боксированном родблоке уборку </w:t>
            </w:r>
            <w:r>
              <w:rPr>
                <w:rFonts w:ascii="Times New Roman" w:hAnsi="Times New Roman"/>
              </w:rPr>
              <w:br/>
              <w:t xml:space="preserve">проводят поочередно в каждом из них с применением дезинфицирующего средства. </w:t>
            </w:r>
          </w:p>
          <w:p w:rsidR="009732B3" w:rsidRDefault="009732B3">
            <w:pPr>
              <w:pStyle w:val="ConsCell"/>
              <w:jc w:val="both"/>
              <w:rPr>
                <w:rFonts w:ascii="Times New Roman" w:hAnsi="Times New Roman"/>
              </w:rPr>
            </w:pPr>
            <w:r>
              <w:rPr>
                <w:rFonts w:ascii="Times New Roman" w:hAnsi="Times New Roman"/>
              </w:rP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w:t>
            </w:r>
            <w:r>
              <w:rPr>
                <w:rFonts w:ascii="Times New Roman" w:hAnsi="Times New Roman"/>
              </w:rPr>
              <w:noBreakHyphen/>
              <w:t xml:space="preserve">излучением помещение проветривают в течение 20 минут. </w:t>
            </w:r>
          </w:p>
          <w:p w:rsidR="009732B3" w:rsidRDefault="009732B3">
            <w:pPr>
              <w:pStyle w:val="ConsCell"/>
              <w:jc w:val="both"/>
              <w:rPr>
                <w:rFonts w:ascii="Times New Roman" w:hAnsi="Times New Roman"/>
              </w:rPr>
            </w:pPr>
            <w:r>
              <w:rPr>
                <w:rFonts w:ascii="Times New Roman" w:hAnsi="Times New Roman"/>
              </w:rPr>
              <w:t>Дату проведения дезинфекции фиксируют в журнале.</w:t>
            </w:r>
          </w:p>
        </w:tc>
        <w:tc>
          <w:tcPr>
            <w:tcW w:w="903" w:type="dxa"/>
            <w:vMerge w:val="restart"/>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Один раз </w:t>
            </w:r>
            <w:r>
              <w:rPr>
                <w:rFonts w:ascii="Times New Roman" w:hAnsi="Times New Roman"/>
              </w:rPr>
              <w:br/>
              <w:t xml:space="preserve">в неделю </w:t>
            </w:r>
          </w:p>
        </w:tc>
        <w:tc>
          <w:tcPr>
            <w:tcW w:w="1842" w:type="dxa"/>
            <w:gridSpan w:val="2"/>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После выписки родильницы и новорожденного или при переводе в обсервационное отделение с применением дезинфицирующего </w:t>
            </w:r>
            <w:r>
              <w:rPr>
                <w:rFonts w:ascii="Times New Roman" w:hAnsi="Times New Roman"/>
              </w:rPr>
              <w:br/>
              <w:t xml:space="preserve">средства </w:t>
            </w:r>
          </w:p>
        </w:tc>
        <w:tc>
          <w:tcPr>
            <w:tcW w:w="810" w:type="dxa"/>
            <w:gridSpan w:val="2"/>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p>
        </w:tc>
        <w:tc>
          <w:tcPr>
            <w:tcW w:w="2489" w:type="dxa"/>
            <w:gridSpan w:val="2"/>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 xml:space="preserve">Один раз в неделю (стены -на высоту 2 м) с применением дезинфицирующего средства </w:t>
            </w:r>
          </w:p>
        </w:tc>
      </w:tr>
      <w:tr w:rsidR="009732B3">
        <w:trPr>
          <w:cantSplit/>
          <w:jc w:val="center"/>
        </w:trPr>
        <w:tc>
          <w:tcPr>
            <w:tcW w:w="1085" w:type="dxa"/>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1275" w:type="dxa"/>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1701" w:type="dxa"/>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903" w:type="dxa"/>
            <w:vMerge/>
            <w:tcBorders>
              <w:top w:val="single" w:sz="6" w:space="0" w:color="auto"/>
              <w:left w:val="single" w:sz="6" w:space="0" w:color="auto"/>
              <w:bottom w:val="single" w:sz="6" w:space="0" w:color="auto"/>
              <w:right w:val="single" w:sz="6" w:space="0" w:color="auto"/>
            </w:tcBorders>
            <w:vAlign w:val="center"/>
          </w:tcPr>
          <w:p w:rsidR="009732B3" w:rsidRDefault="009732B3"/>
        </w:tc>
        <w:tc>
          <w:tcPr>
            <w:tcW w:w="5141" w:type="dxa"/>
            <w:gridSpan w:val="6"/>
            <w:tcBorders>
              <w:top w:val="single" w:sz="6" w:space="0" w:color="auto"/>
              <w:left w:val="single" w:sz="6" w:space="0" w:color="auto"/>
              <w:bottom w:val="single" w:sz="6" w:space="0" w:color="auto"/>
              <w:right w:val="single" w:sz="6" w:space="0" w:color="auto"/>
            </w:tcBorders>
          </w:tcPr>
          <w:p w:rsidR="009732B3" w:rsidRDefault="009732B3">
            <w:pPr>
              <w:pStyle w:val="ConsCell"/>
              <w:jc w:val="both"/>
              <w:rPr>
                <w:rFonts w:ascii="Times New Roman" w:hAnsi="Times New Roman"/>
              </w:rPr>
            </w:pPr>
            <w:r>
              <w:rPr>
                <w:rFonts w:ascii="Times New Roman" w:hAnsi="Times New Roman"/>
              </w:rP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w:t>
            </w:r>
            <w:r>
              <w:rPr>
                <w:rFonts w:ascii="Times New Roman" w:hAnsi="Times New Roman"/>
              </w:rPr>
              <w:noBreakHyphen/>
              <w:t>излучением помещение проветривают в течение 20 минут.</w:t>
            </w:r>
          </w:p>
          <w:p w:rsidR="009732B3" w:rsidRDefault="009732B3">
            <w:pPr>
              <w:pStyle w:val="ConsCell"/>
              <w:jc w:val="both"/>
              <w:rPr>
                <w:rFonts w:ascii="Times New Roman" w:hAnsi="Times New Roman"/>
              </w:rPr>
            </w:pPr>
            <w:r>
              <w:rPr>
                <w:rFonts w:ascii="Times New Roman" w:hAnsi="Times New Roman"/>
              </w:rPr>
              <w:t xml:space="preserve">После выписки родильницы проводят заключительную </w:t>
            </w:r>
            <w:r>
              <w:rPr>
                <w:rFonts w:ascii="Times New Roman" w:hAnsi="Times New Roman"/>
              </w:rPr>
              <w:br/>
              <w:t>дезинфекцию.</w:t>
            </w:r>
          </w:p>
        </w:tc>
      </w:tr>
    </w:tbl>
    <w:p w:rsidR="009732B3" w:rsidRPr="00AE2E5D" w:rsidRDefault="009732B3">
      <w:pPr>
        <w:rPr>
          <w:b/>
          <w:lang w:val="en-US"/>
        </w:rPr>
        <w:sectPr w:rsidR="009732B3" w:rsidRPr="00AE2E5D">
          <w:pgSz w:w="11906" w:h="16838"/>
          <w:pgMar w:top="1134" w:right="851" w:bottom="851" w:left="1134" w:header="709" w:footer="709" w:gutter="0"/>
          <w:cols w:space="720"/>
        </w:sectPr>
      </w:pPr>
    </w:p>
    <w:p w:rsidR="009732B3" w:rsidRPr="00AE2E5D" w:rsidRDefault="009732B3" w:rsidP="00AE2E5D">
      <w:pPr>
        <w:rPr>
          <w:lang w:val="en-US"/>
        </w:rPr>
      </w:pPr>
    </w:p>
    <w:sectPr w:rsidR="009732B3" w:rsidRPr="00AE2E5D" w:rsidSect="00A123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88" w:rsidRDefault="00126E88">
      <w:r>
        <w:separator/>
      </w:r>
    </w:p>
  </w:endnote>
  <w:endnote w:type="continuationSeparator" w:id="0">
    <w:p w:rsidR="00126E88" w:rsidRDefault="00126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Sans L">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B3" w:rsidRDefault="009732B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B3" w:rsidRDefault="009732B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B3" w:rsidRDefault="009732B3">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88" w:rsidRDefault="00126E88">
      <w:r>
        <w:separator/>
      </w:r>
    </w:p>
  </w:footnote>
  <w:footnote w:type="continuationSeparator" w:id="0">
    <w:p w:rsidR="00126E88" w:rsidRDefault="00126E88">
      <w:r>
        <w:continuationSeparator/>
      </w:r>
    </w:p>
  </w:footnote>
  <w:footnote w:id="1">
    <w:p w:rsidR="009732B3" w:rsidRDefault="009732B3" w:rsidP="00B46C67">
      <w:pPr>
        <w:pStyle w:val="ae"/>
        <w:jc w:val="both"/>
        <w:rPr>
          <w:rFonts w:ascii="Times New Roman" w:hAnsi="Times New Roman" w:cs="Times New Roman"/>
        </w:rPr>
      </w:pPr>
    </w:p>
    <w:p w:rsidR="009732B3" w:rsidRDefault="009732B3" w:rsidP="00B46C67">
      <w:pPr>
        <w:pStyle w:val="ae"/>
        <w:jc w:val="both"/>
      </w:pPr>
    </w:p>
  </w:footnote>
  <w:footnote w:id="2">
    <w:p w:rsidR="009732B3" w:rsidRDefault="009732B3" w:rsidP="00CF4437">
      <w:pPr>
        <w:pStyle w:val="ae"/>
      </w:pPr>
    </w:p>
  </w:footnote>
  <w:footnote w:id="3">
    <w:p w:rsidR="009732B3" w:rsidRDefault="009732B3">
      <w:pPr>
        <w:pStyle w:val="ae"/>
        <w:rPr>
          <w:rFonts w:ascii="Times New Roman" w:hAnsi="Times New Roman"/>
        </w:rPr>
      </w:pPr>
    </w:p>
    <w:p w:rsidR="009732B3" w:rsidRDefault="009732B3">
      <w:pPr>
        <w:pStyle w:val="ae"/>
      </w:pPr>
    </w:p>
  </w:footnote>
  <w:footnote w:id="4">
    <w:p w:rsidR="009732B3" w:rsidRDefault="009732B3" w:rsidP="00EC5244">
      <w:pPr>
        <w:pStyle w:val="ac"/>
        <w:jc w:val="left"/>
      </w:pPr>
      <w:r>
        <w:rPr>
          <w:rStyle w:val="a9"/>
        </w:rPr>
        <w:t>*</w:t>
      </w:r>
      <w:r>
        <w:rPr>
          <w:rFonts w:ascii="Times New Roman" w:hAnsi="Times New Roman"/>
          <w:sz w:val="18"/>
          <w:szCs w:val="18"/>
        </w:rPr>
        <w:t>В случае, если это учебные базы или клиники высших и средних учебных заведений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B3" w:rsidRDefault="006B7634">
    <w:pPr>
      <w:pStyle w:val="af0"/>
      <w:framePr w:wrap="around" w:vAnchor="text" w:hAnchor="margin" w:xAlign="center" w:y="1"/>
      <w:rPr>
        <w:rStyle w:val="af"/>
      </w:rPr>
    </w:pPr>
    <w:r>
      <w:rPr>
        <w:rStyle w:val="af"/>
      </w:rPr>
      <w:fldChar w:fldCharType="begin"/>
    </w:r>
    <w:r w:rsidR="009732B3">
      <w:rPr>
        <w:rStyle w:val="af"/>
      </w:rPr>
      <w:instrText xml:space="preserve">PAGE  </w:instrText>
    </w:r>
    <w:r>
      <w:rPr>
        <w:rStyle w:val="af"/>
      </w:rPr>
      <w:fldChar w:fldCharType="end"/>
    </w:r>
  </w:p>
  <w:p w:rsidR="009732B3" w:rsidRDefault="009732B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B3" w:rsidRDefault="006B7634" w:rsidP="00D25DFF">
    <w:pPr>
      <w:pStyle w:val="af0"/>
      <w:framePr w:wrap="auto" w:hAnchor="text" w:y="-108"/>
      <w:jc w:val="center"/>
    </w:pPr>
    <w:fldSimple w:instr="PAGE   \* MERGEFORMAT">
      <w:r w:rsidR="005D2990">
        <w:rPr>
          <w:noProof/>
        </w:rPr>
        <w:t>3</w:t>
      </w:r>
    </w:fldSimple>
  </w:p>
  <w:p w:rsidR="009732B3" w:rsidRDefault="009732B3">
    <w:pPr>
      <w:pStyle w:val="af0"/>
      <w:framePr w:wrap="auto" w:hAnchor="text" w:y="-1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B3" w:rsidRDefault="009732B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15"/>
    <w:multiLevelType w:val="multilevel"/>
    <w:tmpl w:val="82B866A0"/>
    <w:lvl w:ilvl="0">
      <w:start w:val="16"/>
      <w:numFmt w:val="decimal"/>
      <w:lvlText w:val="%1."/>
      <w:lvlJc w:val="left"/>
      <w:pPr>
        <w:ind w:left="600" w:hanging="60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5DE4631"/>
    <w:multiLevelType w:val="hybridMultilevel"/>
    <w:tmpl w:val="D6528D6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
    <w:nsid w:val="06D26070"/>
    <w:multiLevelType w:val="hybridMultilevel"/>
    <w:tmpl w:val="6E4A9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53AF8"/>
    <w:multiLevelType w:val="hybridMultilevel"/>
    <w:tmpl w:val="E24C1DE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93160B5"/>
    <w:multiLevelType w:val="hybridMultilevel"/>
    <w:tmpl w:val="EB5478DA"/>
    <w:lvl w:ilvl="0" w:tplc="1E8E884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9413E64"/>
    <w:multiLevelType w:val="hybridMultilevel"/>
    <w:tmpl w:val="512EE546"/>
    <w:lvl w:ilvl="0" w:tplc="1E8E88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6">
    <w:nsid w:val="094F5982"/>
    <w:multiLevelType w:val="hybridMultilevel"/>
    <w:tmpl w:val="3B26A8E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0BC83278"/>
    <w:multiLevelType w:val="hybridMultilevel"/>
    <w:tmpl w:val="E5C2D28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0CFA0167"/>
    <w:multiLevelType w:val="multilevel"/>
    <w:tmpl w:val="FF528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B92B0B"/>
    <w:multiLevelType w:val="hybridMultilevel"/>
    <w:tmpl w:val="F4F8507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10BA5605"/>
    <w:multiLevelType w:val="hybridMultilevel"/>
    <w:tmpl w:val="9190A45C"/>
    <w:lvl w:ilvl="0" w:tplc="AD60E6D2">
      <w:start w:val="8"/>
      <w:numFmt w:val="bullet"/>
      <w:lvlText w:val=""/>
      <w:lvlJc w:val="left"/>
      <w:pPr>
        <w:ind w:left="1080" w:hanging="360"/>
      </w:pPr>
      <w:rPr>
        <w:rFonts w:ascii="Symbol" w:eastAsia="Times New Roman" w:hAnsi="Symbol" w:hint="default"/>
        <w:sz w:val="2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F863DF"/>
    <w:multiLevelType w:val="multilevel"/>
    <w:tmpl w:val="41108070"/>
    <w:lvl w:ilvl="0">
      <w:start w:val="1"/>
      <w:numFmt w:val="decimal"/>
      <w:lvlText w:val="%1."/>
      <w:lvlJc w:val="left"/>
      <w:pPr>
        <w:ind w:left="1069" w:hanging="360"/>
      </w:pPr>
      <w:rPr>
        <w:rFonts w:cs="Times New Roman" w:hint="default"/>
      </w:rPr>
    </w:lvl>
    <w:lvl w:ilvl="1">
      <w:start w:val="1"/>
      <w:numFmt w:val="decimal"/>
      <w:isLgl/>
      <w:lvlText w:val="%1.%2."/>
      <w:lvlJc w:val="left"/>
      <w:pPr>
        <w:ind w:left="1159" w:hanging="450"/>
      </w:pPr>
      <w:rPr>
        <w:rFonts w:cs="Times New Roman" w:hint="default"/>
        <w:sz w:val="28"/>
      </w:rPr>
    </w:lvl>
    <w:lvl w:ilvl="2">
      <w:start w:val="1"/>
      <w:numFmt w:val="decimal"/>
      <w:isLgl/>
      <w:lvlText w:val="%1.%2.%3."/>
      <w:lvlJc w:val="left"/>
      <w:pPr>
        <w:ind w:left="1429" w:hanging="720"/>
      </w:pPr>
      <w:rPr>
        <w:rFonts w:cs="Times New Roman" w:hint="default"/>
        <w:sz w:val="28"/>
      </w:rPr>
    </w:lvl>
    <w:lvl w:ilvl="3">
      <w:start w:val="1"/>
      <w:numFmt w:val="decimal"/>
      <w:isLgl/>
      <w:lvlText w:val="%1.%2.%3.%4."/>
      <w:lvlJc w:val="left"/>
      <w:pPr>
        <w:ind w:left="1429" w:hanging="720"/>
      </w:pPr>
      <w:rPr>
        <w:rFonts w:cs="Times New Roman" w:hint="default"/>
        <w:sz w:val="28"/>
      </w:rPr>
    </w:lvl>
    <w:lvl w:ilvl="4">
      <w:start w:val="1"/>
      <w:numFmt w:val="decimal"/>
      <w:isLgl/>
      <w:lvlText w:val="%1.%2.%3.%4.%5."/>
      <w:lvlJc w:val="left"/>
      <w:pPr>
        <w:ind w:left="1789" w:hanging="1080"/>
      </w:pPr>
      <w:rPr>
        <w:rFonts w:cs="Times New Roman" w:hint="default"/>
        <w:sz w:val="28"/>
      </w:rPr>
    </w:lvl>
    <w:lvl w:ilvl="5">
      <w:start w:val="1"/>
      <w:numFmt w:val="decimal"/>
      <w:isLgl/>
      <w:lvlText w:val="%1.%2.%3.%4.%5.%6."/>
      <w:lvlJc w:val="left"/>
      <w:pPr>
        <w:ind w:left="1789" w:hanging="1080"/>
      </w:pPr>
      <w:rPr>
        <w:rFonts w:cs="Times New Roman" w:hint="default"/>
        <w:sz w:val="28"/>
      </w:rPr>
    </w:lvl>
    <w:lvl w:ilvl="6">
      <w:start w:val="1"/>
      <w:numFmt w:val="decimal"/>
      <w:isLgl/>
      <w:lvlText w:val="%1.%2.%3.%4.%5.%6.%7."/>
      <w:lvlJc w:val="left"/>
      <w:pPr>
        <w:ind w:left="2149" w:hanging="1440"/>
      </w:pPr>
      <w:rPr>
        <w:rFonts w:cs="Times New Roman" w:hint="default"/>
        <w:sz w:val="28"/>
      </w:rPr>
    </w:lvl>
    <w:lvl w:ilvl="7">
      <w:start w:val="1"/>
      <w:numFmt w:val="decimal"/>
      <w:isLgl/>
      <w:lvlText w:val="%1.%2.%3.%4.%5.%6.%7.%8."/>
      <w:lvlJc w:val="left"/>
      <w:pPr>
        <w:ind w:left="2149" w:hanging="1440"/>
      </w:pPr>
      <w:rPr>
        <w:rFonts w:cs="Times New Roman" w:hint="default"/>
        <w:sz w:val="28"/>
      </w:rPr>
    </w:lvl>
    <w:lvl w:ilvl="8">
      <w:start w:val="1"/>
      <w:numFmt w:val="decimal"/>
      <w:isLgl/>
      <w:lvlText w:val="%1.%2.%3.%4.%5.%6.%7.%8.%9."/>
      <w:lvlJc w:val="left"/>
      <w:pPr>
        <w:ind w:left="2509" w:hanging="1800"/>
      </w:pPr>
      <w:rPr>
        <w:rFonts w:cs="Times New Roman" w:hint="default"/>
        <w:sz w:val="28"/>
      </w:rPr>
    </w:lvl>
  </w:abstractNum>
  <w:abstractNum w:abstractNumId="12">
    <w:nsid w:val="1D7B2441"/>
    <w:multiLevelType w:val="hybridMultilevel"/>
    <w:tmpl w:val="34D08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9509F5"/>
    <w:multiLevelType w:val="hybridMultilevel"/>
    <w:tmpl w:val="58449B0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1F1F2616"/>
    <w:multiLevelType w:val="hybridMultilevel"/>
    <w:tmpl w:val="995CD6C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5">
    <w:nsid w:val="22734B32"/>
    <w:multiLevelType w:val="hybridMultilevel"/>
    <w:tmpl w:val="037017E0"/>
    <w:lvl w:ilvl="0" w:tplc="1E8E884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2C5758"/>
    <w:multiLevelType w:val="hybridMultilevel"/>
    <w:tmpl w:val="421EE2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253B0CD9"/>
    <w:multiLevelType w:val="hybridMultilevel"/>
    <w:tmpl w:val="285E271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25BD04B2"/>
    <w:multiLevelType w:val="hybridMultilevel"/>
    <w:tmpl w:val="99D2ADB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2A071037"/>
    <w:multiLevelType w:val="hybridMultilevel"/>
    <w:tmpl w:val="77BE0E8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33103BA7"/>
    <w:multiLevelType w:val="hybridMultilevel"/>
    <w:tmpl w:val="8084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5A384A"/>
    <w:multiLevelType w:val="hybridMultilevel"/>
    <w:tmpl w:val="4F7CB6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37436FE"/>
    <w:multiLevelType w:val="hybridMultilevel"/>
    <w:tmpl w:val="BA0280D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3663230D"/>
    <w:multiLevelType w:val="hybridMultilevel"/>
    <w:tmpl w:val="B78AC4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673283A"/>
    <w:multiLevelType w:val="hybridMultilevel"/>
    <w:tmpl w:val="D9EA7A0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5">
    <w:nsid w:val="3B4875C2"/>
    <w:multiLevelType w:val="hybridMultilevel"/>
    <w:tmpl w:val="B33222E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E5472"/>
    <w:multiLevelType w:val="hybridMultilevel"/>
    <w:tmpl w:val="824C23C6"/>
    <w:lvl w:ilvl="0" w:tplc="EB60757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BE5ACB"/>
    <w:multiLevelType w:val="hybridMultilevel"/>
    <w:tmpl w:val="E318A272"/>
    <w:lvl w:ilvl="0" w:tplc="1E8E884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C26466"/>
    <w:multiLevelType w:val="hybridMultilevel"/>
    <w:tmpl w:val="1088B5BA"/>
    <w:lvl w:ilvl="0" w:tplc="1E8E884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B2A5922"/>
    <w:multiLevelType w:val="hybridMultilevel"/>
    <w:tmpl w:val="4F9C7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1422AAA"/>
    <w:multiLevelType w:val="hybridMultilevel"/>
    <w:tmpl w:val="E780E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4F17BE"/>
    <w:multiLevelType w:val="hybridMultilevel"/>
    <w:tmpl w:val="58761FE4"/>
    <w:lvl w:ilvl="0" w:tplc="95C09444">
      <w:start w:val="7"/>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6A5CF5"/>
    <w:multiLevelType w:val="hybridMultilevel"/>
    <w:tmpl w:val="C0E80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611559"/>
    <w:multiLevelType w:val="hybridMultilevel"/>
    <w:tmpl w:val="7010A97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4">
    <w:nsid w:val="5F9C27A5"/>
    <w:multiLevelType w:val="hybridMultilevel"/>
    <w:tmpl w:val="24D8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F5118E"/>
    <w:multiLevelType w:val="hybridMultilevel"/>
    <w:tmpl w:val="49BE85F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6">
    <w:nsid w:val="601B3161"/>
    <w:multiLevelType w:val="hybridMultilevel"/>
    <w:tmpl w:val="1DA232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3807697"/>
    <w:multiLevelType w:val="hybridMultilevel"/>
    <w:tmpl w:val="A144267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3CF46E8"/>
    <w:multiLevelType w:val="hybridMultilevel"/>
    <w:tmpl w:val="F69A1396"/>
    <w:lvl w:ilvl="0" w:tplc="04190001">
      <w:start w:val="1"/>
      <w:numFmt w:val="bullet"/>
      <w:lvlText w:val=""/>
      <w:lvlJc w:val="left"/>
      <w:pPr>
        <w:tabs>
          <w:tab w:val="num" w:pos="1146"/>
        </w:tabs>
        <w:ind w:left="1146" w:hanging="360"/>
      </w:pPr>
      <w:rPr>
        <w:rFonts w:ascii="Symbol" w:hAnsi="Symbol" w:hint="default"/>
      </w:rPr>
    </w:lvl>
    <w:lvl w:ilvl="1" w:tplc="04190019">
      <w:start w:val="1"/>
      <w:numFmt w:val="decimal"/>
      <w:lvlText w:val="%2."/>
      <w:lvlJc w:val="left"/>
      <w:pPr>
        <w:tabs>
          <w:tab w:val="num" w:pos="502"/>
        </w:tabs>
        <w:ind w:left="50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7F85F35"/>
    <w:multiLevelType w:val="hybridMultilevel"/>
    <w:tmpl w:val="592433A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0">
    <w:nsid w:val="6B4A4762"/>
    <w:multiLevelType w:val="hybridMultilevel"/>
    <w:tmpl w:val="8FA42C7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1">
    <w:nsid w:val="6E144A1A"/>
    <w:multiLevelType w:val="hybridMultilevel"/>
    <w:tmpl w:val="34D0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BD1A6D"/>
    <w:multiLevelType w:val="hybridMultilevel"/>
    <w:tmpl w:val="0F8028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F625E32"/>
    <w:multiLevelType w:val="hybridMultilevel"/>
    <w:tmpl w:val="C3E23ED0"/>
    <w:lvl w:ilvl="0" w:tplc="675C89D2">
      <w:start w:val="1"/>
      <w:numFmt w:val="decimal"/>
      <w:lvlText w:val="%1."/>
      <w:lvlJc w:val="left"/>
      <w:pPr>
        <w:ind w:left="220" w:hanging="360"/>
      </w:pPr>
      <w:rPr>
        <w:rFonts w:cs="Times New Roman" w:hint="default"/>
      </w:rPr>
    </w:lvl>
    <w:lvl w:ilvl="1" w:tplc="04190019" w:tentative="1">
      <w:start w:val="1"/>
      <w:numFmt w:val="lowerLetter"/>
      <w:lvlText w:val="%2."/>
      <w:lvlJc w:val="left"/>
      <w:pPr>
        <w:ind w:left="940" w:hanging="360"/>
      </w:pPr>
      <w:rPr>
        <w:rFonts w:cs="Times New Roman"/>
      </w:rPr>
    </w:lvl>
    <w:lvl w:ilvl="2" w:tplc="0419001B" w:tentative="1">
      <w:start w:val="1"/>
      <w:numFmt w:val="lowerRoman"/>
      <w:lvlText w:val="%3."/>
      <w:lvlJc w:val="right"/>
      <w:pPr>
        <w:ind w:left="1660" w:hanging="180"/>
      </w:pPr>
      <w:rPr>
        <w:rFonts w:cs="Times New Roman"/>
      </w:rPr>
    </w:lvl>
    <w:lvl w:ilvl="3" w:tplc="0419000F" w:tentative="1">
      <w:start w:val="1"/>
      <w:numFmt w:val="decimal"/>
      <w:lvlText w:val="%4."/>
      <w:lvlJc w:val="left"/>
      <w:pPr>
        <w:ind w:left="2380" w:hanging="360"/>
      </w:pPr>
      <w:rPr>
        <w:rFonts w:cs="Times New Roman"/>
      </w:rPr>
    </w:lvl>
    <w:lvl w:ilvl="4" w:tplc="04190019" w:tentative="1">
      <w:start w:val="1"/>
      <w:numFmt w:val="lowerLetter"/>
      <w:lvlText w:val="%5."/>
      <w:lvlJc w:val="left"/>
      <w:pPr>
        <w:ind w:left="3100" w:hanging="360"/>
      </w:pPr>
      <w:rPr>
        <w:rFonts w:cs="Times New Roman"/>
      </w:rPr>
    </w:lvl>
    <w:lvl w:ilvl="5" w:tplc="0419001B" w:tentative="1">
      <w:start w:val="1"/>
      <w:numFmt w:val="lowerRoman"/>
      <w:lvlText w:val="%6."/>
      <w:lvlJc w:val="right"/>
      <w:pPr>
        <w:ind w:left="3820" w:hanging="180"/>
      </w:pPr>
      <w:rPr>
        <w:rFonts w:cs="Times New Roman"/>
      </w:rPr>
    </w:lvl>
    <w:lvl w:ilvl="6" w:tplc="0419000F" w:tentative="1">
      <w:start w:val="1"/>
      <w:numFmt w:val="decimal"/>
      <w:lvlText w:val="%7."/>
      <w:lvlJc w:val="left"/>
      <w:pPr>
        <w:ind w:left="4540" w:hanging="360"/>
      </w:pPr>
      <w:rPr>
        <w:rFonts w:cs="Times New Roman"/>
      </w:rPr>
    </w:lvl>
    <w:lvl w:ilvl="7" w:tplc="04190019" w:tentative="1">
      <w:start w:val="1"/>
      <w:numFmt w:val="lowerLetter"/>
      <w:lvlText w:val="%8."/>
      <w:lvlJc w:val="left"/>
      <w:pPr>
        <w:ind w:left="5260" w:hanging="360"/>
      </w:pPr>
      <w:rPr>
        <w:rFonts w:cs="Times New Roman"/>
      </w:rPr>
    </w:lvl>
    <w:lvl w:ilvl="8" w:tplc="0419001B" w:tentative="1">
      <w:start w:val="1"/>
      <w:numFmt w:val="lowerRoman"/>
      <w:lvlText w:val="%9."/>
      <w:lvlJc w:val="right"/>
      <w:pPr>
        <w:ind w:left="5980" w:hanging="180"/>
      </w:pPr>
      <w:rPr>
        <w:rFonts w:cs="Times New Roman"/>
      </w:rPr>
    </w:lvl>
  </w:abstractNum>
  <w:abstractNum w:abstractNumId="44">
    <w:nsid w:val="70E43CAD"/>
    <w:multiLevelType w:val="hybridMultilevel"/>
    <w:tmpl w:val="FF52A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60617D5"/>
    <w:multiLevelType w:val="hybridMultilevel"/>
    <w:tmpl w:val="DCC8662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6">
    <w:nsid w:val="7A2E0DE6"/>
    <w:multiLevelType w:val="hybridMultilevel"/>
    <w:tmpl w:val="DE68BAEE"/>
    <w:lvl w:ilvl="0" w:tplc="8602A1A6">
      <w:start w:val="7"/>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1"/>
  </w:num>
  <w:num w:numId="4">
    <w:abstractNumId w:val="7"/>
  </w:num>
  <w:num w:numId="5">
    <w:abstractNumId w:val="45"/>
  </w:num>
  <w:num w:numId="6">
    <w:abstractNumId w:val="19"/>
  </w:num>
  <w:num w:numId="7">
    <w:abstractNumId w:val="33"/>
  </w:num>
  <w:num w:numId="8">
    <w:abstractNumId w:val="6"/>
  </w:num>
  <w:num w:numId="9">
    <w:abstractNumId w:val="17"/>
  </w:num>
  <w:num w:numId="10">
    <w:abstractNumId w:val="35"/>
  </w:num>
  <w:num w:numId="11">
    <w:abstractNumId w:val="18"/>
  </w:num>
  <w:num w:numId="12">
    <w:abstractNumId w:val="13"/>
  </w:num>
  <w:num w:numId="13">
    <w:abstractNumId w:val="9"/>
  </w:num>
  <w:num w:numId="14">
    <w:abstractNumId w:val="24"/>
  </w:num>
  <w:num w:numId="15">
    <w:abstractNumId w:val="21"/>
  </w:num>
  <w:num w:numId="16">
    <w:abstractNumId w:val="3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7"/>
  </w:num>
  <w:num w:numId="30">
    <w:abstractNumId w:val="30"/>
  </w:num>
  <w:num w:numId="31">
    <w:abstractNumId w:val="22"/>
  </w:num>
  <w:num w:numId="32">
    <w:abstractNumId w:val="34"/>
  </w:num>
  <w:num w:numId="33">
    <w:abstractNumId w:val="41"/>
  </w:num>
  <w:num w:numId="34">
    <w:abstractNumId w:val="3"/>
  </w:num>
  <w:num w:numId="35">
    <w:abstractNumId w:val="31"/>
  </w:num>
  <w:num w:numId="36">
    <w:abstractNumId w:val="46"/>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1"/>
  </w:num>
  <w:num w:numId="40">
    <w:abstractNumId w:val="16"/>
  </w:num>
  <w:num w:numId="41">
    <w:abstractNumId w:val="0"/>
  </w:num>
  <w:num w:numId="42">
    <w:abstractNumId w:val="20"/>
  </w:num>
  <w:num w:numId="43">
    <w:abstractNumId w:val="42"/>
  </w:num>
  <w:num w:numId="44">
    <w:abstractNumId w:val="12"/>
  </w:num>
  <w:num w:numId="45">
    <w:abstractNumId w:val="32"/>
  </w:num>
  <w:num w:numId="46">
    <w:abstractNumId w:val="8"/>
  </w:num>
  <w:num w:numId="47">
    <w:abstractNumId w:val="10"/>
  </w:num>
  <w:num w:numId="48">
    <w:abstractNumId w:val="26"/>
  </w:num>
  <w:num w:numId="49">
    <w:abstractNumId w:val="2"/>
  </w:num>
  <w:num w:numId="50">
    <w:abstractNumId w:val="4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rsids>
    <w:rsidRoot w:val="002C7289"/>
    <w:rsid w:val="00000BEA"/>
    <w:rsid w:val="000020FF"/>
    <w:rsid w:val="000035D2"/>
    <w:rsid w:val="00005D98"/>
    <w:rsid w:val="00006E23"/>
    <w:rsid w:val="000071A3"/>
    <w:rsid w:val="000138E9"/>
    <w:rsid w:val="00013FD1"/>
    <w:rsid w:val="000150C8"/>
    <w:rsid w:val="000152C2"/>
    <w:rsid w:val="000157B7"/>
    <w:rsid w:val="00015E02"/>
    <w:rsid w:val="0001613F"/>
    <w:rsid w:val="00023036"/>
    <w:rsid w:val="0002390B"/>
    <w:rsid w:val="000244BC"/>
    <w:rsid w:val="00024C22"/>
    <w:rsid w:val="00024F9C"/>
    <w:rsid w:val="00027DF7"/>
    <w:rsid w:val="00030858"/>
    <w:rsid w:val="000310E7"/>
    <w:rsid w:val="00032E4A"/>
    <w:rsid w:val="00033AE2"/>
    <w:rsid w:val="00035F1B"/>
    <w:rsid w:val="00040D19"/>
    <w:rsid w:val="000410D0"/>
    <w:rsid w:val="00041C84"/>
    <w:rsid w:val="00045347"/>
    <w:rsid w:val="00053FA8"/>
    <w:rsid w:val="000540A0"/>
    <w:rsid w:val="00054933"/>
    <w:rsid w:val="0005571A"/>
    <w:rsid w:val="000557F1"/>
    <w:rsid w:val="00056074"/>
    <w:rsid w:val="00057DB0"/>
    <w:rsid w:val="00060B1B"/>
    <w:rsid w:val="00065D29"/>
    <w:rsid w:val="00070476"/>
    <w:rsid w:val="000714F4"/>
    <w:rsid w:val="00073285"/>
    <w:rsid w:val="00074BA7"/>
    <w:rsid w:val="00075CC5"/>
    <w:rsid w:val="00080271"/>
    <w:rsid w:val="00080BE3"/>
    <w:rsid w:val="0008224E"/>
    <w:rsid w:val="00082F27"/>
    <w:rsid w:val="000859B7"/>
    <w:rsid w:val="000863A8"/>
    <w:rsid w:val="00087893"/>
    <w:rsid w:val="00090A77"/>
    <w:rsid w:val="00091CD2"/>
    <w:rsid w:val="000921B5"/>
    <w:rsid w:val="00093E26"/>
    <w:rsid w:val="00095B1E"/>
    <w:rsid w:val="00097319"/>
    <w:rsid w:val="00097E37"/>
    <w:rsid w:val="000A0A46"/>
    <w:rsid w:val="000A6DFB"/>
    <w:rsid w:val="000A7C20"/>
    <w:rsid w:val="000B1467"/>
    <w:rsid w:val="000B156A"/>
    <w:rsid w:val="000B1A50"/>
    <w:rsid w:val="000B1E52"/>
    <w:rsid w:val="000B4DAB"/>
    <w:rsid w:val="000B7FD9"/>
    <w:rsid w:val="000C27C4"/>
    <w:rsid w:val="000C4195"/>
    <w:rsid w:val="000C5B9C"/>
    <w:rsid w:val="000D16E2"/>
    <w:rsid w:val="000D3FA6"/>
    <w:rsid w:val="000D47B8"/>
    <w:rsid w:val="000D4D89"/>
    <w:rsid w:val="000D6C61"/>
    <w:rsid w:val="000E19D5"/>
    <w:rsid w:val="000E1B82"/>
    <w:rsid w:val="000E6382"/>
    <w:rsid w:val="000F0D11"/>
    <w:rsid w:val="000F0F6C"/>
    <w:rsid w:val="000F1919"/>
    <w:rsid w:val="00100808"/>
    <w:rsid w:val="0010100F"/>
    <w:rsid w:val="001015B3"/>
    <w:rsid w:val="0010260B"/>
    <w:rsid w:val="001077B4"/>
    <w:rsid w:val="00110C59"/>
    <w:rsid w:val="00116BB2"/>
    <w:rsid w:val="001172DB"/>
    <w:rsid w:val="0012106D"/>
    <w:rsid w:val="00121B3D"/>
    <w:rsid w:val="001230BF"/>
    <w:rsid w:val="001231ED"/>
    <w:rsid w:val="00126DCC"/>
    <w:rsid w:val="00126E88"/>
    <w:rsid w:val="0013297A"/>
    <w:rsid w:val="00133E07"/>
    <w:rsid w:val="00133F84"/>
    <w:rsid w:val="00134A78"/>
    <w:rsid w:val="00135014"/>
    <w:rsid w:val="001378BD"/>
    <w:rsid w:val="00140CE0"/>
    <w:rsid w:val="00140F01"/>
    <w:rsid w:val="001416D4"/>
    <w:rsid w:val="00142A6C"/>
    <w:rsid w:val="001432C6"/>
    <w:rsid w:val="00145101"/>
    <w:rsid w:val="00145396"/>
    <w:rsid w:val="00145C26"/>
    <w:rsid w:val="00150AB6"/>
    <w:rsid w:val="0015571F"/>
    <w:rsid w:val="0015618A"/>
    <w:rsid w:val="0015760C"/>
    <w:rsid w:val="00157B8B"/>
    <w:rsid w:val="0016282E"/>
    <w:rsid w:val="0016511B"/>
    <w:rsid w:val="001662C9"/>
    <w:rsid w:val="001667BB"/>
    <w:rsid w:val="0016767A"/>
    <w:rsid w:val="00172226"/>
    <w:rsid w:val="00172F01"/>
    <w:rsid w:val="001733B8"/>
    <w:rsid w:val="001737E3"/>
    <w:rsid w:val="00174F59"/>
    <w:rsid w:val="001807E4"/>
    <w:rsid w:val="00181727"/>
    <w:rsid w:val="001828FB"/>
    <w:rsid w:val="00184414"/>
    <w:rsid w:val="00184B1D"/>
    <w:rsid w:val="001862DB"/>
    <w:rsid w:val="0019298A"/>
    <w:rsid w:val="00193FE6"/>
    <w:rsid w:val="0019525A"/>
    <w:rsid w:val="00196C1A"/>
    <w:rsid w:val="0019758A"/>
    <w:rsid w:val="001A01F4"/>
    <w:rsid w:val="001A1C0E"/>
    <w:rsid w:val="001A219D"/>
    <w:rsid w:val="001A51C8"/>
    <w:rsid w:val="001A6309"/>
    <w:rsid w:val="001A7767"/>
    <w:rsid w:val="001B68EC"/>
    <w:rsid w:val="001C2FA3"/>
    <w:rsid w:val="001C3B1D"/>
    <w:rsid w:val="001C628A"/>
    <w:rsid w:val="001C77A6"/>
    <w:rsid w:val="001D10C7"/>
    <w:rsid w:val="001D414C"/>
    <w:rsid w:val="001D6DFF"/>
    <w:rsid w:val="001E0DA3"/>
    <w:rsid w:val="001E2D5C"/>
    <w:rsid w:val="001E3DEE"/>
    <w:rsid w:val="001F13C6"/>
    <w:rsid w:val="001F1886"/>
    <w:rsid w:val="001F1E57"/>
    <w:rsid w:val="001F23E3"/>
    <w:rsid w:val="001F29E5"/>
    <w:rsid w:val="001F5609"/>
    <w:rsid w:val="001F5B4D"/>
    <w:rsid w:val="0020026A"/>
    <w:rsid w:val="002011B1"/>
    <w:rsid w:val="002040C6"/>
    <w:rsid w:val="002115A8"/>
    <w:rsid w:val="00215D21"/>
    <w:rsid w:val="00217DA3"/>
    <w:rsid w:val="002202B6"/>
    <w:rsid w:val="0022126F"/>
    <w:rsid w:val="00221543"/>
    <w:rsid w:val="002235AB"/>
    <w:rsid w:val="00224035"/>
    <w:rsid w:val="00224426"/>
    <w:rsid w:val="00234E9C"/>
    <w:rsid w:val="00236155"/>
    <w:rsid w:val="002374E3"/>
    <w:rsid w:val="00242364"/>
    <w:rsid w:val="00245222"/>
    <w:rsid w:val="00254B78"/>
    <w:rsid w:val="00255613"/>
    <w:rsid w:val="00256617"/>
    <w:rsid w:val="00263ACB"/>
    <w:rsid w:val="00267575"/>
    <w:rsid w:val="00270770"/>
    <w:rsid w:val="00270D48"/>
    <w:rsid w:val="00271B5D"/>
    <w:rsid w:val="00280A8C"/>
    <w:rsid w:val="00281824"/>
    <w:rsid w:val="00282F0B"/>
    <w:rsid w:val="00283AE8"/>
    <w:rsid w:val="00285572"/>
    <w:rsid w:val="00290371"/>
    <w:rsid w:val="00290900"/>
    <w:rsid w:val="00290FCD"/>
    <w:rsid w:val="002914EF"/>
    <w:rsid w:val="0029408A"/>
    <w:rsid w:val="002A0955"/>
    <w:rsid w:val="002A23F2"/>
    <w:rsid w:val="002A27B2"/>
    <w:rsid w:val="002A29C8"/>
    <w:rsid w:val="002A48C6"/>
    <w:rsid w:val="002A5B54"/>
    <w:rsid w:val="002A6572"/>
    <w:rsid w:val="002B1843"/>
    <w:rsid w:val="002B1BB7"/>
    <w:rsid w:val="002B5DD7"/>
    <w:rsid w:val="002B79F8"/>
    <w:rsid w:val="002C487F"/>
    <w:rsid w:val="002C64BC"/>
    <w:rsid w:val="002C6760"/>
    <w:rsid w:val="002C7102"/>
    <w:rsid w:val="002C7289"/>
    <w:rsid w:val="002D583A"/>
    <w:rsid w:val="002D59E8"/>
    <w:rsid w:val="002D6071"/>
    <w:rsid w:val="002D663E"/>
    <w:rsid w:val="002D6CBD"/>
    <w:rsid w:val="002D7583"/>
    <w:rsid w:val="002D78A9"/>
    <w:rsid w:val="002D7F90"/>
    <w:rsid w:val="002E114F"/>
    <w:rsid w:val="002E13DA"/>
    <w:rsid w:val="002E18DF"/>
    <w:rsid w:val="002E32B5"/>
    <w:rsid w:val="002E3496"/>
    <w:rsid w:val="002E6B0E"/>
    <w:rsid w:val="002E6E9D"/>
    <w:rsid w:val="002E7967"/>
    <w:rsid w:val="002F2A4A"/>
    <w:rsid w:val="002F3BD5"/>
    <w:rsid w:val="002F49B9"/>
    <w:rsid w:val="002F57CE"/>
    <w:rsid w:val="002F5C85"/>
    <w:rsid w:val="002F7527"/>
    <w:rsid w:val="003003D9"/>
    <w:rsid w:val="00302249"/>
    <w:rsid w:val="00305266"/>
    <w:rsid w:val="00307660"/>
    <w:rsid w:val="00311A52"/>
    <w:rsid w:val="003121D0"/>
    <w:rsid w:val="003158D0"/>
    <w:rsid w:val="00316CF7"/>
    <w:rsid w:val="00317749"/>
    <w:rsid w:val="00317C4F"/>
    <w:rsid w:val="003211D4"/>
    <w:rsid w:val="00321C2F"/>
    <w:rsid w:val="003227F4"/>
    <w:rsid w:val="00322D4F"/>
    <w:rsid w:val="00324E9D"/>
    <w:rsid w:val="0033195A"/>
    <w:rsid w:val="00332939"/>
    <w:rsid w:val="00332C48"/>
    <w:rsid w:val="003359D2"/>
    <w:rsid w:val="00335B8D"/>
    <w:rsid w:val="003362FE"/>
    <w:rsid w:val="00336D11"/>
    <w:rsid w:val="0033768E"/>
    <w:rsid w:val="00344B6F"/>
    <w:rsid w:val="00344E7E"/>
    <w:rsid w:val="00347159"/>
    <w:rsid w:val="00347BB4"/>
    <w:rsid w:val="00352790"/>
    <w:rsid w:val="003536BC"/>
    <w:rsid w:val="00354590"/>
    <w:rsid w:val="00354823"/>
    <w:rsid w:val="00356231"/>
    <w:rsid w:val="003564EA"/>
    <w:rsid w:val="00361479"/>
    <w:rsid w:val="0036167F"/>
    <w:rsid w:val="003619CF"/>
    <w:rsid w:val="0036249F"/>
    <w:rsid w:val="00363B45"/>
    <w:rsid w:val="00364168"/>
    <w:rsid w:val="0036433A"/>
    <w:rsid w:val="00365C5A"/>
    <w:rsid w:val="00367557"/>
    <w:rsid w:val="00371F7B"/>
    <w:rsid w:val="00374732"/>
    <w:rsid w:val="00376A39"/>
    <w:rsid w:val="00381678"/>
    <w:rsid w:val="0038175A"/>
    <w:rsid w:val="003830D1"/>
    <w:rsid w:val="00384A93"/>
    <w:rsid w:val="0038506C"/>
    <w:rsid w:val="00385A12"/>
    <w:rsid w:val="00387D3B"/>
    <w:rsid w:val="00394282"/>
    <w:rsid w:val="00395359"/>
    <w:rsid w:val="00395C95"/>
    <w:rsid w:val="00395F72"/>
    <w:rsid w:val="003A05DF"/>
    <w:rsid w:val="003A05FF"/>
    <w:rsid w:val="003A16B3"/>
    <w:rsid w:val="003A52AB"/>
    <w:rsid w:val="003A7688"/>
    <w:rsid w:val="003B2D88"/>
    <w:rsid w:val="003B3D65"/>
    <w:rsid w:val="003B56E6"/>
    <w:rsid w:val="003B6F05"/>
    <w:rsid w:val="003B6F39"/>
    <w:rsid w:val="003C0F01"/>
    <w:rsid w:val="003C1514"/>
    <w:rsid w:val="003C513B"/>
    <w:rsid w:val="003C6A8B"/>
    <w:rsid w:val="003D02DA"/>
    <w:rsid w:val="003D2397"/>
    <w:rsid w:val="003D3BEF"/>
    <w:rsid w:val="003E0399"/>
    <w:rsid w:val="003E0DB2"/>
    <w:rsid w:val="003E14F5"/>
    <w:rsid w:val="003E415E"/>
    <w:rsid w:val="003E4AF0"/>
    <w:rsid w:val="003F13E0"/>
    <w:rsid w:val="003F168C"/>
    <w:rsid w:val="003F4B52"/>
    <w:rsid w:val="003F5980"/>
    <w:rsid w:val="004002D5"/>
    <w:rsid w:val="00400366"/>
    <w:rsid w:val="004011A7"/>
    <w:rsid w:val="004017A1"/>
    <w:rsid w:val="004020FD"/>
    <w:rsid w:val="00402653"/>
    <w:rsid w:val="00402E38"/>
    <w:rsid w:val="00403876"/>
    <w:rsid w:val="00406158"/>
    <w:rsid w:val="004075DE"/>
    <w:rsid w:val="0041001B"/>
    <w:rsid w:val="0041062B"/>
    <w:rsid w:val="00413201"/>
    <w:rsid w:val="00413741"/>
    <w:rsid w:val="00413830"/>
    <w:rsid w:val="0041798D"/>
    <w:rsid w:val="00417BCB"/>
    <w:rsid w:val="00420246"/>
    <w:rsid w:val="00423BCE"/>
    <w:rsid w:val="00425E38"/>
    <w:rsid w:val="00431409"/>
    <w:rsid w:val="004337D9"/>
    <w:rsid w:val="00433E1B"/>
    <w:rsid w:val="00433F93"/>
    <w:rsid w:val="0043594F"/>
    <w:rsid w:val="00435EFA"/>
    <w:rsid w:val="004373E2"/>
    <w:rsid w:val="004415DF"/>
    <w:rsid w:val="00442402"/>
    <w:rsid w:val="004432E1"/>
    <w:rsid w:val="004439F4"/>
    <w:rsid w:val="00443FC2"/>
    <w:rsid w:val="00445EAA"/>
    <w:rsid w:val="004474C4"/>
    <w:rsid w:val="004477CA"/>
    <w:rsid w:val="00450BD7"/>
    <w:rsid w:val="004515B3"/>
    <w:rsid w:val="0045795C"/>
    <w:rsid w:val="00462078"/>
    <w:rsid w:val="00463B83"/>
    <w:rsid w:val="00464CEA"/>
    <w:rsid w:val="00466302"/>
    <w:rsid w:val="00466BB2"/>
    <w:rsid w:val="0046730D"/>
    <w:rsid w:val="00467851"/>
    <w:rsid w:val="00467BFD"/>
    <w:rsid w:val="004720A8"/>
    <w:rsid w:val="00472F2F"/>
    <w:rsid w:val="004774DF"/>
    <w:rsid w:val="00481CED"/>
    <w:rsid w:val="004837BA"/>
    <w:rsid w:val="004840AF"/>
    <w:rsid w:val="004869E2"/>
    <w:rsid w:val="00486C55"/>
    <w:rsid w:val="004870F4"/>
    <w:rsid w:val="00492A16"/>
    <w:rsid w:val="004931BC"/>
    <w:rsid w:val="00493FC9"/>
    <w:rsid w:val="00494536"/>
    <w:rsid w:val="00495712"/>
    <w:rsid w:val="00495BBB"/>
    <w:rsid w:val="004A1123"/>
    <w:rsid w:val="004A6D51"/>
    <w:rsid w:val="004A7A34"/>
    <w:rsid w:val="004B14F9"/>
    <w:rsid w:val="004B22E3"/>
    <w:rsid w:val="004B43D2"/>
    <w:rsid w:val="004B4787"/>
    <w:rsid w:val="004B5131"/>
    <w:rsid w:val="004B67A8"/>
    <w:rsid w:val="004C0DED"/>
    <w:rsid w:val="004C1454"/>
    <w:rsid w:val="004C1B29"/>
    <w:rsid w:val="004C2893"/>
    <w:rsid w:val="004C2BB5"/>
    <w:rsid w:val="004C2C68"/>
    <w:rsid w:val="004D0128"/>
    <w:rsid w:val="004D166D"/>
    <w:rsid w:val="004D1B3B"/>
    <w:rsid w:val="004D1DD7"/>
    <w:rsid w:val="004D2685"/>
    <w:rsid w:val="004D28D5"/>
    <w:rsid w:val="004D3CEE"/>
    <w:rsid w:val="004D4EF4"/>
    <w:rsid w:val="004D6BFC"/>
    <w:rsid w:val="004E18BD"/>
    <w:rsid w:val="004E20B4"/>
    <w:rsid w:val="004E372D"/>
    <w:rsid w:val="004E4B87"/>
    <w:rsid w:val="004E57F8"/>
    <w:rsid w:val="004E6931"/>
    <w:rsid w:val="004E7A31"/>
    <w:rsid w:val="004F2202"/>
    <w:rsid w:val="004F7E21"/>
    <w:rsid w:val="00501738"/>
    <w:rsid w:val="00503241"/>
    <w:rsid w:val="00503744"/>
    <w:rsid w:val="00503F16"/>
    <w:rsid w:val="005046A5"/>
    <w:rsid w:val="00507418"/>
    <w:rsid w:val="00511721"/>
    <w:rsid w:val="005136F4"/>
    <w:rsid w:val="005143D5"/>
    <w:rsid w:val="00515B74"/>
    <w:rsid w:val="00517C1E"/>
    <w:rsid w:val="0052186E"/>
    <w:rsid w:val="00521CA9"/>
    <w:rsid w:val="005317F8"/>
    <w:rsid w:val="0053184D"/>
    <w:rsid w:val="00533B75"/>
    <w:rsid w:val="0053498C"/>
    <w:rsid w:val="00535CB9"/>
    <w:rsid w:val="00536416"/>
    <w:rsid w:val="00543D14"/>
    <w:rsid w:val="00544E97"/>
    <w:rsid w:val="0054591D"/>
    <w:rsid w:val="00551C4F"/>
    <w:rsid w:val="00552120"/>
    <w:rsid w:val="0055446E"/>
    <w:rsid w:val="00554BF2"/>
    <w:rsid w:val="005552E0"/>
    <w:rsid w:val="00557ABD"/>
    <w:rsid w:val="0056472E"/>
    <w:rsid w:val="00565038"/>
    <w:rsid w:val="00565A3E"/>
    <w:rsid w:val="00571F0D"/>
    <w:rsid w:val="00572291"/>
    <w:rsid w:val="0057336A"/>
    <w:rsid w:val="00573937"/>
    <w:rsid w:val="005752EF"/>
    <w:rsid w:val="00576951"/>
    <w:rsid w:val="00582EE1"/>
    <w:rsid w:val="00587625"/>
    <w:rsid w:val="00590ACC"/>
    <w:rsid w:val="0059325B"/>
    <w:rsid w:val="005932A6"/>
    <w:rsid w:val="00594583"/>
    <w:rsid w:val="00596645"/>
    <w:rsid w:val="00596759"/>
    <w:rsid w:val="005A1AEC"/>
    <w:rsid w:val="005A1C1A"/>
    <w:rsid w:val="005A3E91"/>
    <w:rsid w:val="005A4C5F"/>
    <w:rsid w:val="005A4EC7"/>
    <w:rsid w:val="005A72E8"/>
    <w:rsid w:val="005B0D54"/>
    <w:rsid w:val="005B3CD5"/>
    <w:rsid w:val="005B4429"/>
    <w:rsid w:val="005B5382"/>
    <w:rsid w:val="005B5C71"/>
    <w:rsid w:val="005B7952"/>
    <w:rsid w:val="005C025F"/>
    <w:rsid w:val="005C1239"/>
    <w:rsid w:val="005C3991"/>
    <w:rsid w:val="005C3A21"/>
    <w:rsid w:val="005C3B7C"/>
    <w:rsid w:val="005C4C43"/>
    <w:rsid w:val="005C5A19"/>
    <w:rsid w:val="005D298E"/>
    <w:rsid w:val="005D2990"/>
    <w:rsid w:val="005E061C"/>
    <w:rsid w:val="005E1756"/>
    <w:rsid w:val="005E4172"/>
    <w:rsid w:val="005E6589"/>
    <w:rsid w:val="005E71F0"/>
    <w:rsid w:val="005F00EA"/>
    <w:rsid w:val="005F0267"/>
    <w:rsid w:val="005F1B60"/>
    <w:rsid w:val="005F29F8"/>
    <w:rsid w:val="005F2F4A"/>
    <w:rsid w:val="005F5531"/>
    <w:rsid w:val="005F62EE"/>
    <w:rsid w:val="005F716B"/>
    <w:rsid w:val="005F7687"/>
    <w:rsid w:val="0060321F"/>
    <w:rsid w:val="00606DD5"/>
    <w:rsid w:val="0061021D"/>
    <w:rsid w:val="00613EF9"/>
    <w:rsid w:val="00616AC2"/>
    <w:rsid w:val="00617D74"/>
    <w:rsid w:val="006223DD"/>
    <w:rsid w:val="00622543"/>
    <w:rsid w:val="006226E1"/>
    <w:rsid w:val="006226EA"/>
    <w:rsid w:val="0062282C"/>
    <w:rsid w:val="006235A0"/>
    <w:rsid w:val="00623E93"/>
    <w:rsid w:val="0062578E"/>
    <w:rsid w:val="00626341"/>
    <w:rsid w:val="00627DB3"/>
    <w:rsid w:val="00630FAC"/>
    <w:rsid w:val="00631E22"/>
    <w:rsid w:val="006335A3"/>
    <w:rsid w:val="0063553B"/>
    <w:rsid w:val="00636BAC"/>
    <w:rsid w:val="00636F51"/>
    <w:rsid w:val="006373A3"/>
    <w:rsid w:val="00642610"/>
    <w:rsid w:val="006459F1"/>
    <w:rsid w:val="00647428"/>
    <w:rsid w:val="006500C9"/>
    <w:rsid w:val="00652503"/>
    <w:rsid w:val="006549F1"/>
    <w:rsid w:val="00662955"/>
    <w:rsid w:val="006633E2"/>
    <w:rsid w:val="00664B2E"/>
    <w:rsid w:val="0066594F"/>
    <w:rsid w:val="0066641F"/>
    <w:rsid w:val="00666757"/>
    <w:rsid w:val="0066767F"/>
    <w:rsid w:val="00677E21"/>
    <w:rsid w:val="006827CC"/>
    <w:rsid w:val="00683F8A"/>
    <w:rsid w:val="0068527C"/>
    <w:rsid w:val="00686054"/>
    <w:rsid w:val="00686EB6"/>
    <w:rsid w:val="006900B7"/>
    <w:rsid w:val="00690E7D"/>
    <w:rsid w:val="00691477"/>
    <w:rsid w:val="0069159C"/>
    <w:rsid w:val="00691FB8"/>
    <w:rsid w:val="00693277"/>
    <w:rsid w:val="00693A1B"/>
    <w:rsid w:val="006968F7"/>
    <w:rsid w:val="00697BCF"/>
    <w:rsid w:val="006A0D40"/>
    <w:rsid w:val="006A2B31"/>
    <w:rsid w:val="006A3756"/>
    <w:rsid w:val="006A40D0"/>
    <w:rsid w:val="006A6E5F"/>
    <w:rsid w:val="006A7577"/>
    <w:rsid w:val="006A7975"/>
    <w:rsid w:val="006B00DB"/>
    <w:rsid w:val="006B2086"/>
    <w:rsid w:val="006B21BB"/>
    <w:rsid w:val="006B5F93"/>
    <w:rsid w:val="006B7634"/>
    <w:rsid w:val="006B7A83"/>
    <w:rsid w:val="006C0032"/>
    <w:rsid w:val="006C36BF"/>
    <w:rsid w:val="006C41C9"/>
    <w:rsid w:val="006D0618"/>
    <w:rsid w:val="006D1251"/>
    <w:rsid w:val="006D488A"/>
    <w:rsid w:val="006D4EE8"/>
    <w:rsid w:val="006D6836"/>
    <w:rsid w:val="006E0A22"/>
    <w:rsid w:val="006E259C"/>
    <w:rsid w:val="006E6751"/>
    <w:rsid w:val="006E74C4"/>
    <w:rsid w:val="006E7EC2"/>
    <w:rsid w:val="006F0CAA"/>
    <w:rsid w:val="006F161C"/>
    <w:rsid w:val="006F35EF"/>
    <w:rsid w:val="006F4807"/>
    <w:rsid w:val="006F54B8"/>
    <w:rsid w:val="006F65E9"/>
    <w:rsid w:val="0070168F"/>
    <w:rsid w:val="00702FD9"/>
    <w:rsid w:val="0070439E"/>
    <w:rsid w:val="00704C07"/>
    <w:rsid w:val="00710B63"/>
    <w:rsid w:val="0071341F"/>
    <w:rsid w:val="00716EDD"/>
    <w:rsid w:val="0072189B"/>
    <w:rsid w:val="00725D0B"/>
    <w:rsid w:val="0072620A"/>
    <w:rsid w:val="00726217"/>
    <w:rsid w:val="00726E28"/>
    <w:rsid w:val="00731457"/>
    <w:rsid w:val="0073305C"/>
    <w:rsid w:val="00735705"/>
    <w:rsid w:val="007359F2"/>
    <w:rsid w:val="0073713B"/>
    <w:rsid w:val="007378F8"/>
    <w:rsid w:val="007428AB"/>
    <w:rsid w:val="00742BBE"/>
    <w:rsid w:val="0074597B"/>
    <w:rsid w:val="00745ED8"/>
    <w:rsid w:val="00747521"/>
    <w:rsid w:val="00750BA8"/>
    <w:rsid w:val="007517E1"/>
    <w:rsid w:val="00752C91"/>
    <w:rsid w:val="00753814"/>
    <w:rsid w:val="007578CF"/>
    <w:rsid w:val="00763D0D"/>
    <w:rsid w:val="00765AF7"/>
    <w:rsid w:val="00772A12"/>
    <w:rsid w:val="007743A5"/>
    <w:rsid w:val="00774679"/>
    <w:rsid w:val="00774F71"/>
    <w:rsid w:val="00776239"/>
    <w:rsid w:val="007772E9"/>
    <w:rsid w:val="007773F8"/>
    <w:rsid w:val="00780BF3"/>
    <w:rsid w:val="00783489"/>
    <w:rsid w:val="00784EA6"/>
    <w:rsid w:val="00785D56"/>
    <w:rsid w:val="00790B44"/>
    <w:rsid w:val="00795DA9"/>
    <w:rsid w:val="00796700"/>
    <w:rsid w:val="0079768A"/>
    <w:rsid w:val="007A1A2A"/>
    <w:rsid w:val="007A5BCC"/>
    <w:rsid w:val="007A66FE"/>
    <w:rsid w:val="007A6CBF"/>
    <w:rsid w:val="007B1FAA"/>
    <w:rsid w:val="007B3B8B"/>
    <w:rsid w:val="007B4751"/>
    <w:rsid w:val="007C1B79"/>
    <w:rsid w:val="007C1DC2"/>
    <w:rsid w:val="007C3DA0"/>
    <w:rsid w:val="007C4067"/>
    <w:rsid w:val="007C4102"/>
    <w:rsid w:val="007C5CC1"/>
    <w:rsid w:val="007C69B5"/>
    <w:rsid w:val="007C7CD8"/>
    <w:rsid w:val="007D02FB"/>
    <w:rsid w:val="007D054D"/>
    <w:rsid w:val="007D0AB7"/>
    <w:rsid w:val="007D785A"/>
    <w:rsid w:val="007E248A"/>
    <w:rsid w:val="007E3902"/>
    <w:rsid w:val="007E4121"/>
    <w:rsid w:val="007E4C7A"/>
    <w:rsid w:val="007E6A0E"/>
    <w:rsid w:val="007E6B03"/>
    <w:rsid w:val="007E71D4"/>
    <w:rsid w:val="007F136B"/>
    <w:rsid w:val="007F1D69"/>
    <w:rsid w:val="007F1EAF"/>
    <w:rsid w:val="007F541B"/>
    <w:rsid w:val="007F57F7"/>
    <w:rsid w:val="007F6016"/>
    <w:rsid w:val="007F6BC8"/>
    <w:rsid w:val="007F7F8C"/>
    <w:rsid w:val="0080249E"/>
    <w:rsid w:val="008038DE"/>
    <w:rsid w:val="008058A3"/>
    <w:rsid w:val="00806AEE"/>
    <w:rsid w:val="008123E7"/>
    <w:rsid w:val="00812B9C"/>
    <w:rsid w:val="00817B46"/>
    <w:rsid w:val="00820C7E"/>
    <w:rsid w:val="00823F6D"/>
    <w:rsid w:val="008262C7"/>
    <w:rsid w:val="008269BE"/>
    <w:rsid w:val="00831C37"/>
    <w:rsid w:val="00832025"/>
    <w:rsid w:val="00832BE2"/>
    <w:rsid w:val="00832C4A"/>
    <w:rsid w:val="008330C3"/>
    <w:rsid w:val="0083420F"/>
    <w:rsid w:val="00835B56"/>
    <w:rsid w:val="00840B2B"/>
    <w:rsid w:val="008421C6"/>
    <w:rsid w:val="00843023"/>
    <w:rsid w:val="008471A1"/>
    <w:rsid w:val="008525A2"/>
    <w:rsid w:val="008532B6"/>
    <w:rsid w:val="00865092"/>
    <w:rsid w:val="00865572"/>
    <w:rsid w:val="008714FA"/>
    <w:rsid w:val="00871993"/>
    <w:rsid w:val="00873864"/>
    <w:rsid w:val="0087468B"/>
    <w:rsid w:val="00874AE3"/>
    <w:rsid w:val="00875BD5"/>
    <w:rsid w:val="00885829"/>
    <w:rsid w:val="0088766F"/>
    <w:rsid w:val="0089013B"/>
    <w:rsid w:val="00896F2B"/>
    <w:rsid w:val="00897CAA"/>
    <w:rsid w:val="008A1B10"/>
    <w:rsid w:val="008A6287"/>
    <w:rsid w:val="008B0F02"/>
    <w:rsid w:val="008B58D9"/>
    <w:rsid w:val="008B5FAA"/>
    <w:rsid w:val="008C326E"/>
    <w:rsid w:val="008C3D76"/>
    <w:rsid w:val="008C3FBF"/>
    <w:rsid w:val="008C579A"/>
    <w:rsid w:val="008C5ADD"/>
    <w:rsid w:val="008D182F"/>
    <w:rsid w:val="008D3BE1"/>
    <w:rsid w:val="008D3E50"/>
    <w:rsid w:val="008D61B0"/>
    <w:rsid w:val="008D7EE0"/>
    <w:rsid w:val="008E0885"/>
    <w:rsid w:val="008E10E2"/>
    <w:rsid w:val="008E3384"/>
    <w:rsid w:val="008E352F"/>
    <w:rsid w:val="008E3678"/>
    <w:rsid w:val="008E426C"/>
    <w:rsid w:val="008E5991"/>
    <w:rsid w:val="008F0A77"/>
    <w:rsid w:val="008F312F"/>
    <w:rsid w:val="008F60B3"/>
    <w:rsid w:val="008F646A"/>
    <w:rsid w:val="008F6550"/>
    <w:rsid w:val="00900206"/>
    <w:rsid w:val="00900AE3"/>
    <w:rsid w:val="0090489E"/>
    <w:rsid w:val="0090714D"/>
    <w:rsid w:val="009104BE"/>
    <w:rsid w:val="00920B73"/>
    <w:rsid w:val="00923099"/>
    <w:rsid w:val="009242C6"/>
    <w:rsid w:val="00935653"/>
    <w:rsid w:val="009402E4"/>
    <w:rsid w:val="0094088B"/>
    <w:rsid w:val="009416CC"/>
    <w:rsid w:val="00941885"/>
    <w:rsid w:val="00941DD9"/>
    <w:rsid w:val="0094395D"/>
    <w:rsid w:val="00944610"/>
    <w:rsid w:val="00950267"/>
    <w:rsid w:val="009511F8"/>
    <w:rsid w:val="00953A0C"/>
    <w:rsid w:val="00954AFD"/>
    <w:rsid w:val="00956B1B"/>
    <w:rsid w:val="009571AE"/>
    <w:rsid w:val="00960751"/>
    <w:rsid w:val="0096125B"/>
    <w:rsid w:val="00961690"/>
    <w:rsid w:val="00962BF0"/>
    <w:rsid w:val="0096344F"/>
    <w:rsid w:val="00964662"/>
    <w:rsid w:val="00965175"/>
    <w:rsid w:val="00965D30"/>
    <w:rsid w:val="009723BF"/>
    <w:rsid w:val="009728CA"/>
    <w:rsid w:val="009732B3"/>
    <w:rsid w:val="0097411D"/>
    <w:rsid w:val="00974488"/>
    <w:rsid w:val="00975153"/>
    <w:rsid w:val="00975417"/>
    <w:rsid w:val="00980CD8"/>
    <w:rsid w:val="0098269D"/>
    <w:rsid w:val="00982FE4"/>
    <w:rsid w:val="0098355A"/>
    <w:rsid w:val="00990CCA"/>
    <w:rsid w:val="00990EAA"/>
    <w:rsid w:val="00992DCB"/>
    <w:rsid w:val="009937C1"/>
    <w:rsid w:val="0099779C"/>
    <w:rsid w:val="009A11DF"/>
    <w:rsid w:val="009A17F4"/>
    <w:rsid w:val="009A1937"/>
    <w:rsid w:val="009A36BE"/>
    <w:rsid w:val="009A4508"/>
    <w:rsid w:val="009A71EE"/>
    <w:rsid w:val="009A7364"/>
    <w:rsid w:val="009A77E2"/>
    <w:rsid w:val="009A792E"/>
    <w:rsid w:val="009B0773"/>
    <w:rsid w:val="009B07DC"/>
    <w:rsid w:val="009B2065"/>
    <w:rsid w:val="009B2E01"/>
    <w:rsid w:val="009B4F94"/>
    <w:rsid w:val="009B52EB"/>
    <w:rsid w:val="009C1659"/>
    <w:rsid w:val="009C22B3"/>
    <w:rsid w:val="009C261D"/>
    <w:rsid w:val="009C77FF"/>
    <w:rsid w:val="009D251C"/>
    <w:rsid w:val="009D4231"/>
    <w:rsid w:val="009D5404"/>
    <w:rsid w:val="009D579C"/>
    <w:rsid w:val="009D6268"/>
    <w:rsid w:val="009D7C50"/>
    <w:rsid w:val="009E1D98"/>
    <w:rsid w:val="009E2CAF"/>
    <w:rsid w:val="009E32FF"/>
    <w:rsid w:val="009E4AB1"/>
    <w:rsid w:val="009F1F03"/>
    <w:rsid w:val="009F2603"/>
    <w:rsid w:val="009F29C9"/>
    <w:rsid w:val="009F77EF"/>
    <w:rsid w:val="00A01491"/>
    <w:rsid w:val="00A03847"/>
    <w:rsid w:val="00A05A50"/>
    <w:rsid w:val="00A05EFB"/>
    <w:rsid w:val="00A07065"/>
    <w:rsid w:val="00A10516"/>
    <w:rsid w:val="00A11386"/>
    <w:rsid w:val="00A11FD3"/>
    <w:rsid w:val="00A1222F"/>
    <w:rsid w:val="00A1232A"/>
    <w:rsid w:val="00A129A9"/>
    <w:rsid w:val="00A1324E"/>
    <w:rsid w:val="00A1495E"/>
    <w:rsid w:val="00A1539B"/>
    <w:rsid w:val="00A164FE"/>
    <w:rsid w:val="00A16673"/>
    <w:rsid w:val="00A168FA"/>
    <w:rsid w:val="00A17615"/>
    <w:rsid w:val="00A2048C"/>
    <w:rsid w:val="00A2053C"/>
    <w:rsid w:val="00A2145E"/>
    <w:rsid w:val="00A24356"/>
    <w:rsid w:val="00A2449D"/>
    <w:rsid w:val="00A24C16"/>
    <w:rsid w:val="00A26D29"/>
    <w:rsid w:val="00A279B1"/>
    <w:rsid w:val="00A30B86"/>
    <w:rsid w:val="00A32A9C"/>
    <w:rsid w:val="00A3523E"/>
    <w:rsid w:val="00A3790E"/>
    <w:rsid w:val="00A43307"/>
    <w:rsid w:val="00A44075"/>
    <w:rsid w:val="00A455C6"/>
    <w:rsid w:val="00A524B5"/>
    <w:rsid w:val="00A549FB"/>
    <w:rsid w:val="00A56EA0"/>
    <w:rsid w:val="00A5762B"/>
    <w:rsid w:val="00A578C6"/>
    <w:rsid w:val="00A57C80"/>
    <w:rsid w:val="00A605FB"/>
    <w:rsid w:val="00A655A6"/>
    <w:rsid w:val="00A70C0D"/>
    <w:rsid w:val="00A73CF9"/>
    <w:rsid w:val="00A75D21"/>
    <w:rsid w:val="00A77AB7"/>
    <w:rsid w:val="00A814C3"/>
    <w:rsid w:val="00A85EBF"/>
    <w:rsid w:val="00A86D6B"/>
    <w:rsid w:val="00A86E0F"/>
    <w:rsid w:val="00A86F24"/>
    <w:rsid w:val="00A874FC"/>
    <w:rsid w:val="00A87CF0"/>
    <w:rsid w:val="00A909AC"/>
    <w:rsid w:val="00A92C2F"/>
    <w:rsid w:val="00A93BBD"/>
    <w:rsid w:val="00A940AE"/>
    <w:rsid w:val="00A95B6A"/>
    <w:rsid w:val="00AA6A6D"/>
    <w:rsid w:val="00AA6B92"/>
    <w:rsid w:val="00AA6F04"/>
    <w:rsid w:val="00AB1269"/>
    <w:rsid w:val="00AB739B"/>
    <w:rsid w:val="00AC1FB4"/>
    <w:rsid w:val="00AC4D72"/>
    <w:rsid w:val="00AC6519"/>
    <w:rsid w:val="00AD0536"/>
    <w:rsid w:val="00AD1E09"/>
    <w:rsid w:val="00AD63BA"/>
    <w:rsid w:val="00AD6492"/>
    <w:rsid w:val="00AD6F80"/>
    <w:rsid w:val="00AD78BC"/>
    <w:rsid w:val="00AE0284"/>
    <w:rsid w:val="00AE2126"/>
    <w:rsid w:val="00AE2828"/>
    <w:rsid w:val="00AE2E5D"/>
    <w:rsid w:val="00AE3820"/>
    <w:rsid w:val="00AE5079"/>
    <w:rsid w:val="00AE6498"/>
    <w:rsid w:val="00AE66DF"/>
    <w:rsid w:val="00AE6F3D"/>
    <w:rsid w:val="00AE7912"/>
    <w:rsid w:val="00AF0D92"/>
    <w:rsid w:val="00AF2FD5"/>
    <w:rsid w:val="00AF44C5"/>
    <w:rsid w:val="00B0037C"/>
    <w:rsid w:val="00B0221D"/>
    <w:rsid w:val="00B06275"/>
    <w:rsid w:val="00B067DA"/>
    <w:rsid w:val="00B06A28"/>
    <w:rsid w:val="00B10F84"/>
    <w:rsid w:val="00B1273A"/>
    <w:rsid w:val="00B14FAD"/>
    <w:rsid w:val="00B163CB"/>
    <w:rsid w:val="00B17034"/>
    <w:rsid w:val="00B17528"/>
    <w:rsid w:val="00B21644"/>
    <w:rsid w:val="00B2250E"/>
    <w:rsid w:val="00B24607"/>
    <w:rsid w:val="00B27D2E"/>
    <w:rsid w:val="00B31722"/>
    <w:rsid w:val="00B3427C"/>
    <w:rsid w:val="00B36327"/>
    <w:rsid w:val="00B37604"/>
    <w:rsid w:val="00B451FF"/>
    <w:rsid w:val="00B46912"/>
    <w:rsid w:val="00B46C67"/>
    <w:rsid w:val="00B46DEC"/>
    <w:rsid w:val="00B47C44"/>
    <w:rsid w:val="00B556E8"/>
    <w:rsid w:val="00B55EF2"/>
    <w:rsid w:val="00B578DB"/>
    <w:rsid w:val="00B60AA8"/>
    <w:rsid w:val="00B633F7"/>
    <w:rsid w:val="00B66A38"/>
    <w:rsid w:val="00B7203B"/>
    <w:rsid w:val="00B7399E"/>
    <w:rsid w:val="00B80BE7"/>
    <w:rsid w:val="00B81021"/>
    <w:rsid w:val="00B8360A"/>
    <w:rsid w:val="00B84D60"/>
    <w:rsid w:val="00B868A5"/>
    <w:rsid w:val="00B86A32"/>
    <w:rsid w:val="00B86D7B"/>
    <w:rsid w:val="00B8705B"/>
    <w:rsid w:val="00B96F1B"/>
    <w:rsid w:val="00BA4DA8"/>
    <w:rsid w:val="00BA5847"/>
    <w:rsid w:val="00BA6CC6"/>
    <w:rsid w:val="00BA7738"/>
    <w:rsid w:val="00BB2110"/>
    <w:rsid w:val="00BB6C3D"/>
    <w:rsid w:val="00BB70D5"/>
    <w:rsid w:val="00BC239A"/>
    <w:rsid w:val="00BC47B8"/>
    <w:rsid w:val="00BD047E"/>
    <w:rsid w:val="00BD1EC3"/>
    <w:rsid w:val="00BD6B1F"/>
    <w:rsid w:val="00BD7A20"/>
    <w:rsid w:val="00BE06C0"/>
    <w:rsid w:val="00BE0B35"/>
    <w:rsid w:val="00BE124C"/>
    <w:rsid w:val="00BE253C"/>
    <w:rsid w:val="00BE399E"/>
    <w:rsid w:val="00BE43C5"/>
    <w:rsid w:val="00BE5816"/>
    <w:rsid w:val="00BF52D5"/>
    <w:rsid w:val="00BF6305"/>
    <w:rsid w:val="00BF6EBF"/>
    <w:rsid w:val="00BF71AF"/>
    <w:rsid w:val="00BF78F5"/>
    <w:rsid w:val="00C0141D"/>
    <w:rsid w:val="00C0542E"/>
    <w:rsid w:val="00C1033C"/>
    <w:rsid w:val="00C14717"/>
    <w:rsid w:val="00C15A3B"/>
    <w:rsid w:val="00C15C5F"/>
    <w:rsid w:val="00C1650E"/>
    <w:rsid w:val="00C201DC"/>
    <w:rsid w:val="00C24376"/>
    <w:rsid w:val="00C24656"/>
    <w:rsid w:val="00C26819"/>
    <w:rsid w:val="00C32AB5"/>
    <w:rsid w:val="00C34DEE"/>
    <w:rsid w:val="00C35A6F"/>
    <w:rsid w:val="00C36620"/>
    <w:rsid w:val="00C40594"/>
    <w:rsid w:val="00C42C9F"/>
    <w:rsid w:val="00C42E99"/>
    <w:rsid w:val="00C468ED"/>
    <w:rsid w:val="00C47816"/>
    <w:rsid w:val="00C4784A"/>
    <w:rsid w:val="00C515D1"/>
    <w:rsid w:val="00C52470"/>
    <w:rsid w:val="00C5289F"/>
    <w:rsid w:val="00C55EC6"/>
    <w:rsid w:val="00C570E5"/>
    <w:rsid w:val="00C61348"/>
    <w:rsid w:val="00C63B59"/>
    <w:rsid w:val="00C64B75"/>
    <w:rsid w:val="00C7106A"/>
    <w:rsid w:val="00C773ED"/>
    <w:rsid w:val="00C82647"/>
    <w:rsid w:val="00C83D14"/>
    <w:rsid w:val="00C8543F"/>
    <w:rsid w:val="00C918DA"/>
    <w:rsid w:val="00C92D46"/>
    <w:rsid w:val="00C93C81"/>
    <w:rsid w:val="00C95863"/>
    <w:rsid w:val="00C962D8"/>
    <w:rsid w:val="00C97B54"/>
    <w:rsid w:val="00CA0648"/>
    <w:rsid w:val="00CA0C74"/>
    <w:rsid w:val="00CA38BE"/>
    <w:rsid w:val="00CA531E"/>
    <w:rsid w:val="00CA5B48"/>
    <w:rsid w:val="00CB03E2"/>
    <w:rsid w:val="00CB1361"/>
    <w:rsid w:val="00CB5713"/>
    <w:rsid w:val="00CB6BAB"/>
    <w:rsid w:val="00CC0383"/>
    <w:rsid w:val="00CC5907"/>
    <w:rsid w:val="00CC6513"/>
    <w:rsid w:val="00CC6954"/>
    <w:rsid w:val="00CC7CF3"/>
    <w:rsid w:val="00CD0EB1"/>
    <w:rsid w:val="00CD1B50"/>
    <w:rsid w:val="00CD2152"/>
    <w:rsid w:val="00CD26AE"/>
    <w:rsid w:val="00CD4FE1"/>
    <w:rsid w:val="00CD5250"/>
    <w:rsid w:val="00CD542A"/>
    <w:rsid w:val="00CD73F6"/>
    <w:rsid w:val="00CE1FD9"/>
    <w:rsid w:val="00CE283F"/>
    <w:rsid w:val="00CE29C7"/>
    <w:rsid w:val="00CE3780"/>
    <w:rsid w:val="00CE4ABB"/>
    <w:rsid w:val="00CE5B9D"/>
    <w:rsid w:val="00CE6935"/>
    <w:rsid w:val="00CE6FC3"/>
    <w:rsid w:val="00CF079D"/>
    <w:rsid w:val="00CF1E1C"/>
    <w:rsid w:val="00CF4437"/>
    <w:rsid w:val="00CF7B07"/>
    <w:rsid w:val="00D01CF1"/>
    <w:rsid w:val="00D04373"/>
    <w:rsid w:val="00D05CDC"/>
    <w:rsid w:val="00D0782E"/>
    <w:rsid w:val="00D11752"/>
    <w:rsid w:val="00D118BC"/>
    <w:rsid w:val="00D11DAB"/>
    <w:rsid w:val="00D12230"/>
    <w:rsid w:val="00D12441"/>
    <w:rsid w:val="00D14C89"/>
    <w:rsid w:val="00D1614E"/>
    <w:rsid w:val="00D1624C"/>
    <w:rsid w:val="00D1712F"/>
    <w:rsid w:val="00D21323"/>
    <w:rsid w:val="00D236BE"/>
    <w:rsid w:val="00D25DFF"/>
    <w:rsid w:val="00D304FF"/>
    <w:rsid w:val="00D3119C"/>
    <w:rsid w:val="00D31949"/>
    <w:rsid w:val="00D31CFB"/>
    <w:rsid w:val="00D32681"/>
    <w:rsid w:val="00D32793"/>
    <w:rsid w:val="00D335CA"/>
    <w:rsid w:val="00D33903"/>
    <w:rsid w:val="00D35B7A"/>
    <w:rsid w:val="00D371E8"/>
    <w:rsid w:val="00D414F8"/>
    <w:rsid w:val="00D41696"/>
    <w:rsid w:val="00D42B65"/>
    <w:rsid w:val="00D42DA3"/>
    <w:rsid w:val="00D45BF5"/>
    <w:rsid w:val="00D52979"/>
    <w:rsid w:val="00D52FED"/>
    <w:rsid w:val="00D5412F"/>
    <w:rsid w:val="00D569C7"/>
    <w:rsid w:val="00D62503"/>
    <w:rsid w:val="00D62900"/>
    <w:rsid w:val="00D64804"/>
    <w:rsid w:val="00D64B19"/>
    <w:rsid w:val="00D66635"/>
    <w:rsid w:val="00D72B1E"/>
    <w:rsid w:val="00D72F3D"/>
    <w:rsid w:val="00D74282"/>
    <w:rsid w:val="00D75F74"/>
    <w:rsid w:val="00D76C52"/>
    <w:rsid w:val="00D82B14"/>
    <w:rsid w:val="00D82E37"/>
    <w:rsid w:val="00D83B3E"/>
    <w:rsid w:val="00D83FBE"/>
    <w:rsid w:val="00D87624"/>
    <w:rsid w:val="00D903A4"/>
    <w:rsid w:val="00D90C72"/>
    <w:rsid w:val="00D934E4"/>
    <w:rsid w:val="00D948C7"/>
    <w:rsid w:val="00D96A39"/>
    <w:rsid w:val="00D97ACD"/>
    <w:rsid w:val="00DA0DC3"/>
    <w:rsid w:val="00DA1FAA"/>
    <w:rsid w:val="00DA3F97"/>
    <w:rsid w:val="00DA6E4C"/>
    <w:rsid w:val="00DA79DF"/>
    <w:rsid w:val="00DB19FA"/>
    <w:rsid w:val="00DB203B"/>
    <w:rsid w:val="00DB2BC2"/>
    <w:rsid w:val="00DB3283"/>
    <w:rsid w:val="00DB3E55"/>
    <w:rsid w:val="00DB4B0F"/>
    <w:rsid w:val="00DB4B5A"/>
    <w:rsid w:val="00DB5116"/>
    <w:rsid w:val="00DB618A"/>
    <w:rsid w:val="00DB6CD6"/>
    <w:rsid w:val="00DB7EB3"/>
    <w:rsid w:val="00DC1082"/>
    <w:rsid w:val="00DC3AAF"/>
    <w:rsid w:val="00DC5445"/>
    <w:rsid w:val="00DC7E1B"/>
    <w:rsid w:val="00DD176C"/>
    <w:rsid w:val="00DD67DE"/>
    <w:rsid w:val="00DD7D13"/>
    <w:rsid w:val="00DE0BC7"/>
    <w:rsid w:val="00DE20F5"/>
    <w:rsid w:val="00DE2E78"/>
    <w:rsid w:val="00DE4FB3"/>
    <w:rsid w:val="00DE5F93"/>
    <w:rsid w:val="00DE60B6"/>
    <w:rsid w:val="00DF0915"/>
    <w:rsid w:val="00DF1352"/>
    <w:rsid w:val="00DF66E4"/>
    <w:rsid w:val="00DF7F0A"/>
    <w:rsid w:val="00E00012"/>
    <w:rsid w:val="00E00F79"/>
    <w:rsid w:val="00E038C6"/>
    <w:rsid w:val="00E05515"/>
    <w:rsid w:val="00E1235D"/>
    <w:rsid w:val="00E12D29"/>
    <w:rsid w:val="00E1466D"/>
    <w:rsid w:val="00E200EE"/>
    <w:rsid w:val="00E213E3"/>
    <w:rsid w:val="00E22232"/>
    <w:rsid w:val="00E24B5B"/>
    <w:rsid w:val="00E2514F"/>
    <w:rsid w:val="00E2550B"/>
    <w:rsid w:val="00E263CD"/>
    <w:rsid w:val="00E31B05"/>
    <w:rsid w:val="00E3320D"/>
    <w:rsid w:val="00E33836"/>
    <w:rsid w:val="00E33C80"/>
    <w:rsid w:val="00E34FE9"/>
    <w:rsid w:val="00E368A8"/>
    <w:rsid w:val="00E43B76"/>
    <w:rsid w:val="00E44670"/>
    <w:rsid w:val="00E44EE4"/>
    <w:rsid w:val="00E50E20"/>
    <w:rsid w:val="00E52145"/>
    <w:rsid w:val="00E521E3"/>
    <w:rsid w:val="00E52DDA"/>
    <w:rsid w:val="00E604F5"/>
    <w:rsid w:val="00E60819"/>
    <w:rsid w:val="00E6122D"/>
    <w:rsid w:val="00E62FC6"/>
    <w:rsid w:val="00E657E9"/>
    <w:rsid w:val="00E65BE9"/>
    <w:rsid w:val="00E66634"/>
    <w:rsid w:val="00E72DD4"/>
    <w:rsid w:val="00E74120"/>
    <w:rsid w:val="00E74BEC"/>
    <w:rsid w:val="00E7632F"/>
    <w:rsid w:val="00E77A1A"/>
    <w:rsid w:val="00E81748"/>
    <w:rsid w:val="00E85F15"/>
    <w:rsid w:val="00E90493"/>
    <w:rsid w:val="00EA23D3"/>
    <w:rsid w:val="00EA28DA"/>
    <w:rsid w:val="00EA735D"/>
    <w:rsid w:val="00EB01D9"/>
    <w:rsid w:val="00EB1BFB"/>
    <w:rsid w:val="00EB293A"/>
    <w:rsid w:val="00EB4AD9"/>
    <w:rsid w:val="00EC095E"/>
    <w:rsid w:val="00EC0FFB"/>
    <w:rsid w:val="00EC47DE"/>
    <w:rsid w:val="00EC4B37"/>
    <w:rsid w:val="00EC5244"/>
    <w:rsid w:val="00EC767D"/>
    <w:rsid w:val="00ED03B0"/>
    <w:rsid w:val="00ED2D70"/>
    <w:rsid w:val="00ED6C78"/>
    <w:rsid w:val="00EE4B4D"/>
    <w:rsid w:val="00EE4D7A"/>
    <w:rsid w:val="00EE757A"/>
    <w:rsid w:val="00EF0B8B"/>
    <w:rsid w:val="00EF108C"/>
    <w:rsid w:val="00EF3978"/>
    <w:rsid w:val="00EF5349"/>
    <w:rsid w:val="00EF79F8"/>
    <w:rsid w:val="00F02288"/>
    <w:rsid w:val="00F02FDB"/>
    <w:rsid w:val="00F03C21"/>
    <w:rsid w:val="00F04629"/>
    <w:rsid w:val="00F047B9"/>
    <w:rsid w:val="00F055D3"/>
    <w:rsid w:val="00F0633D"/>
    <w:rsid w:val="00F0684D"/>
    <w:rsid w:val="00F07063"/>
    <w:rsid w:val="00F10CD4"/>
    <w:rsid w:val="00F11D57"/>
    <w:rsid w:val="00F1282C"/>
    <w:rsid w:val="00F128E8"/>
    <w:rsid w:val="00F12BA8"/>
    <w:rsid w:val="00F146D7"/>
    <w:rsid w:val="00F15937"/>
    <w:rsid w:val="00F209A3"/>
    <w:rsid w:val="00F20AB1"/>
    <w:rsid w:val="00F20CE6"/>
    <w:rsid w:val="00F220A8"/>
    <w:rsid w:val="00F26D7B"/>
    <w:rsid w:val="00F26E83"/>
    <w:rsid w:val="00F3111E"/>
    <w:rsid w:val="00F315EF"/>
    <w:rsid w:val="00F350E0"/>
    <w:rsid w:val="00F40D29"/>
    <w:rsid w:val="00F4639C"/>
    <w:rsid w:val="00F519FC"/>
    <w:rsid w:val="00F51B76"/>
    <w:rsid w:val="00F53480"/>
    <w:rsid w:val="00F5787B"/>
    <w:rsid w:val="00F601D4"/>
    <w:rsid w:val="00F608C2"/>
    <w:rsid w:val="00F609F0"/>
    <w:rsid w:val="00F60CA7"/>
    <w:rsid w:val="00F61694"/>
    <w:rsid w:val="00F62E3C"/>
    <w:rsid w:val="00F66455"/>
    <w:rsid w:val="00F66AA1"/>
    <w:rsid w:val="00F715AE"/>
    <w:rsid w:val="00F720C1"/>
    <w:rsid w:val="00F723B6"/>
    <w:rsid w:val="00F737BF"/>
    <w:rsid w:val="00F73D56"/>
    <w:rsid w:val="00F826E8"/>
    <w:rsid w:val="00F852F2"/>
    <w:rsid w:val="00F91E17"/>
    <w:rsid w:val="00F925D1"/>
    <w:rsid w:val="00F932CE"/>
    <w:rsid w:val="00F93CF3"/>
    <w:rsid w:val="00F957DF"/>
    <w:rsid w:val="00F95CA8"/>
    <w:rsid w:val="00F965F8"/>
    <w:rsid w:val="00FA21BE"/>
    <w:rsid w:val="00FA2B05"/>
    <w:rsid w:val="00FA51FE"/>
    <w:rsid w:val="00FB1A5D"/>
    <w:rsid w:val="00FB2B92"/>
    <w:rsid w:val="00FB331F"/>
    <w:rsid w:val="00FB3F8F"/>
    <w:rsid w:val="00FB43FE"/>
    <w:rsid w:val="00FB475A"/>
    <w:rsid w:val="00FB4D59"/>
    <w:rsid w:val="00FB7108"/>
    <w:rsid w:val="00FC0095"/>
    <w:rsid w:val="00FC1D66"/>
    <w:rsid w:val="00FC46D1"/>
    <w:rsid w:val="00FC55F0"/>
    <w:rsid w:val="00FD1438"/>
    <w:rsid w:val="00FD3182"/>
    <w:rsid w:val="00FD497A"/>
    <w:rsid w:val="00FD4EE6"/>
    <w:rsid w:val="00FD60E1"/>
    <w:rsid w:val="00FD73AB"/>
    <w:rsid w:val="00FD7861"/>
    <w:rsid w:val="00FD79D9"/>
    <w:rsid w:val="00FE2A0E"/>
    <w:rsid w:val="00FE2C93"/>
    <w:rsid w:val="00FE2F25"/>
    <w:rsid w:val="00FE7189"/>
    <w:rsid w:val="00FF0C68"/>
    <w:rsid w:val="00FF144E"/>
    <w:rsid w:val="00FF1CEC"/>
    <w:rsid w:val="00FF41F9"/>
    <w:rsid w:val="00FF4961"/>
    <w:rsid w:val="00FF6423"/>
    <w:rsid w:val="00FF7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A12"/>
    <w:rPr>
      <w:sz w:val="24"/>
      <w:szCs w:val="24"/>
    </w:rPr>
  </w:style>
  <w:style w:type="paragraph" w:styleId="1">
    <w:name w:val="heading 1"/>
    <w:basedOn w:val="a"/>
    <w:next w:val="a"/>
    <w:link w:val="10"/>
    <w:uiPriority w:val="99"/>
    <w:qFormat/>
    <w:rsid w:val="00A1232A"/>
    <w:pPr>
      <w:keepNext/>
      <w:widowControl w:val="0"/>
      <w:overflowPunct w:val="0"/>
      <w:autoSpaceDE w:val="0"/>
      <w:autoSpaceDN w:val="0"/>
      <w:adjustRightInd w:val="0"/>
      <w:textAlignment w:val="baseline"/>
      <w:outlineLvl w:val="0"/>
    </w:pPr>
    <w:rPr>
      <w:sz w:val="28"/>
      <w:szCs w:val="20"/>
      <w:lang w:eastAsia="ko-KR"/>
    </w:rPr>
  </w:style>
  <w:style w:type="paragraph" w:styleId="2">
    <w:name w:val="heading 2"/>
    <w:basedOn w:val="a"/>
    <w:next w:val="a"/>
    <w:link w:val="20"/>
    <w:uiPriority w:val="99"/>
    <w:qFormat/>
    <w:rsid w:val="00A1232A"/>
    <w:pPr>
      <w:keepNext/>
      <w:ind w:left="720"/>
      <w:outlineLvl w:val="1"/>
    </w:pPr>
    <w:rPr>
      <w:sz w:val="28"/>
      <w:szCs w:val="20"/>
    </w:rPr>
  </w:style>
  <w:style w:type="paragraph" w:styleId="3">
    <w:name w:val="heading 3"/>
    <w:basedOn w:val="a"/>
    <w:next w:val="a"/>
    <w:link w:val="30"/>
    <w:uiPriority w:val="99"/>
    <w:qFormat/>
    <w:rsid w:val="00A1232A"/>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uiPriority w:val="99"/>
    <w:qFormat/>
    <w:rsid w:val="00A1232A"/>
    <w:pPr>
      <w:keepNext/>
      <w:outlineLvl w:val="3"/>
    </w:pPr>
    <w:rPr>
      <w:sz w:val="28"/>
      <w:szCs w:val="20"/>
      <w:lang w:val="tr-TR"/>
    </w:rPr>
  </w:style>
  <w:style w:type="paragraph" w:styleId="5">
    <w:name w:val="heading 5"/>
    <w:basedOn w:val="a"/>
    <w:next w:val="a"/>
    <w:link w:val="50"/>
    <w:uiPriority w:val="99"/>
    <w:qFormat/>
    <w:rsid w:val="000557F1"/>
    <w:pPr>
      <w:spacing w:before="240" w:after="60"/>
      <w:outlineLvl w:val="4"/>
    </w:pPr>
    <w:rPr>
      <w:rFonts w:ascii="Calibri" w:hAnsi="Calibri"/>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7E21"/>
    <w:rPr>
      <w:sz w:val="28"/>
    </w:rPr>
  </w:style>
  <w:style w:type="character" w:customStyle="1" w:styleId="20">
    <w:name w:val="Заголовок 2 Знак"/>
    <w:basedOn w:val="a0"/>
    <w:link w:val="2"/>
    <w:uiPriority w:val="9"/>
    <w:semiHidden/>
    <w:rsid w:val="00D14A0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14A0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14A02"/>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0557F1"/>
    <w:rPr>
      <w:rFonts w:ascii="Calibri" w:hAnsi="Calibri"/>
      <w:b/>
      <w:i/>
      <w:sz w:val="26"/>
    </w:rPr>
  </w:style>
  <w:style w:type="paragraph" w:styleId="a3">
    <w:name w:val="Body Text Indent"/>
    <w:basedOn w:val="a"/>
    <w:link w:val="a4"/>
    <w:uiPriority w:val="99"/>
    <w:rsid w:val="00A1232A"/>
    <w:pPr>
      <w:ind w:firstLine="720"/>
      <w:jc w:val="both"/>
    </w:pPr>
    <w:rPr>
      <w:sz w:val="28"/>
      <w:szCs w:val="20"/>
      <w:lang w:eastAsia="ko-KR"/>
    </w:rPr>
  </w:style>
  <w:style w:type="character" w:customStyle="1" w:styleId="a4">
    <w:name w:val="Основной текст с отступом Знак"/>
    <w:basedOn w:val="a0"/>
    <w:link w:val="a3"/>
    <w:uiPriority w:val="99"/>
    <w:locked/>
    <w:rsid w:val="00F04629"/>
    <w:rPr>
      <w:sz w:val="28"/>
    </w:rPr>
  </w:style>
  <w:style w:type="paragraph" w:styleId="a5">
    <w:name w:val="Normal (Web)"/>
    <w:basedOn w:val="a"/>
    <w:uiPriority w:val="99"/>
    <w:rsid w:val="00A1232A"/>
    <w:pPr>
      <w:spacing w:before="100" w:beforeAutospacing="1" w:after="100" w:afterAutospacing="1"/>
    </w:pPr>
  </w:style>
  <w:style w:type="paragraph" w:customStyle="1" w:styleId="a6">
    <w:name w:val="Заголовок"/>
    <w:basedOn w:val="a"/>
    <w:next w:val="a7"/>
    <w:uiPriority w:val="99"/>
    <w:rsid w:val="00A1232A"/>
    <w:pPr>
      <w:keepNext/>
      <w:suppressAutoHyphens/>
      <w:autoSpaceDE w:val="0"/>
      <w:spacing w:before="240" w:after="120"/>
    </w:pPr>
    <w:rPr>
      <w:rFonts w:ascii="Arial" w:hAnsi="Arial" w:cs="Tahoma"/>
      <w:sz w:val="28"/>
      <w:szCs w:val="28"/>
      <w:lang w:eastAsia="ar-SA"/>
    </w:rPr>
  </w:style>
  <w:style w:type="paragraph" w:styleId="a7">
    <w:name w:val="Body Text"/>
    <w:basedOn w:val="a"/>
    <w:link w:val="a8"/>
    <w:uiPriority w:val="99"/>
    <w:rsid w:val="00A1232A"/>
    <w:pPr>
      <w:jc w:val="center"/>
    </w:pPr>
    <w:rPr>
      <w:b/>
      <w:sz w:val="28"/>
      <w:szCs w:val="20"/>
    </w:rPr>
  </w:style>
  <w:style w:type="character" w:customStyle="1" w:styleId="a8">
    <w:name w:val="Основной текст Знак"/>
    <w:basedOn w:val="a0"/>
    <w:link w:val="a7"/>
    <w:uiPriority w:val="99"/>
    <w:semiHidden/>
    <w:rsid w:val="00D14A02"/>
    <w:rPr>
      <w:sz w:val="24"/>
      <w:szCs w:val="24"/>
    </w:rPr>
  </w:style>
  <w:style w:type="paragraph" w:styleId="31">
    <w:name w:val="Body Text 3"/>
    <w:basedOn w:val="a"/>
    <w:link w:val="32"/>
    <w:uiPriority w:val="99"/>
    <w:semiHidden/>
    <w:rsid w:val="00A1232A"/>
    <w:pPr>
      <w:overflowPunct w:val="0"/>
      <w:autoSpaceDE w:val="0"/>
      <w:autoSpaceDN w:val="0"/>
      <w:adjustRightInd w:val="0"/>
      <w:spacing w:after="120"/>
      <w:textAlignment w:val="baseline"/>
    </w:pPr>
    <w:rPr>
      <w:sz w:val="16"/>
      <w:szCs w:val="16"/>
    </w:rPr>
  </w:style>
  <w:style w:type="character" w:customStyle="1" w:styleId="32">
    <w:name w:val="Основной текст 3 Знак"/>
    <w:basedOn w:val="a0"/>
    <w:link w:val="31"/>
    <w:uiPriority w:val="99"/>
    <w:semiHidden/>
    <w:rsid w:val="00D14A02"/>
    <w:rPr>
      <w:sz w:val="16"/>
      <w:szCs w:val="16"/>
    </w:rPr>
  </w:style>
  <w:style w:type="character" w:styleId="a9">
    <w:name w:val="footnote reference"/>
    <w:basedOn w:val="a0"/>
    <w:uiPriority w:val="99"/>
    <w:semiHidden/>
    <w:rsid w:val="00A1232A"/>
    <w:rPr>
      <w:rFonts w:ascii="Times New Roman" w:hAnsi="Times New Roman" w:cs="Times New Roman"/>
      <w:vertAlign w:val="superscript"/>
    </w:rPr>
  </w:style>
  <w:style w:type="paragraph" w:customStyle="1" w:styleId="Titl">
    <w:name w:val="Titl"/>
    <w:basedOn w:val="a"/>
    <w:uiPriority w:val="99"/>
    <w:rsid w:val="00A1232A"/>
    <w:pPr>
      <w:suppressAutoHyphens/>
      <w:jc w:val="center"/>
    </w:pPr>
    <w:rPr>
      <w:b/>
      <w:sz w:val="32"/>
      <w:szCs w:val="20"/>
    </w:rPr>
  </w:style>
  <w:style w:type="paragraph" w:customStyle="1" w:styleId="Zag1">
    <w:name w:val="Zag_1"/>
    <w:basedOn w:val="bodytext"/>
    <w:uiPriority w:val="99"/>
    <w:rsid w:val="00A1232A"/>
    <w:pPr>
      <w:keepNext/>
      <w:suppressAutoHyphens/>
      <w:spacing w:before="120" w:after="60"/>
      <w:ind w:firstLine="0"/>
      <w:jc w:val="center"/>
    </w:pPr>
    <w:rPr>
      <w:b/>
      <w:sz w:val="22"/>
    </w:rPr>
  </w:style>
  <w:style w:type="paragraph" w:customStyle="1" w:styleId="bodytext">
    <w:name w:val="body_text"/>
    <w:uiPriority w:val="99"/>
    <w:rsid w:val="00A1232A"/>
    <w:pPr>
      <w:spacing w:line="233" w:lineRule="auto"/>
      <w:ind w:firstLine="425"/>
      <w:jc w:val="both"/>
    </w:pPr>
    <w:rPr>
      <w:sz w:val="21"/>
      <w:szCs w:val="20"/>
    </w:rPr>
  </w:style>
  <w:style w:type="paragraph" w:customStyle="1" w:styleId="bodytext0">
    <w:name w:val="body text"/>
    <w:next w:val="a"/>
    <w:uiPriority w:val="99"/>
    <w:rsid w:val="00A1232A"/>
    <w:pPr>
      <w:ind w:firstLine="425"/>
      <w:jc w:val="both"/>
    </w:pPr>
    <w:rPr>
      <w:sz w:val="20"/>
      <w:szCs w:val="20"/>
      <w:lang w:eastAsia="en-US"/>
    </w:rPr>
  </w:style>
  <w:style w:type="paragraph" w:customStyle="1" w:styleId="spisok">
    <w:name w:val="spisok"/>
    <w:basedOn w:val="bodytext"/>
    <w:uiPriority w:val="99"/>
    <w:rsid w:val="00A1232A"/>
    <w:pPr>
      <w:tabs>
        <w:tab w:val="left" w:pos="567"/>
      </w:tabs>
      <w:spacing w:line="235" w:lineRule="auto"/>
      <w:ind w:firstLine="0"/>
    </w:pPr>
    <w:rPr>
      <w:sz w:val="20"/>
    </w:rPr>
  </w:style>
  <w:style w:type="paragraph" w:customStyle="1" w:styleId="Zag3">
    <w:name w:val="Zag_3"/>
    <w:basedOn w:val="Zag2"/>
    <w:uiPriority w:val="99"/>
    <w:rsid w:val="00A1232A"/>
    <w:pPr>
      <w:spacing w:before="240" w:after="120"/>
    </w:pPr>
    <w:rPr>
      <w:i w:val="0"/>
      <w:sz w:val="20"/>
    </w:rPr>
  </w:style>
  <w:style w:type="paragraph" w:customStyle="1" w:styleId="Zag2">
    <w:name w:val="Zag_2"/>
    <w:basedOn w:val="bodytext"/>
    <w:uiPriority w:val="99"/>
    <w:rsid w:val="00A1232A"/>
    <w:pPr>
      <w:keepNext/>
      <w:suppressAutoHyphens/>
      <w:spacing w:before="120" w:after="60"/>
      <w:ind w:firstLine="0"/>
      <w:jc w:val="center"/>
    </w:pPr>
    <w:rPr>
      <w:b/>
      <w:i/>
    </w:rPr>
  </w:style>
  <w:style w:type="paragraph" w:customStyle="1" w:styleId="tabl">
    <w:name w:val="tabl"/>
    <w:next w:val="a"/>
    <w:uiPriority w:val="99"/>
    <w:rsid w:val="00A1232A"/>
    <w:pPr>
      <w:spacing w:after="40" w:line="233" w:lineRule="auto"/>
      <w:jc w:val="right"/>
    </w:pPr>
    <w:rPr>
      <w:rFonts w:ascii="Arial" w:hAnsi="Arial"/>
      <w:sz w:val="18"/>
      <w:szCs w:val="20"/>
    </w:rPr>
  </w:style>
  <w:style w:type="paragraph" w:customStyle="1" w:styleId="ConsNormal">
    <w:name w:val="ConsNormal"/>
    <w:uiPriority w:val="99"/>
    <w:rsid w:val="00A1232A"/>
    <w:pPr>
      <w:widowControl w:val="0"/>
      <w:autoSpaceDE w:val="0"/>
      <w:autoSpaceDN w:val="0"/>
      <w:adjustRightInd w:val="0"/>
      <w:ind w:firstLine="720"/>
    </w:pPr>
    <w:rPr>
      <w:rFonts w:ascii="Arial" w:hAnsi="Arial" w:cs="Arial"/>
      <w:sz w:val="20"/>
      <w:szCs w:val="20"/>
    </w:rPr>
  </w:style>
  <w:style w:type="paragraph" w:customStyle="1" w:styleId="Zagtab">
    <w:name w:val="Zag_tab"/>
    <w:next w:val="a"/>
    <w:uiPriority w:val="99"/>
    <w:rsid w:val="00A1232A"/>
    <w:pPr>
      <w:keepNext/>
      <w:keepLines/>
      <w:spacing w:before="60" w:after="120"/>
      <w:jc w:val="center"/>
    </w:pPr>
    <w:rPr>
      <w:b/>
      <w:sz w:val="18"/>
      <w:szCs w:val="20"/>
    </w:rPr>
  </w:style>
  <w:style w:type="paragraph" w:customStyle="1" w:styleId="TablCenter">
    <w:name w:val="Tabl_Center"/>
    <w:basedOn w:val="bodytext"/>
    <w:uiPriority w:val="99"/>
    <w:rsid w:val="00A1232A"/>
    <w:pPr>
      <w:spacing w:before="20" w:after="20" w:line="209" w:lineRule="auto"/>
      <w:ind w:firstLine="0"/>
      <w:jc w:val="center"/>
    </w:pPr>
    <w:rPr>
      <w:sz w:val="18"/>
      <w:szCs w:val="18"/>
    </w:rPr>
  </w:style>
  <w:style w:type="paragraph" w:customStyle="1" w:styleId="ConsPlusTitle">
    <w:name w:val="ConsPlusTitle"/>
    <w:uiPriority w:val="99"/>
    <w:rsid w:val="00A1232A"/>
    <w:pPr>
      <w:widowControl w:val="0"/>
      <w:autoSpaceDE w:val="0"/>
      <w:autoSpaceDN w:val="0"/>
      <w:adjustRightInd w:val="0"/>
    </w:pPr>
    <w:rPr>
      <w:rFonts w:ascii="Arial" w:hAnsi="Arial" w:cs="Arial"/>
      <w:b/>
      <w:bCs/>
      <w:sz w:val="20"/>
      <w:szCs w:val="20"/>
      <w:lang w:eastAsia="en-US"/>
    </w:rPr>
  </w:style>
  <w:style w:type="paragraph" w:customStyle="1" w:styleId="ConsPlusNormal">
    <w:name w:val="ConsPlusNormal"/>
    <w:uiPriority w:val="99"/>
    <w:rsid w:val="00A1232A"/>
    <w:pPr>
      <w:widowControl w:val="0"/>
      <w:autoSpaceDE w:val="0"/>
      <w:autoSpaceDN w:val="0"/>
      <w:adjustRightInd w:val="0"/>
      <w:ind w:firstLine="720"/>
    </w:pPr>
    <w:rPr>
      <w:rFonts w:ascii="Arial" w:hAnsi="Arial" w:cs="Arial"/>
      <w:sz w:val="20"/>
      <w:szCs w:val="20"/>
      <w:lang w:eastAsia="en-US"/>
    </w:rPr>
  </w:style>
  <w:style w:type="paragraph" w:styleId="11">
    <w:name w:val="toc 1"/>
    <w:basedOn w:val="a"/>
    <w:next w:val="a"/>
    <w:autoRedefine/>
    <w:uiPriority w:val="99"/>
    <w:semiHidden/>
    <w:rsid w:val="00A1232A"/>
    <w:pPr>
      <w:shd w:val="clear" w:color="auto" w:fill="FFFFFF"/>
      <w:adjustRightInd w:val="0"/>
      <w:jc w:val="center"/>
    </w:pPr>
    <w:rPr>
      <w:rFonts w:ascii="Arial" w:hAnsi="Arial" w:cs="Arial"/>
      <w:b/>
      <w:sz w:val="22"/>
      <w:szCs w:val="18"/>
    </w:rPr>
  </w:style>
  <w:style w:type="paragraph" w:customStyle="1" w:styleId="ConsCell">
    <w:name w:val="ConsCell"/>
    <w:uiPriority w:val="99"/>
    <w:rsid w:val="00A1232A"/>
    <w:pPr>
      <w:widowControl w:val="0"/>
      <w:snapToGrid w:val="0"/>
    </w:pPr>
    <w:rPr>
      <w:rFonts w:ascii="Arial" w:hAnsi="Arial"/>
      <w:sz w:val="20"/>
      <w:szCs w:val="20"/>
    </w:rPr>
  </w:style>
  <w:style w:type="paragraph" w:customStyle="1" w:styleId="Zagpril">
    <w:name w:val="Zag_pril"/>
    <w:basedOn w:val="a"/>
    <w:uiPriority w:val="99"/>
    <w:rsid w:val="00A1232A"/>
    <w:pPr>
      <w:suppressAutoHyphens/>
      <w:spacing w:before="120" w:after="120"/>
      <w:jc w:val="center"/>
    </w:pPr>
    <w:rPr>
      <w:b/>
      <w:sz w:val="21"/>
      <w:szCs w:val="20"/>
    </w:rPr>
  </w:style>
  <w:style w:type="character" w:customStyle="1" w:styleId="spelle">
    <w:name w:val="spelle"/>
    <w:basedOn w:val="a0"/>
    <w:uiPriority w:val="99"/>
    <w:rsid w:val="00A1232A"/>
    <w:rPr>
      <w:rFonts w:cs="Times New Roman"/>
    </w:rPr>
  </w:style>
  <w:style w:type="paragraph" w:styleId="aa">
    <w:name w:val="Balloon Text"/>
    <w:basedOn w:val="a"/>
    <w:link w:val="ab"/>
    <w:uiPriority w:val="99"/>
    <w:semiHidden/>
    <w:rsid w:val="00A1232A"/>
    <w:pPr>
      <w:overflowPunct w:val="0"/>
      <w:autoSpaceDE w:val="0"/>
      <w:autoSpaceDN w:val="0"/>
      <w:adjustRightInd w:val="0"/>
      <w:textAlignment w:val="baseline"/>
    </w:pPr>
    <w:rPr>
      <w:rFonts w:ascii="Tahoma" w:hAnsi="Tahoma" w:cs="Tahoma"/>
      <w:sz w:val="16"/>
      <w:szCs w:val="16"/>
    </w:rPr>
  </w:style>
  <w:style w:type="character" w:customStyle="1" w:styleId="ab">
    <w:name w:val="Текст выноски Знак"/>
    <w:basedOn w:val="a0"/>
    <w:link w:val="aa"/>
    <w:uiPriority w:val="99"/>
    <w:semiHidden/>
    <w:rsid w:val="00D14A02"/>
    <w:rPr>
      <w:sz w:val="0"/>
      <w:szCs w:val="0"/>
    </w:rPr>
  </w:style>
  <w:style w:type="paragraph" w:customStyle="1" w:styleId="ConsPlusNonformat">
    <w:name w:val="ConsPlusNonformat"/>
    <w:uiPriority w:val="99"/>
    <w:rsid w:val="00A1232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A1232A"/>
    <w:pPr>
      <w:widowControl w:val="0"/>
      <w:autoSpaceDE w:val="0"/>
      <w:autoSpaceDN w:val="0"/>
      <w:adjustRightInd w:val="0"/>
    </w:pPr>
    <w:rPr>
      <w:rFonts w:ascii="Arial" w:hAnsi="Arial" w:cs="Arial"/>
      <w:sz w:val="20"/>
      <w:szCs w:val="20"/>
    </w:rPr>
  </w:style>
  <w:style w:type="character" w:customStyle="1" w:styleId="FontStyle13">
    <w:name w:val="Font Style13"/>
    <w:uiPriority w:val="99"/>
    <w:rsid w:val="00A1232A"/>
    <w:rPr>
      <w:rFonts w:ascii="Courier New" w:hAnsi="Courier New"/>
      <w:sz w:val="20"/>
    </w:rPr>
  </w:style>
  <w:style w:type="character" w:customStyle="1" w:styleId="FontStyle14">
    <w:name w:val="Font Style14"/>
    <w:uiPriority w:val="99"/>
    <w:rsid w:val="00A1232A"/>
    <w:rPr>
      <w:rFonts w:ascii="Times New Roman" w:hAnsi="Times New Roman"/>
      <w:b/>
      <w:sz w:val="20"/>
    </w:rPr>
  </w:style>
  <w:style w:type="paragraph" w:customStyle="1" w:styleId="Style4">
    <w:name w:val="Style4"/>
    <w:basedOn w:val="a"/>
    <w:uiPriority w:val="99"/>
    <w:rsid w:val="00A1232A"/>
    <w:pPr>
      <w:widowControl w:val="0"/>
      <w:autoSpaceDE w:val="0"/>
      <w:autoSpaceDN w:val="0"/>
      <w:adjustRightInd w:val="0"/>
      <w:spacing w:line="227" w:lineRule="exact"/>
      <w:jc w:val="right"/>
    </w:pPr>
    <w:rPr>
      <w:rFonts w:ascii="Arial" w:hAnsi="Arial"/>
    </w:rPr>
  </w:style>
  <w:style w:type="character" w:customStyle="1" w:styleId="FontStyle12">
    <w:name w:val="Font Style12"/>
    <w:uiPriority w:val="99"/>
    <w:rsid w:val="00A1232A"/>
    <w:rPr>
      <w:rFonts w:ascii="Arial" w:hAnsi="Arial"/>
      <w:b/>
      <w:sz w:val="14"/>
    </w:rPr>
  </w:style>
  <w:style w:type="paragraph" w:customStyle="1" w:styleId="Style1">
    <w:name w:val="Style1"/>
    <w:basedOn w:val="a"/>
    <w:uiPriority w:val="99"/>
    <w:rsid w:val="00A1232A"/>
    <w:pPr>
      <w:widowControl w:val="0"/>
      <w:autoSpaceDE w:val="0"/>
      <w:autoSpaceDN w:val="0"/>
      <w:adjustRightInd w:val="0"/>
    </w:pPr>
    <w:rPr>
      <w:rFonts w:ascii="Arial" w:hAnsi="Arial"/>
    </w:rPr>
  </w:style>
  <w:style w:type="paragraph" w:customStyle="1" w:styleId="Heading">
    <w:name w:val="Heading"/>
    <w:uiPriority w:val="99"/>
    <w:rsid w:val="00A1232A"/>
    <w:pPr>
      <w:widowControl w:val="0"/>
      <w:overflowPunct w:val="0"/>
      <w:autoSpaceDE w:val="0"/>
      <w:autoSpaceDN w:val="0"/>
      <w:adjustRightInd w:val="0"/>
      <w:textAlignment w:val="baseline"/>
    </w:pPr>
    <w:rPr>
      <w:rFonts w:ascii="Arial" w:hAnsi="Arial"/>
      <w:b/>
      <w:szCs w:val="20"/>
    </w:rPr>
  </w:style>
  <w:style w:type="paragraph" w:customStyle="1" w:styleId="Nadtitl">
    <w:name w:val="Nadtitl"/>
    <w:basedOn w:val="bodytext"/>
    <w:next w:val="a"/>
    <w:uiPriority w:val="99"/>
    <w:rsid w:val="00A1232A"/>
    <w:pPr>
      <w:spacing w:before="180" w:line="235" w:lineRule="auto"/>
      <w:ind w:firstLine="0"/>
      <w:jc w:val="center"/>
    </w:pPr>
    <w:rPr>
      <w:sz w:val="20"/>
    </w:rPr>
  </w:style>
  <w:style w:type="paragraph" w:styleId="HTML">
    <w:name w:val="HTML Preformatted"/>
    <w:basedOn w:val="a"/>
    <w:link w:val="HTML0"/>
    <w:uiPriority w:val="99"/>
    <w:semiHidden/>
    <w:rsid w:val="00A1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14A02"/>
    <w:rPr>
      <w:rFonts w:ascii="Courier New" w:hAnsi="Courier New" w:cs="Courier New"/>
      <w:sz w:val="20"/>
      <w:szCs w:val="20"/>
    </w:rPr>
  </w:style>
  <w:style w:type="paragraph" w:styleId="21">
    <w:name w:val="Body Text Indent 2"/>
    <w:basedOn w:val="a"/>
    <w:link w:val="22"/>
    <w:uiPriority w:val="99"/>
    <w:semiHidden/>
    <w:rsid w:val="00A1232A"/>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2">
    <w:name w:val="Основной текст с отступом 2 Знак"/>
    <w:basedOn w:val="a0"/>
    <w:link w:val="21"/>
    <w:uiPriority w:val="99"/>
    <w:semiHidden/>
    <w:rsid w:val="00D14A02"/>
    <w:rPr>
      <w:sz w:val="24"/>
      <w:szCs w:val="24"/>
    </w:rPr>
  </w:style>
  <w:style w:type="paragraph" w:customStyle="1" w:styleId="ConsNonformat">
    <w:name w:val="ConsNonformat"/>
    <w:uiPriority w:val="99"/>
    <w:rsid w:val="00A1232A"/>
    <w:pPr>
      <w:widowControl w:val="0"/>
      <w:autoSpaceDE w:val="0"/>
      <w:autoSpaceDN w:val="0"/>
      <w:adjustRightInd w:val="0"/>
    </w:pPr>
    <w:rPr>
      <w:rFonts w:ascii="Courier New" w:hAnsi="Courier New" w:cs="Courier New"/>
      <w:sz w:val="20"/>
      <w:szCs w:val="20"/>
    </w:rPr>
  </w:style>
  <w:style w:type="paragraph" w:styleId="ac">
    <w:name w:val="footnote text"/>
    <w:basedOn w:val="a"/>
    <w:link w:val="ad"/>
    <w:uiPriority w:val="99"/>
    <w:semiHidden/>
    <w:rsid w:val="00A1232A"/>
    <w:pPr>
      <w:widowControl w:val="0"/>
      <w:autoSpaceDE w:val="0"/>
      <w:autoSpaceDN w:val="0"/>
      <w:adjustRightInd w:val="0"/>
      <w:ind w:firstLine="720"/>
      <w:jc w:val="both"/>
    </w:pPr>
    <w:rPr>
      <w:rFonts w:ascii="Arial" w:hAnsi="Arial"/>
      <w:sz w:val="20"/>
      <w:szCs w:val="20"/>
      <w:lang w:eastAsia="ko-KR"/>
    </w:rPr>
  </w:style>
  <w:style w:type="character" w:customStyle="1" w:styleId="ad">
    <w:name w:val="Текст сноски Знак"/>
    <w:basedOn w:val="a0"/>
    <w:link w:val="ac"/>
    <w:uiPriority w:val="99"/>
    <w:semiHidden/>
    <w:locked/>
    <w:rsid w:val="00DD67DE"/>
    <w:rPr>
      <w:rFonts w:ascii="Arial" w:hAnsi="Arial"/>
    </w:rPr>
  </w:style>
  <w:style w:type="paragraph" w:customStyle="1" w:styleId="ae">
    <w:name w:val="Прижатый влево"/>
    <w:basedOn w:val="a"/>
    <w:next w:val="a"/>
    <w:uiPriority w:val="99"/>
    <w:rsid w:val="00A1232A"/>
    <w:pPr>
      <w:widowControl w:val="0"/>
      <w:autoSpaceDE w:val="0"/>
      <w:autoSpaceDN w:val="0"/>
      <w:adjustRightInd w:val="0"/>
    </w:pPr>
    <w:rPr>
      <w:rFonts w:ascii="Arial" w:hAnsi="Arial" w:cs="Arial"/>
      <w:sz w:val="20"/>
      <w:szCs w:val="20"/>
    </w:rPr>
  </w:style>
  <w:style w:type="character" w:styleId="af">
    <w:name w:val="page number"/>
    <w:basedOn w:val="a0"/>
    <w:uiPriority w:val="99"/>
    <w:semiHidden/>
    <w:rsid w:val="00A1232A"/>
    <w:rPr>
      <w:rFonts w:cs="Times New Roman"/>
    </w:rPr>
  </w:style>
  <w:style w:type="paragraph" w:styleId="af0">
    <w:name w:val="header"/>
    <w:basedOn w:val="a"/>
    <w:link w:val="af1"/>
    <w:uiPriority w:val="99"/>
    <w:rsid w:val="00A1232A"/>
    <w:pPr>
      <w:tabs>
        <w:tab w:val="center" w:pos="4677"/>
        <w:tab w:val="right" w:pos="9355"/>
      </w:tabs>
      <w:overflowPunct w:val="0"/>
      <w:autoSpaceDE w:val="0"/>
      <w:autoSpaceDN w:val="0"/>
      <w:adjustRightInd w:val="0"/>
      <w:textAlignment w:val="baseline"/>
    </w:pPr>
    <w:rPr>
      <w:sz w:val="20"/>
      <w:szCs w:val="20"/>
    </w:rPr>
  </w:style>
  <w:style w:type="character" w:customStyle="1" w:styleId="af1">
    <w:name w:val="Верхний колонтитул Знак"/>
    <w:basedOn w:val="a0"/>
    <w:link w:val="af0"/>
    <w:uiPriority w:val="99"/>
    <w:locked/>
    <w:rsid w:val="00D25DFF"/>
  </w:style>
  <w:style w:type="paragraph" w:styleId="af2">
    <w:name w:val="footer"/>
    <w:aliases w:val="Íèæíèé êîëîíòèòóë"/>
    <w:basedOn w:val="a"/>
    <w:link w:val="af3"/>
    <w:uiPriority w:val="99"/>
    <w:semiHidden/>
    <w:rsid w:val="00A1232A"/>
    <w:pPr>
      <w:tabs>
        <w:tab w:val="center" w:pos="4677"/>
        <w:tab w:val="right" w:pos="9355"/>
      </w:tabs>
      <w:overflowPunct w:val="0"/>
      <w:autoSpaceDE w:val="0"/>
      <w:autoSpaceDN w:val="0"/>
      <w:adjustRightInd w:val="0"/>
      <w:textAlignment w:val="baseline"/>
    </w:pPr>
    <w:rPr>
      <w:sz w:val="20"/>
      <w:szCs w:val="20"/>
    </w:rPr>
  </w:style>
  <w:style w:type="character" w:customStyle="1" w:styleId="af3">
    <w:name w:val="Нижний колонтитул Знак"/>
    <w:aliases w:val="Íèæíèé êîëîíòèòóë Знак"/>
    <w:basedOn w:val="a0"/>
    <w:link w:val="af2"/>
    <w:uiPriority w:val="99"/>
    <w:semiHidden/>
    <w:rsid w:val="00D14A02"/>
    <w:rPr>
      <w:sz w:val="24"/>
      <w:szCs w:val="24"/>
    </w:rPr>
  </w:style>
  <w:style w:type="paragraph" w:customStyle="1" w:styleId="12">
    <w:name w:val="Основной текст1"/>
    <w:next w:val="a"/>
    <w:uiPriority w:val="99"/>
    <w:rsid w:val="00BF6305"/>
    <w:pPr>
      <w:ind w:firstLine="425"/>
      <w:jc w:val="both"/>
    </w:pPr>
    <w:rPr>
      <w:sz w:val="20"/>
      <w:szCs w:val="20"/>
      <w:lang w:eastAsia="en-US"/>
    </w:rPr>
  </w:style>
  <w:style w:type="character" w:customStyle="1" w:styleId="blk">
    <w:name w:val="blk"/>
    <w:uiPriority w:val="99"/>
    <w:rsid w:val="00677E21"/>
  </w:style>
  <w:style w:type="character" w:styleId="af4">
    <w:name w:val="Intense Emphasis"/>
    <w:basedOn w:val="a0"/>
    <w:uiPriority w:val="99"/>
    <w:qFormat/>
    <w:rsid w:val="00F04629"/>
    <w:rPr>
      <w:b/>
      <w:i/>
      <w:color w:val="4F81BD"/>
    </w:rPr>
  </w:style>
  <w:style w:type="paragraph" w:styleId="af5">
    <w:name w:val="List Paragraph"/>
    <w:basedOn w:val="a"/>
    <w:uiPriority w:val="99"/>
    <w:qFormat/>
    <w:rsid w:val="00F04629"/>
    <w:pPr>
      <w:ind w:left="720"/>
      <w:contextualSpacing/>
    </w:pPr>
  </w:style>
  <w:style w:type="paragraph" w:styleId="af6">
    <w:name w:val="annotation text"/>
    <w:basedOn w:val="a"/>
    <w:link w:val="af7"/>
    <w:uiPriority w:val="99"/>
    <w:rsid w:val="003C1514"/>
    <w:rPr>
      <w:sz w:val="20"/>
      <w:szCs w:val="20"/>
    </w:rPr>
  </w:style>
  <w:style w:type="character" w:customStyle="1" w:styleId="af7">
    <w:name w:val="Текст примечания Знак"/>
    <w:basedOn w:val="a0"/>
    <w:link w:val="af6"/>
    <w:uiPriority w:val="99"/>
    <w:locked/>
    <w:rsid w:val="003C1514"/>
    <w:rPr>
      <w:rFonts w:cs="Times New Roman"/>
    </w:rPr>
  </w:style>
  <w:style w:type="character" w:customStyle="1" w:styleId="rvts6">
    <w:name w:val="rvts6"/>
    <w:basedOn w:val="a0"/>
    <w:uiPriority w:val="99"/>
    <w:rsid w:val="00FB475A"/>
    <w:rPr>
      <w:rFonts w:cs="Times New Roman"/>
    </w:rPr>
  </w:style>
  <w:style w:type="paragraph" w:styleId="af8">
    <w:name w:val="endnote text"/>
    <w:basedOn w:val="a"/>
    <w:link w:val="af9"/>
    <w:uiPriority w:val="99"/>
    <w:semiHidden/>
    <w:rsid w:val="00B556E8"/>
    <w:rPr>
      <w:sz w:val="20"/>
      <w:szCs w:val="20"/>
    </w:rPr>
  </w:style>
  <w:style w:type="character" w:customStyle="1" w:styleId="af9">
    <w:name w:val="Текст концевой сноски Знак"/>
    <w:basedOn w:val="a0"/>
    <w:link w:val="af8"/>
    <w:uiPriority w:val="99"/>
    <w:semiHidden/>
    <w:locked/>
    <w:rsid w:val="00B556E8"/>
    <w:rPr>
      <w:rFonts w:cs="Times New Roman"/>
    </w:rPr>
  </w:style>
  <w:style w:type="character" w:styleId="afa">
    <w:name w:val="endnote reference"/>
    <w:basedOn w:val="a0"/>
    <w:uiPriority w:val="99"/>
    <w:semiHidden/>
    <w:rsid w:val="00B556E8"/>
    <w:rPr>
      <w:rFonts w:cs="Times New Roman"/>
      <w:vertAlign w:val="superscript"/>
    </w:rPr>
  </w:style>
  <w:style w:type="paragraph" w:customStyle="1" w:styleId="textn">
    <w:name w:val="textn"/>
    <w:basedOn w:val="a"/>
    <w:uiPriority w:val="99"/>
    <w:rsid w:val="000C4195"/>
    <w:pPr>
      <w:spacing w:before="100" w:beforeAutospacing="1" w:after="100" w:afterAutospacing="1"/>
    </w:pPr>
  </w:style>
  <w:style w:type="paragraph" w:customStyle="1" w:styleId="manualnumbered">
    <w:name w:val="manual_numbered"/>
    <w:basedOn w:val="a"/>
    <w:uiPriority w:val="99"/>
    <w:rsid w:val="00A655A6"/>
    <w:pPr>
      <w:jc w:val="both"/>
    </w:pPr>
    <w:rPr>
      <w:szCs w:val="20"/>
      <w:lang w:eastAsia="en-US"/>
    </w:rPr>
  </w:style>
  <w:style w:type="table" w:styleId="afb">
    <w:name w:val="Table Grid"/>
    <w:basedOn w:val="a1"/>
    <w:uiPriority w:val="99"/>
    <w:rsid w:val="00785D5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p">
    <w:name w:val="ep"/>
    <w:uiPriority w:val="99"/>
    <w:rsid w:val="002C487F"/>
  </w:style>
  <w:style w:type="character" w:styleId="afc">
    <w:name w:val="Hyperlink"/>
    <w:basedOn w:val="a0"/>
    <w:uiPriority w:val="99"/>
    <w:semiHidden/>
    <w:rsid w:val="005A4C5F"/>
    <w:rPr>
      <w:rFonts w:cs="Times New Roman"/>
      <w:color w:val="0000FF"/>
      <w:u w:val="single"/>
    </w:rPr>
  </w:style>
  <w:style w:type="paragraph" w:customStyle="1" w:styleId="formattext">
    <w:name w:val="formattext"/>
    <w:basedOn w:val="a"/>
    <w:uiPriority w:val="99"/>
    <w:rsid w:val="005A4C5F"/>
    <w:pPr>
      <w:spacing w:before="100" w:beforeAutospacing="1" w:after="100" w:afterAutospacing="1"/>
    </w:pPr>
  </w:style>
  <w:style w:type="paragraph" w:customStyle="1" w:styleId="tekstvpr">
    <w:name w:val="tekstvpr"/>
    <w:basedOn w:val="a"/>
    <w:uiPriority w:val="99"/>
    <w:rsid w:val="00B067DA"/>
    <w:pPr>
      <w:spacing w:before="100" w:beforeAutospacing="1" w:after="100" w:afterAutospacing="1"/>
    </w:pPr>
  </w:style>
  <w:style w:type="paragraph" w:customStyle="1" w:styleId="Titl0">
    <w:name w:val="Titl_"/>
    <w:basedOn w:val="a"/>
    <w:uiPriority w:val="99"/>
    <w:rsid w:val="003E14F5"/>
    <w:pPr>
      <w:keepNext/>
      <w:keepLines/>
      <w:suppressAutoHyphens/>
      <w:spacing w:before="120" w:after="120"/>
      <w:jc w:val="center"/>
    </w:pPr>
    <w:rPr>
      <w:b/>
      <w:kern w:val="1"/>
      <w:sz w:val="20"/>
      <w:szCs w:val="20"/>
      <w:lang w:eastAsia="ar-SA"/>
    </w:rPr>
  </w:style>
  <w:style w:type="paragraph" w:customStyle="1" w:styleId="13">
    <w:name w:val="Абзац списка1"/>
    <w:basedOn w:val="a"/>
    <w:uiPriority w:val="99"/>
    <w:rsid w:val="00BE0B35"/>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1798136213">
      <w:marLeft w:val="0"/>
      <w:marRight w:val="0"/>
      <w:marTop w:val="0"/>
      <w:marBottom w:val="0"/>
      <w:divBdr>
        <w:top w:val="none" w:sz="0" w:space="0" w:color="auto"/>
        <w:left w:val="none" w:sz="0" w:space="0" w:color="auto"/>
        <w:bottom w:val="none" w:sz="0" w:space="0" w:color="auto"/>
        <w:right w:val="none" w:sz="0" w:space="0" w:color="auto"/>
      </w:divBdr>
    </w:div>
    <w:div w:id="1798136216">
      <w:marLeft w:val="0"/>
      <w:marRight w:val="0"/>
      <w:marTop w:val="0"/>
      <w:marBottom w:val="0"/>
      <w:divBdr>
        <w:top w:val="none" w:sz="0" w:space="0" w:color="auto"/>
        <w:left w:val="none" w:sz="0" w:space="0" w:color="auto"/>
        <w:bottom w:val="none" w:sz="0" w:space="0" w:color="auto"/>
        <w:right w:val="none" w:sz="0" w:space="0" w:color="auto"/>
      </w:divBdr>
    </w:div>
    <w:div w:id="1798136218">
      <w:marLeft w:val="0"/>
      <w:marRight w:val="0"/>
      <w:marTop w:val="0"/>
      <w:marBottom w:val="0"/>
      <w:divBdr>
        <w:top w:val="none" w:sz="0" w:space="0" w:color="auto"/>
        <w:left w:val="none" w:sz="0" w:space="0" w:color="auto"/>
        <w:bottom w:val="none" w:sz="0" w:space="0" w:color="auto"/>
        <w:right w:val="none" w:sz="0" w:space="0" w:color="auto"/>
      </w:divBdr>
    </w:div>
    <w:div w:id="1798136219">
      <w:marLeft w:val="0"/>
      <w:marRight w:val="0"/>
      <w:marTop w:val="0"/>
      <w:marBottom w:val="0"/>
      <w:divBdr>
        <w:top w:val="none" w:sz="0" w:space="0" w:color="auto"/>
        <w:left w:val="none" w:sz="0" w:space="0" w:color="auto"/>
        <w:bottom w:val="none" w:sz="0" w:space="0" w:color="auto"/>
        <w:right w:val="none" w:sz="0" w:space="0" w:color="auto"/>
      </w:divBdr>
    </w:div>
    <w:div w:id="1798136220">
      <w:marLeft w:val="0"/>
      <w:marRight w:val="0"/>
      <w:marTop w:val="0"/>
      <w:marBottom w:val="0"/>
      <w:divBdr>
        <w:top w:val="none" w:sz="0" w:space="0" w:color="auto"/>
        <w:left w:val="none" w:sz="0" w:space="0" w:color="auto"/>
        <w:bottom w:val="none" w:sz="0" w:space="0" w:color="auto"/>
        <w:right w:val="none" w:sz="0" w:space="0" w:color="auto"/>
      </w:divBdr>
    </w:div>
    <w:div w:id="1798136221">
      <w:marLeft w:val="0"/>
      <w:marRight w:val="0"/>
      <w:marTop w:val="0"/>
      <w:marBottom w:val="0"/>
      <w:divBdr>
        <w:top w:val="none" w:sz="0" w:space="0" w:color="auto"/>
        <w:left w:val="none" w:sz="0" w:space="0" w:color="auto"/>
        <w:bottom w:val="none" w:sz="0" w:space="0" w:color="auto"/>
        <w:right w:val="none" w:sz="0" w:space="0" w:color="auto"/>
      </w:divBdr>
    </w:div>
    <w:div w:id="1798136223">
      <w:marLeft w:val="0"/>
      <w:marRight w:val="0"/>
      <w:marTop w:val="0"/>
      <w:marBottom w:val="0"/>
      <w:divBdr>
        <w:top w:val="none" w:sz="0" w:space="0" w:color="auto"/>
        <w:left w:val="none" w:sz="0" w:space="0" w:color="auto"/>
        <w:bottom w:val="none" w:sz="0" w:space="0" w:color="auto"/>
        <w:right w:val="none" w:sz="0" w:space="0" w:color="auto"/>
      </w:divBdr>
    </w:div>
    <w:div w:id="1798136226">
      <w:marLeft w:val="0"/>
      <w:marRight w:val="0"/>
      <w:marTop w:val="0"/>
      <w:marBottom w:val="0"/>
      <w:divBdr>
        <w:top w:val="none" w:sz="0" w:space="0" w:color="auto"/>
        <w:left w:val="none" w:sz="0" w:space="0" w:color="auto"/>
        <w:bottom w:val="none" w:sz="0" w:space="0" w:color="auto"/>
        <w:right w:val="none" w:sz="0" w:space="0" w:color="auto"/>
      </w:divBdr>
    </w:div>
    <w:div w:id="1798136227">
      <w:marLeft w:val="0"/>
      <w:marRight w:val="0"/>
      <w:marTop w:val="0"/>
      <w:marBottom w:val="0"/>
      <w:divBdr>
        <w:top w:val="none" w:sz="0" w:space="0" w:color="auto"/>
        <w:left w:val="none" w:sz="0" w:space="0" w:color="auto"/>
        <w:bottom w:val="none" w:sz="0" w:space="0" w:color="auto"/>
        <w:right w:val="none" w:sz="0" w:space="0" w:color="auto"/>
      </w:divBdr>
    </w:div>
    <w:div w:id="1798136228">
      <w:marLeft w:val="0"/>
      <w:marRight w:val="0"/>
      <w:marTop w:val="0"/>
      <w:marBottom w:val="0"/>
      <w:divBdr>
        <w:top w:val="none" w:sz="0" w:space="0" w:color="auto"/>
        <w:left w:val="none" w:sz="0" w:space="0" w:color="auto"/>
        <w:bottom w:val="none" w:sz="0" w:space="0" w:color="auto"/>
        <w:right w:val="none" w:sz="0" w:space="0" w:color="auto"/>
      </w:divBdr>
    </w:div>
    <w:div w:id="1798136229">
      <w:marLeft w:val="0"/>
      <w:marRight w:val="0"/>
      <w:marTop w:val="0"/>
      <w:marBottom w:val="0"/>
      <w:divBdr>
        <w:top w:val="none" w:sz="0" w:space="0" w:color="auto"/>
        <w:left w:val="none" w:sz="0" w:space="0" w:color="auto"/>
        <w:bottom w:val="none" w:sz="0" w:space="0" w:color="auto"/>
        <w:right w:val="none" w:sz="0" w:space="0" w:color="auto"/>
      </w:divBdr>
    </w:div>
    <w:div w:id="1798136230">
      <w:marLeft w:val="0"/>
      <w:marRight w:val="0"/>
      <w:marTop w:val="0"/>
      <w:marBottom w:val="0"/>
      <w:divBdr>
        <w:top w:val="none" w:sz="0" w:space="0" w:color="auto"/>
        <w:left w:val="none" w:sz="0" w:space="0" w:color="auto"/>
        <w:bottom w:val="none" w:sz="0" w:space="0" w:color="auto"/>
        <w:right w:val="none" w:sz="0" w:space="0" w:color="auto"/>
      </w:divBdr>
    </w:div>
    <w:div w:id="1798136231">
      <w:marLeft w:val="0"/>
      <w:marRight w:val="0"/>
      <w:marTop w:val="0"/>
      <w:marBottom w:val="0"/>
      <w:divBdr>
        <w:top w:val="none" w:sz="0" w:space="0" w:color="auto"/>
        <w:left w:val="none" w:sz="0" w:space="0" w:color="auto"/>
        <w:bottom w:val="none" w:sz="0" w:space="0" w:color="auto"/>
        <w:right w:val="none" w:sz="0" w:space="0" w:color="auto"/>
      </w:divBdr>
      <w:divsChild>
        <w:div w:id="1798136349">
          <w:marLeft w:val="0"/>
          <w:marRight w:val="0"/>
          <w:marTop w:val="0"/>
          <w:marBottom w:val="0"/>
          <w:divBdr>
            <w:top w:val="none" w:sz="0" w:space="0" w:color="auto"/>
            <w:left w:val="none" w:sz="0" w:space="0" w:color="auto"/>
            <w:bottom w:val="none" w:sz="0" w:space="0" w:color="auto"/>
            <w:right w:val="none" w:sz="0" w:space="0" w:color="auto"/>
          </w:divBdr>
          <w:divsChild>
            <w:div w:id="1798136242">
              <w:marLeft w:val="0"/>
              <w:marRight w:val="0"/>
              <w:marTop w:val="0"/>
              <w:marBottom w:val="0"/>
              <w:divBdr>
                <w:top w:val="none" w:sz="0" w:space="0" w:color="auto"/>
                <w:left w:val="none" w:sz="0" w:space="0" w:color="auto"/>
                <w:bottom w:val="none" w:sz="0" w:space="0" w:color="auto"/>
                <w:right w:val="none" w:sz="0" w:space="0" w:color="auto"/>
              </w:divBdr>
              <w:divsChild>
                <w:div w:id="1798136224">
                  <w:marLeft w:val="0"/>
                  <w:marRight w:val="0"/>
                  <w:marTop w:val="0"/>
                  <w:marBottom w:val="0"/>
                  <w:divBdr>
                    <w:top w:val="none" w:sz="0" w:space="0" w:color="auto"/>
                    <w:left w:val="none" w:sz="0" w:space="0" w:color="auto"/>
                    <w:bottom w:val="none" w:sz="0" w:space="0" w:color="auto"/>
                    <w:right w:val="none" w:sz="0" w:space="0" w:color="auto"/>
                  </w:divBdr>
                  <w:divsChild>
                    <w:div w:id="1798136302">
                      <w:marLeft w:val="0"/>
                      <w:marRight w:val="0"/>
                      <w:marTop w:val="0"/>
                      <w:marBottom w:val="0"/>
                      <w:divBdr>
                        <w:top w:val="none" w:sz="0" w:space="0" w:color="auto"/>
                        <w:left w:val="none" w:sz="0" w:space="0" w:color="auto"/>
                        <w:bottom w:val="none" w:sz="0" w:space="0" w:color="auto"/>
                        <w:right w:val="none" w:sz="0" w:space="0" w:color="auto"/>
                      </w:divBdr>
                      <w:divsChild>
                        <w:div w:id="1798136297">
                          <w:marLeft w:val="0"/>
                          <w:marRight w:val="0"/>
                          <w:marTop w:val="0"/>
                          <w:marBottom w:val="0"/>
                          <w:divBdr>
                            <w:top w:val="none" w:sz="0" w:space="0" w:color="auto"/>
                            <w:left w:val="none" w:sz="0" w:space="0" w:color="auto"/>
                            <w:bottom w:val="none" w:sz="0" w:space="0" w:color="auto"/>
                            <w:right w:val="none" w:sz="0" w:space="0" w:color="auto"/>
                          </w:divBdr>
                          <w:divsChild>
                            <w:div w:id="1798136294">
                              <w:marLeft w:val="0"/>
                              <w:marRight w:val="0"/>
                              <w:marTop w:val="0"/>
                              <w:marBottom w:val="0"/>
                              <w:divBdr>
                                <w:top w:val="none" w:sz="0" w:space="0" w:color="auto"/>
                                <w:left w:val="none" w:sz="0" w:space="0" w:color="auto"/>
                                <w:bottom w:val="none" w:sz="0" w:space="0" w:color="auto"/>
                                <w:right w:val="none" w:sz="0" w:space="0" w:color="auto"/>
                              </w:divBdr>
                              <w:divsChild>
                                <w:div w:id="1798136225">
                                  <w:marLeft w:val="0"/>
                                  <w:marRight w:val="0"/>
                                  <w:marTop w:val="0"/>
                                  <w:marBottom w:val="0"/>
                                  <w:divBdr>
                                    <w:top w:val="none" w:sz="0" w:space="0" w:color="auto"/>
                                    <w:left w:val="none" w:sz="0" w:space="0" w:color="auto"/>
                                    <w:bottom w:val="none" w:sz="0" w:space="0" w:color="auto"/>
                                    <w:right w:val="none" w:sz="0" w:space="0" w:color="auto"/>
                                  </w:divBdr>
                                  <w:divsChild>
                                    <w:div w:id="1798136323">
                                      <w:marLeft w:val="0"/>
                                      <w:marRight w:val="0"/>
                                      <w:marTop w:val="0"/>
                                      <w:marBottom w:val="0"/>
                                      <w:divBdr>
                                        <w:top w:val="none" w:sz="0" w:space="0" w:color="auto"/>
                                        <w:left w:val="none" w:sz="0" w:space="0" w:color="auto"/>
                                        <w:bottom w:val="none" w:sz="0" w:space="0" w:color="auto"/>
                                        <w:right w:val="none" w:sz="0" w:space="0" w:color="auto"/>
                                      </w:divBdr>
                                      <w:divsChild>
                                        <w:div w:id="17981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232">
      <w:marLeft w:val="0"/>
      <w:marRight w:val="0"/>
      <w:marTop w:val="0"/>
      <w:marBottom w:val="0"/>
      <w:divBdr>
        <w:top w:val="none" w:sz="0" w:space="0" w:color="auto"/>
        <w:left w:val="none" w:sz="0" w:space="0" w:color="auto"/>
        <w:bottom w:val="none" w:sz="0" w:space="0" w:color="auto"/>
        <w:right w:val="none" w:sz="0" w:space="0" w:color="auto"/>
      </w:divBdr>
    </w:div>
    <w:div w:id="1798136233">
      <w:marLeft w:val="0"/>
      <w:marRight w:val="0"/>
      <w:marTop w:val="0"/>
      <w:marBottom w:val="0"/>
      <w:divBdr>
        <w:top w:val="none" w:sz="0" w:space="0" w:color="auto"/>
        <w:left w:val="none" w:sz="0" w:space="0" w:color="auto"/>
        <w:bottom w:val="none" w:sz="0" w:space="0" w:color="auto"/>
        <w:right w:val="none" w:sz="0" w:space="0" w:color="auto"/>
      </w:divBdr>
    </w:div>
    <w:div w:id="1798136234">
      <w:marLeft w:val="0"/>
      <w:marRight w:val="0"/>
      <w:marTop w:val="0"/>
      <w:marBottom w:val="0"/>
      <w:divBdr>
        <w:top w:val="none" w:sz="0" w:space="0" w:color="auto"/>
        <w:left w:val="none" w:sz="0" w:space="0" w:color="auto"/>
        <w:bottom w:val="none" w:sz="0" w:space="0" w:color="auto"/>
        <w:right w:val="none" w:sz="0" w:space="0" w:color="auto"/>
      </w:divBdr>
    </w:div>
    <w:div w:id="1798136235">
      <w:marLeft w:val="0"/>
      <w:marRight w:val="0"/>
      <w:marTop w:val="0"/>
      <w:marBottom w:val="0"/>
      <w:divBdr>
        <w:top w:val="none" w:sz="0" w:space="0" w:color="auto"/>
        <w:left w:val="none" w:sz="0" w:space="0" w:color="auto"/>
        <w:bottom w:val="none" w:sz="0" w:space="0" w:color="auto"/>
        <w:right w:val="none" w:sz="0" w:space="0" w:color="auto"/>
      </w:divBdr>
    </w:div>
    <w:div w:id="1798136236">
      <w:marLeft w:val="0"/>
      <w:marRight w:val="0"/>
      <w:marTop w:val="0"/>
      <w:marBottom w:val="0"/>
      <w:divBdr>
        <w:top w:val="none" w:sz="0" w:space="0" w:color="auto"/>
        <w:left w:val="none" w:sz="0" w:space="0" w:color="auto"/>
        <w:bottom w:val="none" w:sz="0" w:space="0" w:color="auto"/>
        <w:right w:val="none" w:sz="0" w:space="0" w:color="auto"/>
      </w:divBdr>
    </w:div>
    <w:div w:id="1798136237">
      <w:marLeft w:val="0"/>
      <w:marRight w:val="0"/>
      <w:marTop w:val="0"/>
      <w:marBottom w:val="0"/>
      <w:divBdr>
        <w:top w:val="none" w:sz="0" w:space="0" w:color="auto"/>
        <w:left w:val="none" w:sz="0" w:space="0" w:color="auto"/>
        <w:bottom w:val="none" w:sz="0" w:space="0" w:color="auto"/>
        <w:right w:val="none" w:sz="0" w:space="0" w:color="auto"/>
      </w:divBdr>
    </w:div>
    <w:div w:id="1798136239">
      <w:marLeft w:val="0"/>
      <w:marRight w:val="0"/>
      <w:marTop w:val="0"/>
      <w:marBottom w:val="0"/>
      <w:divBdr>
        <w:top w:val="none" w:sz="0" w:space="0" w:color="auto"/>
        <w:left w:val="none" w:sz="0" w:space="0" w:color="auto"/>
        <w:bottom w:val="none" w:sz="0" w:space="0" w:color="auto"/>
        <w:right w:val="none" w:sz="0" w:space="0" w:color="auto"/>
      </w:divBdr>
    </w:div>
    <w:div w:id="1798136240">
      <w:marLeft w:val="0"/>
      <w:marRight w:val="0"/>
      <w:marTop w:val="0"/>
      <w:marBottom w:val="0"/>
      <w:divBdr>
        <w:top w:val="none" w:sz="0" w:space="0" w:color="auto"/>
        <w:left w:val="none" w:sz="0" w:space="0" w:color="auto"/>
        <w:bottom w:val="none" w:sz="0" w:space="0" w:color="auto"/>
        <w:right w:val="none" w:sz="0" w:space="0" w:color="auto"/>
      </w:divBdr>
    </w:div>
    <w:div w:id="1798136243">
      <w:marLeft w:val="0"/>
      <w:marRight w:val="0"/>
      <w:marTop w:val="0"/>
      <w:marBottom w:val="0"/>
      <w:divBdr>
        <w:top w:val="none" w:sz="0" w:space="0" w:color="auto"/>
        <w:left w:val="none" w:sz="0" w:space="0" w:color="auto"/>
        <w:bottom w:val="none" w:sz="0" w:space="0" w:color="auto"/>
        <w:right w:val="none" w:sz="0" w:space="0" w:color="auto"/>
      </w:divBdr>
    </w:div>
    <w:div w:id="1798136244">
      <w:marLeft w:val="0"/>
      <w:marRight w:val="0"/>
      <w:marTop w:val="0"/>
      <w:marBottom w:val="0"/>
      <w:divBdr>
        <w:top w:val="none" w:sz="0" w:space="0" w:color="auto"/>
        <w:left w:val="none" w:sz="0" w:space="0" w:color="auto"/>
        <w:bottom w:val="none" w:sz="0" w:space="0" w:color="auto"/>
        <w:right w:val="none" w:sz="0" w:space="0" w:color="auto"/>
      </w:divBdr>
    </w:div>
    <w:div w:id="1798136245">
      <w:marLeft w:val="0"/>
      <w:marRight w:val="0"/>
      <w:marTop w:val="0"/>
      <w:marBottom w:val="0"/>
      <w:divBdr>
        <w:top w:val="none" w:sz="0" w:space="0" w:color="auto"/>
        <w:left w:val="none" w:sz="0" w:space="0" w:color="auto"/>
        <w:bottom w:val="none" w:sz="0" w:space="0" w:color="auto"/>
        <w:right w:val="none" w:sz="0" w:space="0" w:color="auto"/>
      </w:divBdr>
    </w:div>
    <w:div w:id="1798136246">
      <w:marLeft w:val="0"/>
      <w:marRight w:val="0"/>
      <w:marTop w:val="0"/>
      <w:marBottom w:val="0"/>
      <w:divBdr>
        <w:top w:val="none" w:sz="0" w:space="0" w:color="auto"/>
        <w:left w:val="none" w:sz="0" w:space="0" w:color="auto"/>
        <w:bottom w:val="none" w:sz="0" w:space="0" w:color="auto"/>
        <w:right w:val="none" w:sz="0" w:space="0" w:color="auto"/>
      </w:divBdr>
    </w:div>
    <w:div w:id="1798136248">
      <w:marLeft w:val="0"/>
      <w:marRight w:val="0"/>
      <w:marTop w:val="0"/>
      <w:marBottom w:val="0"/>
      <w:divBdr>
        <w:top w:val="none" w:sz="0" w:space="0" w:color="auto"/>
        <w:left w:val="none" w:sz="0" w:space="0" w:color="auto"/>
        <w:bottom w:val="none" w:sz="0" w:space="0" w:color="auto"/>
        <w:right w:val="none" w:sz="0" w:space="0" w:color="auto"/>
      </w:divBdr>
      <w:divsChild>
        <w:div w:id="1798136350">
          <w:marLeft w:val="0"/>
          <w:marRight w:val="0"/>
          <w:marTop w:val="0"/>
          <w:marBottom w:val="0"/>
          <w:divBdr>
            <w:top w:val="none" w:sz="0" w:space="0" w:color="auto"/>
            <w:left w:val="none" w:sz="0" w:space="0" w:color="auto"/>
            <w:bottom w:val="none" w:sz="0" w:space="0" w:color="auto"/>
            <w:right w:val="none" w:sz="0" w:space="0" w:color="auto"/>
          </w:divBdr>
          <w:divsChild>
            <w:div w:id="1798136292">
              <w:marLeft w:val="0"/>
              <w:marRight w:val="0"/>
              <w:marTop w:val="0"/>
              <w:marBottom w:val="0"/>
              <w:divBdr>
                <w:top w:val="none" w:sz="0" w:space="0" w:color="auto"/>
                <w:left w:val="none" w:sz="0" w:space="0" w:color="auto"/>
                <w:bottom w:val="none" w:sz="0" w:space="0" w:color="auto"/>
                <w:right w:val="none" w:sz="0" w:space="0" w:color="auto"/>
              </w:divBdr>
              <w:divsChild>
                <w:div w:id="1798136339">
                  <w:marLeft w:val="0"/>
                  <w:marRight w:val="0"/>
                  <w:marTop w:val="0"/>
                  <w:marBottom w:val="0"/>
                  <w:divBdr>
                    <w:top w:val="none" w:sz="0" w:space="0" w:color="auto"/>
                    <w:left w:val="none" w:sz="0" w:space="0" w:color="auto"/>
                    <w:bottom w:val="none" w:sz="0" w:space="0" w:color="auto"/>
                    <w:right w:val="none" w:sz="0" w:space="0" w:color="auto"/>
                  </w:divBdr>
                  <w:divsChild>
                    <w:div w:id="1798136278">
                      <w:marLeft w:val="0"/>
                      <w:marRight w:val="0"/>
                      <w:marTop w:val="0"/>
                      <w:marBottom w:val="0"/>
                      <w:divBdr>
                        <w:top w:val="none" w:sz="0" w:space="0" w:color="auto"/>
                        <w:left w:val="none" w:sz="0" w:space="0" w:color="auto"/>
                        <w:bottom w:val="none" w:sz="0" w:space="0" w:color="auto"/>
                        <w:right w:val="none" w:sz="0" w:space="0" w:color="auto"/>
                      </w:divBdr>
                      <w:divsChild>
                        <w:div w:id="1798136287">
                          <w:marLeft w:val="0"/>
                          <w:marRight w:val="0"/>
                          <w:marTop w:val="0"/>
                          <w:marBottom w:val="0"/>
                          <w:divBdr>
                            <w:top w:val="none" w:sz="0" w:space="0" w:color="auto"/>
                            <w:left w:val="none" w:sz="0" w:space="0" w:color="auto"/>
                            <w:bottom w:val="none" w:sz="0" w:space="0" w:color="auto"/>
                            <w:right w:val="none" w:sz="0" w:space="0" w:color="auto"/>
                          </w:divBdr>
                          <w:divsChild>
                            <w:div w:id="1798136334">
                              <w:marLeft w:val="0"/>
                              <w:marRight w:val="0"/>
                              <w:marTop w:val="0"/>
                              <w:marBottom w:val="0"/>
                              <w:divBdr>
                                <w:top w:val="none" w:sz="0" w:space="0" w:color="auto"/>
                                <w:left w:val="none" w:sz="0" w:space="0" w:color="auto"/>
                                <w:bottom w:val="none" w:sz="0" w:space="0" w:color="auto"/>
                                <w:right w:val="none" w:sz="0" w:space="0" w:color="auto"/>
                              </w:divBdr>
                              <w:divsChild>
                                <w:div w:id="1798136214">
                                  <w:marLeft w:val="0"/>
                                  <w:marRight w:val="0"/>
                                  <w:marTop w:val="0"/>
                                  <w:marBottom w:val="0"/>
                                  <w:divBdr>
                                    <w:top w:val="none" w:sz="0" w:space="0" w:color="auto"/>
                                    <w:left w:val="none" w:sz="0" w:space="0" w:color="auto"/>
                                    <w:bottom w:val="none" w:sz="0" w:space="0" w:color="auto"/>
                                    <w:right w:val="none" w:sz="0" w:space="0" w:color="auto"/>
                                  </w:divBdr>
                                  <w:divsChild>
                                    <w:div w:id="1798136308">
                                      <w:marLeft w:val="0"/>
                                      <w:marRight w:val="0"/>
                                      <w:marTop w:val="0"/>
                                      <w:marBottom w:val="0"/>
                                      <w:divBdr>
                                        <w:top w:val="none" w:sz="0" w:space="0" w:color="auto"/>
                                        <w:left w:val="none" w:sz="0" w:space="0" w:color="auto"/>
                                        <w:bottom w:val="none" w:sz="0" w:space="0" w:color="auto"/>
                                        <w:right w:val="none" w:sz="0" w:space="0" w:color="auto"/>
                                      </w:divBdr>
                                      <w:divsChild>
                                        <w:div w:id="17981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249">
      <w:marLeft w:val="0"/>
      <w:marRight w:val="0"/>
      <w:marTop w:val="0"/>
      <w:marBottom w:val="0"/>
      <w:divBdr>
        <w:top w:val="none" w:sz="0" w:space="0" w:color="auto"/>
        <w:left w:val="none" w:sz="0" w:space="0" w:color="auto"/>
        <w:bottom w:val="none" w:sz="0" w:space="0" w:color="auto"/>
        <w:right w:val="none" w:sz="0" w:space="0" w:color="auto"/>
      </w:divBdr>
    </w:div>
    <w:div w:id="1798136250">
      <w:marLeft w:val="0"/>
      <w:marRight w:val="0"/>
      <w:marTop w:val="0"/>
      <w:marBottom w:val="0"/>
      <w:divBdr>
        <w:top w:val="none" w:sz="0" w:space="0" w:color="auto"/>
        <w:left w:val="none" w:sz="0" w:space="0" w:color="auto"/>
        <w:bottom w:val="none" w:sz="0" w:space="0" w:color="auto"/>
        <w:right w:val="none" w:sz="0" w:space="0" w:color="auto"/>
      </w:divBdr>
      <w:divsChild>
        <w:div w:id="1798136264">
          <w:marLeft w:val="0"/>
          <w:marRight w:val="0"/>
          <w:marTop w:val="0"/>
          <w:marBottom w:val="0"/>
          <w:divBdr>
            <w:top w:val="none" w:sz="0" w:space="0" w:color="auto"/>
            <w:left w:val="none" w:sz="0" w:space="0" w:color="auto"/>
            <w:bottom w:val="none" w:sz="0" w:space="0" w:color="auto"/>
            <w:right w:val="none" w:sz="0" w:space="0" w:color="auto"/>
          </w:divBdr>
        </w:div>
      </w:divsChild>
    </w:div>
    <w:div w:id="1798136252">
      <w:marLeft w:val="0"/>
      <w:marRight w:val="0"/>
      <w:marTop w:val="0"/>
      <w:marBottom w:val="0"/>
      <w:divBdr>
        <w:top w:val="none" w:sz="0" w:space="0" w:color="auto"/>
        <w:left w:val="none" w:sz="0" w:space="0" w:color="auto"/>
        <w:bottom w:val="none" w:sz="0" w:space="0" w:color="auto"/>
        <w:right w:val="none" w:sz="0" w:space="0" w:color="auto"/>
      </w:divBdr>
    </w:div>
    <w:div w:id="1798136256">
      <w:marLeft w:val="0"/>
      <w:marRight w:val="0"/>
      <w:marTop w:val="0"/>
      <w:marBottom w:val="0"/>
      <w:divBdr>
        <w:top w:val="none" w:sz="0" w:space="0" w:color="auto"/>
        <w:left w:val="none" w:sz="0" w:space="0" w:color="auto"/>
        <w:bottom w:val="none" w:sz="0" w:space="0" w:color="auto"/>
        <w:right w:val="none" w:sz="0" w:space="0" w:color="auto"/>
      </w:divBdr>
      <w:divsChild>
        <w:div w:id="1798136322">
          <w:marLeft w:val="0"/>
          <w:marRight w:val="0"/>
          <w:marTop w:val="0"/>
          <w:marBottom w:val="0"/>
          <w:divBdr>
            <w:top w:val="none" w:sz="0" w:space="0" w:color="auto"/>
            <w:left w:val="none" w:sz="0" w:space="0" w:color="auto"/>
            <w:bottom w:val="none" w:sz="0" w:space="0" w:color="auto"/>
            <w:right w:val="none" w:sz="0" w:space="0" w:color="auto"/>
          </w:divBdr>
          <w:divsChild>
            <w:div w:id="1798136253">
              <w:marLeft w:val="0"/>
              <w:marRight w:val="0"/>
              <w:marTop w:val="0"/>
              <w:marBottom w:val="0"/>
              <w:divBdr>
                <w:top w:val="none" w:sz="0" w:space="0" w:color="auto"/>
                <w:left w:val="none" w:sz="0" w:space="0" w:color="auto"/>
                <w:bottom w:val="none" w:sz="0" w:space="0" w:color="auto"/>
                <w:right w:val="none" w:sz="0" w:space="0" w:color="auto"/>
              </w:divBdr>
              <w:divsChild>
                <w:div w:id="1798136313">
                  <w:marLeft w:val="0"/>
                  <w:marRight w:val="0"/>
                  <w:marTop w:val="0"/>
                  <w:marBottom w:val="0"/>
                  <w:divBdr>
                    <w:top w:val="none" w:sz="0" w:space="0" w:color="auto"/>
                    <w:left w:val="none" w:sz="0" w:space="0" w:color="auto"/>
                    <w:bottom w:val="none" w:sz="0" w:space="0" w:color="auto"/>
                    <w:right w:val="none" w:sz="0" w:space="0" w:color="auto"/>
                  </w:divBdr>
                  <w:divsChild>
                    <w:div w:id="1798136362">
                      <w:marLeft w:val="0"/>
                      <w:marRight w:val="0"/>
                      <w:marTop w:val="0"/>
                      <w:marBottom w:val="0"/>
                      <w:divBdr>
                        <w:top w:val="none" w:sz="0" w:space="0" w:color="auto"/>
                        <w:left w:val="none" w:sz="0" w:space="0" w:color="auto"/>
                        <w:bottom w:val="none" w:sz="0" w:space="0" w:color="auto"/>
                        <w:right w:val="none" w:sz="0" w:space="0" w:color="auto"/>
                      </w:divBdr>
                      <w:divsChild>
                        <w:div w:id="1798136280">
                          <w:marLeft w:val="0"/>
                          <w:marRight w:val="0"/>
                          <w:marTop w:val="0"/>
                          <w:marBottom w:val="0"/>
                          <w:divBdr>
                            <w:top w:val="none" w:sz="0" w:space="0" w:color="auto"/>
                            <w:left w:val="none" w:sz="0" w:space="0" w:color="auto"/>
                            <w:bottom w:val="none" w:sz="0" w:space="0" w:color="auto"/>
                            <w:right w:val="none" w:sz="0" w:space="0" w:color="auto"/>
                          </w:divBdr>
                          <w:divsChild>
                            <w:div w:id="1798136272">
                              <w:marLeft w:val="0"/>
                              <w:marRight w:val="0"/>
                              <w:marTop w:val="0"/>
                              <w:marBottom w:val="0"/>
                              <w:divBdr>
                                <w:top w:val="none" w:sz="0" w:space="0" w:color="auto"/>
                                <w:left w:val="none" w:sz="0" w:space="0" w:color="auto"/>
                                <w:bottom w:val="none" w:sz="0" w:space="0" w:color="auto"/>
                                <w:right w:val="none" w:sz="0" w:space="0" w:color="auto"/>
                              </w:divBdr>
                              <w:divsChild>
                                <w:div w:id="1798136254">
                                  <w:marLeft w:val="0"/>
                                  <w:marRight w:val="0"/>
                                  <w:marTop w:val="0"/>
                                  <w:marBottom w:val="0"/>
                                  <w:divBdr>
                                    <w:top w:val="none" w:sz="0" w:space="0" w:color="auto"/>
                                    <w:left w:val="none" w:sz="0" w:space="0" w:color="auto"/>
                                    <w:bottom w:val="none" w:sz="0" w:space="0" w:color="auto"/>
                                    <w:right w:val="none" w:sz="0" w:space="0" w:color="auto"/>
                                  </w:divBdr>
                                  <w:divsChild>
                                    <w:div w:id="17981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136257">
      <w:marLeft w:val="0"/>
      <w:marRight w:val="0"/>
      <w:marTop w:val="0"/>
      <w:marBottom w:val="0"/>
      <w:divBdr>
        <w:top w:val="none" w:sz="0" w:space="0" w:color="auto"/>
        <w:left w:val="none" w:sz="0" w:space="0" w:color="auto"/>
        <w:bottom w:val="none" w:sz="0" w:space="0" w:color="auto"/>
        <w:right w:val="none" w:sz="0" w:space="0" w:color="auto"/>
      </w:divBdr>
    </w:div>
    <w:div w:id="1798136258">
      <w:marLeft w:val="0"/>
      <w:marRight w:val="0"/>
      <w:marTop w:val="0"/>
      <w:marBottom w:val="0"/>
      <w:divBdr>
        <w:top w:val="none" w:sz="0" w:space="0" w:color="auto"/>
        <w:left w:val="none" w:sz="0" w:space="0" w:color="auto"/>
        <w:bottom w:val="none" w:sz="0" w:space="0" w:color="auto"/>
        <w:right w:val="none" w:sz="0" w:space="0" w:color="auto"/>
      </w:divBdr>
    </w:div>
    <w:div w:id="1798136260">
      <w:marLeft w:val="0"/>
      <w:marRight w:val="0"/>
      <w:marTop w:val="0"/>
      <w:marBottom w:val="0"/>
      <w:divBdr>
        <w:top w:val="none" w:sz="0" w:space="0" w:color="auto"/>
        <w:left w:val="none" w:sz="0" w:space="0" w:color="auto"/>
        <w:bottom w:val="none" w:sz="0" w:space="0" w:color="auto"/>
        <w:right w:val="none" w:sz="0" w:space="0" w:color="auto"/>
      </w:divBdr>
    </w:div>
    <w:div w:id="1798136261">
      <w:marLeft w:val="0"/>
      <w:marRight w:val="0"/>
      <w:marTop w:val="0"/>
      <w:marBottom w:val="0"/>
      <w:divBdr>
        <w:top w:val="none" w:sz="0" w:space="0" w:color="auto"/>
        <w:left w:val="none" w:sz="0" w:space="0" w:color="auto"/>
        <w:bottom w:val="none" w:sz="0" w:space="0" w:color="auto"/>
        <w:right w:val="none" w:sz="0" w:space="0" w:color="auto"/>
      </w:divBdr>
    </w:div>
    <w:div w:id="1798136262">
      <w:marLeft w:val="0"/>
      <w:marRight w:val="0"/>
      <w:marTop w:val="0"/>
      <w:marBottom w:val="0"/>
      <w:divBdr>
        <w:top w:val="none" w:sz="0" w:space="0" w:color="auto"/>
        <w:left w:val="none" w:sz="0" w:space="0" w:color="auto"/>
        <w:bottom w:val="none" w:sz="0" w:space="0" w:color="auto"/>
        <w:right w:val="none" w:sz="0" w:space="0" w:color="auto"/>
      </w:divBdr>
    </w:div>
    <w:div w:id="1798136263">
      <w:marLeft w:val="0"/>
      <w:marRight w:val="0"/>
      <w:marTop w:val="0"/>
      <w:marBottom w:val="0"/>
      <w:divBdr>
        <w:top w:val="none" w:sz="0" w:space="0" w:color="auto"/>
        <w:left w:val="none" w:sz="0" w:space="0" w:color="auto"/>
        <w:bottom w:val="none" w:sz="0" w:space="0" w:color="auto"/>
        <w:right w:val="none" w:sz="0" w:space="0" w:color="auto"/>
      </w:divBdr>
    </w:div>
    <w:div w:id="1798136265">
      <w:marLeft w:val="0"/>
      <w:marRight w:val="0"/>
      <w:marTop w:val="0"/>
      <w:marBottom w:val="0"/>
      <w:divBdr>
        <w:top w:val="none" w:sz="0" w:space="0" w:color="auto"/>
        <w:left w:val="none" w:sz="0" w:space="0" w:color="auto"/>
        <w:bottom w:val="none" w:sz="0" w:space="0" w:color="auto"/>
        <w:right w:val="none" w:sz="0" w:space="0" w:color="auto"/>
      </w:divBdr>
    </w:div>
    <w:div w:id="1798136266">
      <w:marLeft w:val="0"/>
      <w:marRight w:val="0"/>
      <w:marTop w:val="0"/>
      <w:marBottom w:val="0"/>
      <w:divBdr>
        <w:top w:val="none" w:sz="0" w:space="0" w:color="auto"/>
        <w:left w:val="none" w:sz="0" w:space="0" w:color="auto"/>
        <w:bottom w:val="none" w:sz="0" w:space="0" w:color="auto"/>
        <w:right w:val="none" w:sz="0" w:space="0" w:color="auto"/>
      </w:divBdr>
      <w:divsChild>
        <w:div w:id="1798136222">
          <w:marLeft w:val="0"/>
          <w:marRight w:val="0"/>
          <w:marTop w:val="0"/>
          <w:marBottom w:val="0"/>
          <w:divBdr>
            <w:top w:val="none" w:sz="0" w:space="0" w:color="auto"/>
            <w:left w:val="none" w:sz="0" w:space="0" w:color="auto"/>
            <w:bottom w:val="none" w:sz="0" w:space="0" w:color="auto"/>
            <w:right w:val="none" w:sz="0" w:space="0" w:color="auto"/>
          </w:divBdr>
          <w:divsChild>
            <w:div w:id="1798136217">
              <w:marLeft w:val="0"/>
              <w:marRight w:val="0"/>
              <w:marTop w:val="0"/>
              <w:marBottom w:val="0"/>
              <w:divBdr>
                <w:top w:val="none" w:sz="0" w:space="0" w:color="auto"/>
                <w:left w:val="none" w:sz="0" w:space="0" w:color="auto"/>
                <w:bottom w:val="none" w:sz="0" w:space="0" w:color="auto"/>
                <w:right w:val="none" w:sz="0" w:space="0" w:color="auto"/>
              </w:divBdr>
              <w:divsChild>
                <w:div w:id="1798136320">
                  <w:marLeft w:val="0"/>
                  <w:marRight w:val="0"/>
                  <w:marTop w:val="0"/>
                  <w:marBottom w:val="0"/>
                  <w:divBdr>
                    <w:top w:val="none" w:sz="0" w:space="0" w:color="auto"/>
                    <w:left w:val="none" w:sz="0" w:space="0" w:color="auto"/>
                    <w:bottom w:val="none" w:sz="0" w:space="0" w:color="auto"/>
                    <w:right w:val="none" w:sz="0" w:space="0" w:color="auto"/>
                  </w:divBdr>
                  <w:divsChild>
                    <w:div w:id="1798136307">
                      <w:marLeft w:val="0"/>
                      <w:marRight w:val="0"/>
                      <w:marTop w:val="0"/>
                      <w:marBottom w:val="0"/>
                      <w:divBdr>
                        <w:top w:val="none" w:sz="0" w:space="0" w:color="auto"/>
                        <w:left w:val="none" w:sz="0" w:space="0" w:color="auto"/>
                        <w:bottom w:val="none" w:sz="0" w:space="0" w:color="auto"/>
                        <w:right w:val="none" w:sz="0" w:space="0" w:color="auto"/>
                      </w:divBdr>
                      <w:divsChild>
                        <w:div w:id="1798136330">
                          <w:marLeft w:val="0"/>
                          <w:marRight w:val="0"/>
                          <w:marTop w:val="0"/>
                          <w:marBottom w:val="0"/>
                          <w:divBdr>
                            <w:top w:val="none" w:sz="0" w:space="0" w:color="auto"/>
                            <w:left w:val="none" w:sz="0" w:space="0" w:color="auto"/>
                            <w:bottom w:val="none" w:sz="0" w:space="0" w:color="auto"/>
                            <w:right w:val="none" w:sz="0" w:space="0" w:color="auto"/>
                          </w:divBdr>
                          <w:divsChild>
                            <w:div w:id="1798136215">
                              <w:marLeft w:val="0"/>
                              <w:marRight w:val="0"/>
                              <w:marTop w:val="0"/>
                              <w:marBottom w:val="0"/>
                              <w:divBdr>
                                <w:top w:val="none" w:sz="0" w:space="0" w:color="auto"/>
                                <w:left w:val="none" w:sz="0" w:space="0" w:color="auto"/>
                                <w:bottom w:val="none" w:sz="0" w:space="0" w:color="auto"/>
                                <w:right w:val="none" w:sz="0" w:space="0" w:color="auto"/>
                              </w:divBdr>
                              <w:divsChild>
                                <w:div w:id="179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36267">
      <w:marLeft w:val="0"/>
      <w:marRight w:val="0"/>
      <w:marTop w:val="0"/>
      <w:marBottom w:val="0"/>
      <w:divBdr>
        <w:top w:val="none" w:sz="0" w:space="0" w:color="auto"/>
        <w:left w:val="none" w:sz="0" w:space="0" w:color="auto"/>
        <w:bottom w:val="none" w:sz="0" w:space="0" w:color="auto"/>
        <w:right w:val="none" w:sz="0" w:space="0" w:color="auto"/>
      </w:divBdr>
    </w:div>
    <w:div w:id="1798136268">
      <w:marLeft w:val="0"/>
      <w:marRight w:val="0"/>
      <w:marTop w:val="0"/>
      <w:marBottom w:val="0"/>
      <w:divBdr>
        <w:top w:val="none" w:sz="0" w:space="0" w:color="auto"/>
        <w:left w:val="none" w:sz="0" w:space="0" w:color="auto"/>
        <w:bottom w:val="none" w:sz="0" w:space="0" w:color="auto"/>
        <w:right w:val="none" w:sz="0" w:space="0" w:color="auto"/>
      </w:divBdr>
    </w:div>
    <w:div w:id="1798136269">
      <w:marLeft w:val="0"/>
      <w:marRight w:val="0"/>
      <w:marTop w:val="0"/>
      <w:marBottom w:val="0"/>
      <w:divBdr>
        <w:top w:val="none" w:sz="0" w:space="0" w:color="auto"/>
        <w:left w:val="none" w:sz="0" w:space="0" w:color="auto"/>
        <w:bottom w:val="none" w:sz="0" w:space="0" w:color="auto"/>
        <w:right w:val="none" w:sz="0" w:space="0" w:color="auto"/>
      </w:divBdr>
    </w:div>
    <w:div w:id="1798136270">
      <w:marLeft w:val="0"/>
      <w:marRight w:val="0"/>
      <w:marTop w:val="0"/>
      <w:marBottom w:val="0"/>
      <w:divBdr>
        <w:top w:val="none" w:sz="0" w:space="0" w:color="auto"/>
        <w:left w:val="none" w:sz="0" w:space="0" w:color="auto"/>
        <w:bottom w:val="none" w:sz="0" w:space="0" w:color="auto"/>
        <w:right w:val="none" w:sz="0" w:space="0" w:color="auto"/>
      </w:divBdr>
    </w:div>
    <w:div w:id="1798136271">
      <w:marLeft w:val="0"/>
      <w:marRight w:val="0"/>
      <w:marTop w:val="0"/>
      <w:marBottom w:val="0"/>
      <w:divBdr>
        <w:top w:val="none" w:sz="0" w:space="0" w:color="auto"/>
        <w:left w:val="none" w:sz="0" w:space="0" w:color="auto"/>
        <w:bottom w:val="none" w:sz="0" w:space="0" w:color="auto"/>
        <w:right w:val="none" w:sz="0" w:space="0" w:color="auto"/>
      </w:divBdr>
    </w:div>
    <w:div w:id="1798136273">
      <w:marLeft w:val="0"/>
      <w:marRight w:val="0"/>
      <w:marTop w:val="0"/>
      <w:marBottom w:val="0"/>
      <w:divBdr>
        <w:top w:val="none" w:sz="0" w:space="0" w:color="auto"/>
        <w:left w:val="none" w:sz="0" w:space="0" w:color="auto"/>
        <w:bottom w:val="none" w:sz="0" w:space="0" w:color="auto"/>
        <w:right w:val="none" w:sz="0" w:space="0" w:color="auto"/>
      </w:divBdr>
    </w:div>
    <w:div w:id="1798136274">
      <w:marLeft w:val="0"/>
      <w:marRight w:val="0"/>
      <w:marTop w:val="0"/>
      <w:marBottom w:val="0"/>
      <w:divBdr>
        <w:top w:val="none" w:sz="0" w:space="0" w:color="auto"/>
        <w:left w:val="none" w:sz="0" w:space="0" w:color="auto"/>
        <w:bottom w:val="none" w:sz="0" w:space="0" w:color="auto"/>
        <w:right w:val="none" w:sz="0" w:space="0" w:color="auto"/>
      </w:divBdr>
    </w:div>
    <w:div w:id="1798136275">
      <w:marLeft w:val="0"/>
      <w:marRight w:val="0"/>
      <w:marTop w:val="0"/>
      <w:marBottom w:val="0"/>
      <w:divBdr>
        <w:top w:val="none" w:sz="0" w:space="0" w:color="auto"/>
        <w:left w:val="none" w:sz="0" w:space="0" w:color="auto"/>
        <w:bottom w:val="none" w:sz="0" w:space="0" w:color="auto"/>
        <w:right w:val="none" w:sz="0" w:space="0" w:color="auto"/>
      </w:divBdr>
    </w:div>
    <w:div w:id="1798136276">
      <w:marLeft w:val="0"/>
      <w:marRight w:val="0"/>
      <w:marTop w:val="0"/>
      <w:marBottom w:val="0"/>
      <w:divBdr>
        <w:top w:val="none" w:sz="0" w:space="0" w:color="auto"/>
        <w:left w:val="none" w:sz="0" w:space="0" w:color="auto"/>
        <w:bottom w:val="none" w:sz="0" w:space="0" w:color="auto"/>
        <w:right w:val="none" w:sz="0" w:space="0" w:color="auto"/>
      </w:divBdr>
    </w:div>
    <w:div w:id="1798136277">
      <w:marLeft w:val="0"/>
      <w:marRight w:val="0"/>
      <w:marTop w:val="0"/>
      <w:marBottom w:val="0"/>
      <w:divBdr>
        <w:top w:val="none" w:sz="0" w:space="0" w:color="auto"/>
        <w:left w:val="none" w:sz="0" w:space="0" w:color="auto"/>
        <w:bottom w:val="none" w:sz="0" w:space="0" w:color="auto"/>
        <w:right w:val="none" w:sz="0" w:space="0" w:color="auto"/>
      </w:divBdr>
    </w:div>
    <w:div w:id="1798136281">
      <w:marLeft w:val="0"/>
      <w:marRight w:val="0"/>
      <w:marTop w:val="0"/>
      <w:marBottom w:val="0"/>
      <w:divBdr>
        <w:top w:val="none" w:sz="0" w:space="0" w:color="auto"/>
        <w:left w:val="none" w:sz="0" w:space="0" w:color="auto"/>
        <w:bottom w:val="none" w:sz="0" w:space="0" w:color="auto"/>
        <w:right w:val="none" w:sz="0" w:space="0" w:color="auto"/>
      </w:divBdr>
    </w:div>
    <w:div w:id="1798136282">
      <w:marLeft w:val="0"/>
      <w:marRight w:val="0"/>
      <w:marTop w:val="0"/>
      <w:marBottom w:val="0"/>
      <w:divBdr>
        <w:top w:val="none" w:sz="0" w:space="0" w:color="auto"/>
        <w:left w:val="none" w:sz="0" w:space="0" w:color="auto"/>
        <w:bottom w:val="none" w:sz="0" w:space="0" w:color="auto"/>
        <w:right w:val="none" w:sz="0" w:space="0" w:color="auto"/>
      </w:divBdr>
    </w:div>
    <w:div w:id="1798136284">
      <w:marLeft w:val="0"/>
      <w:marRight w:val="0"/>
      <w:marTop w:val="0"/>
      <w:marBottom w:val="0"/>
      <w:divBdr>
        <w:top w:val="none" w:sz="0" w:space="0" w:color="auto"/>
        <w:left w:val="none" w:sz="0" w:space="0" w:color="auto"/>
        <w:bottom w:val="none" w:sz="0" w:space="0" w:color="auto"/>
        <w:right w:val="none" w:sz="0" w:space="0" w:color="auto"/>
      </w:divBdr>
    </w:div>
    <w:div w:id="1798136285">
      <w:marLeft w:val="0"/>
      <w:marRight w:val="0"/>
      <w:marTop w:val="0"/>
      <w:marBottom w:val="0"/>
      <w:divBdr>
        <w:top w:val="none" w:sz="0" w:space="0" w:color="auto"/>
        <w:left w:val="none" w:sz="0" w:space="0" w:color="auto"/>
        <w:bottom w:val="none" w:sz="0" w:space="0" w:color="auto"/>
        <w:right w:val="none" w:sz="0" w:space="0" w:color="auto"/>
      </w:divBdr>
    </w:div>
    <w:div w:id="1798136286">
      <w:marLeft w:val="0"/>
      <w:marRight w:val="0"/>
      <w:marTop w:val="0"/>
      <w:marBottom w:val="0"/>
      <w:divBdr>
        <w:top w:val="none" w:sz="0" w:space="0" w:color="auto"/>
        <w:left w:val="none" w:sz="0" w:space="0" w:color="auto"/>
        <w:bottom w:val="none" w:sz="0" w:space="0" w:color="auto"/>
        <w:right w:val="none" w:sz="0" w:space="0" w:color="auto"/>
      </w:divBdr>
    </w:div>
    <w:div w:id="1798136288">
      <w:marLeft w:val="0"/>
      <w:marRight w:val="0"/>
      <w:marTop w:val="0"/>
      <w:marBottom w:val="0"/>
      <w:divBdr>
        <w:top w:val="none" w:sz="0" w:space="0" w:color="auto"/>
        <w:left w:val="none" w:sz="0" w:space="0" w:color="auto"/>
        <w:bottom w:val="none" w:sz="0" w:space="0" w:color="auto"/>
        <w:right w:val="none" w:sz="0" w:space="0" w:color="auto"/>
      </w:divBdr>
    </w:div>
    <w:div w:id="1798136289">
      <w:marLeft w:val="0"/>
      <w:marRight w:val="0"/>
      <w:marTop w:val="0"/>
      <w:marBottom w:val="0"/>
      <w:divBdr>
        <w:top w:val="none" w:sz="0" w:space="0" w:color="auto"/>
        <w:left w:val="none" w:sz="0" w:space="0" w:color="auto"/>
        <w:bottom w:val="none" w:sz="0" w:space="0" w:color="auto"/>
        <w:right w:val="none" w:sz="0" w:space="0" w:color="auto"/>
      </w:divBdr>
    </w:div>
    <w:div w:id="1798136290">
      <w:marLeft w:val="0"/>
      <w:marRight w:val="0"/>
      <w:marTop w:val="0"/>
      <w:marBottom w:val="0"/>
      <w:divBdr>
        <w:top w:val="none" w:sz="0" w:space="0" w:color="auto"/>
        <w:left w:val="none" w:sz="0" w:space="0" w:color="auto"/>
        <w:bottom w:val="none" w:sz="0" w:space="0" w:color="auto"/>
        <w:right w:val="none" w:sz="0" w:space="0" w:color="auto"/>
      </w:divBdr>
    </w:div>
    <w:div w:id="1798136291">
      <w:marLeft w:val="0"/>
      <w:marRight w:val="0"/>
      <w:marTop w:val="0"/>
      <w:marBottom w:val="0"/>
      <w:divBdr>
        <w:top w:val="none" w:sz="0" w:space="0" w:color="auto"/>
        <w:left w:val="none" w:sz="0" w:space="0" w:color="auto"/>
        <w:bottom w:val="none" w:sz="0" w:space="0" w:color="auto"/>
        <w:right w:val="none" w:sz="0" w:space="0" w:color="auto"/>
      </w:divBdr>
    </w:div>
    <w:div w:id="1798136293">
      <w:marLeft w:val="0"/>
      <w:marRight w:val="0"/>
      <w:marTop w:val="0"/>
      <w:marBottom w:val="0"/>
      <w:divBdr>
        <w:top w:val="none" w:sz="0" w:space="0" w:color="auto"/>
        <w:left w:val="none" w:sz="0" w:space="0" w:color="auto"/>
        <w:bottom w:val="none" w:sz="0" w:space="0" w:color="auto"/>
        <w:right w:val="none" w:sz="0" w:space="0" w:color="auto"/>
      </w:divBdr>
    </w:div>
    <w:div w:id="1798136295">
      <w:marLeft w:val="0"/>
      <w:marRight w:val="0"/>
      <w:marTop w:val="0"/>
      <w:marBottom w:val="0"/>
      <w:divBdr>
        <w:top w:val="none" w:sz="0" w:space="0" w:color="auto"/>
        <w:left w:val="none" w:sz="0" w:space="0" w:color="auto"/>
        <w:bottom w:val="none" w:sz="0" w:space="0" w:color="auto"/>
        <w:right w:val="none" w:sz="0" w:space="0" w:color="auto"/>
      </w:divBdr>
    </w:div>
    <w:div w:id="1798136298">
      <w:marLeft w:val="0"/>
      <w:marRight w:val="0"/>
      <w:marTop w:val="0"/>
      <w:marBottom w:val="0"/>
      <w:divBdr>
        <w:top w:val="none" w:sz="0" w:space="0" w:color="auto"/>
        <w:left w:val="none" w:sz="0" w:space="0" w:color="auto"/>
        <w:bottom w:val="none" w:sz="0" w:space="0" w:color="auto"/>
        <w:right w:val="none" w:sz="0" w:space="0" w:color="auto"/>
      </w:divBdr>
    </w:div>
    <w:div w:id="1798136299">
      <w:marLeft w:val="0"/>
      <w:marRight w:val="0"/>
      <w:marTop w:val="0"/>
      <w:marBottom w:val="0"/>
      <w:divBdr>
        <w:top w:val="none" w:sz="0" w:space="0" w:color="auto"/>
        <w:left w:val="none" w:sz="0" w:space="0" w:color="auto"/>
        <w:bottom w:val="none" w:sz="0" w:space="0" w:color="auto"/>
        <w:right w:val="none" w:sz="0" w:space="0" w:color="auto"/>
      </w:divBdr>
      <w:divsChild>
        <w:div w:id="1798136283">
          <w:marLeft w:val="0"/>
          <w:marRight w:val="0"/>
          <w:marTop w:val="0"/>
          <w:marBottom w:val="0"/>
          <w:divBdr>
            <w:top w:val="none" w:sz="0" w:space="0" w:color="auto"/>
            <w:left w:val="none" w:sz="0" w:space="0" w:color="auto"/>
            <w:bottom w:val="none" w:sz="0" w:space="0" w:color="auto"/>
            <w:right w:val="none" w:sz="0" w:space="0" w:color="auto"/>
          </w:divBdr>
        </w:div>
      </w:divsChild>
    </w:div>
    <w:div w:id="1798136300">
      <w:marLeft w:val="0"/>
      <w:marRight w:val="0"/>
      <w:marTop w:val="0"/>
      <w:marBottom w:val="0"/>
      <w:divBdr>
        <w:top w:val="none" w:sz="0" w:space="0" w:color="auto"/>
        <w:left w:val="none" w:sz="0" w:space="0" w:color="auto"/>
        <w:bottom w:val="none" w:sz="0" w:space="0" w:color="auto"/>
        <w:right w:val="none" w:sz="0" w:space="0" w:color="auto"/>
      </w:divBdr>
    </w:div>
    <w:div w:id="1798136301">
      <w:marLeft w:val="0"/>
      <w:marRight w:val="0"/>
      <w:marTop w:val="0"/>
      <w:marBottom w:val="0"/>
      <w:divBdr>
        <w:top w:val="none" w:sz="0" w:space="0" w:color="auto"/>
        <w:left w:val="none" w:sz="0" w:space="0" w:color="auto"/>
        <w:bottom w:val="none" w:sz="0" w:space="0" w:color="auto"/>
        <w:right w:val="none" w:sz="0" w:space="0" w:color="auto"/>
      </w:divBdr>
    </w:div>
    <w:div w:id="1798136303">
      <w:marLeft w:val="0"/>
      <w:marRight w:val="0"/>
      <w:marTop w:val="0"/>
      <w:marBottom w:val="0"/>
      <w:divBdr>
        <w:top w:val="none" w:sz="0" w:space="0" w:color="auto"/>
        <w:left w:val="none" w:sz="0" w:space="0" w:color="auto"/>
        <w:bottom w:val="none" w:sz="0" w:space="0" w:color="auto"/>
        <w:right w:val="none" w:sz="0" w:space="0" w:color="auto"/>
      </w:divBdr>
    </w:div>
    <w:div w:id="1798136304">
      <w:marLeft w:val="0"/>
      <w:marRight w:val="0"/>
      <w:marTop w:val="0"/>
      <w:marBottom w:val="0"/>
      <w:divBdr>
        <w:top w:val="none" w:sz="0" w:space="0" w:color="auto"/>
        <w:left w:val="none" w:sz="0" w:space="0" w:color="auto"/>
        <w:bottom w:val="none" w:sz="0" w:space="0" w:color="auto"/>
        <w:right w:val="none" w:sz="0" w:space="0" w:color="auto"/>
      </w:divBdr>
    </w:div>
    <w:div w:id="1798136306">
      <w:marLeft w:val="0"/>
      <w:marRight w:val="0"/>
      <w:marTop w:val="0"/>
      <w:marBottom w:val="0"/>
      <w:divBdr>
        <w:top w:val="none" w:sz="0" w:space="0" w:color="auto"/>
        <w:left w:val="none" w:sz="0" w:space="0" w:color="auto"/>
        <w:bottom w:val="none" w:sz="0" w:space="0" w:color="auto"/>
        <w:right w:val="none" w:sz="0" w:space="0" w:color="auto"/>
      </w:divBdr>
    </w:div>
    <w:div w:id="1798136309">
      <w:marLeft w:val="0"/>
      <w:marRight w:val="0"/>
      <w:marTop w:val="0"/>
      <w:marBottom w:val="0"/>
      <w:divBdr>
        <w:top w:val="none" w:sz="0" w:space="0" w:color="auto"/>
        <w:left w:val="none" w:sz="0" w:space="0" w:color="auto"/>
        <w:bottom w:val="none" w:sz="0" w:space="0" w:color="auto"/>
        <w:right w:val="none" w:sz="0" w:space="0" w:color="auto"/>
      </w:divBdr>
    </w:div>
    <w:div w:id="1798136310">
      <w:marLeft w:val="0"/>
      <w:marRight w:val="0"/>
      <w:marTop w:val="0"/>
      <w:marBottom w:val="0"/>
      <w:divBdr>
        <w:top w:val="none" w:sz="0" w:space="0" w:color="auto"/>
        <w:left w:val="none" w:sz="0" w:space="0" w:color="auto"/>
        <w:bottom w:val="none" w:sz="0" w:space="0" w:color="auto"/>
        <w:right w:val="none" w:sz="0" w:space="0" w:color="auto"/>
      </w:divBdr>
      <w:divsChild>
        <w:div w:id="1798136333">
          <w:marLeft w:val="0"/>
          <w:marRight w:val="0"/>
          <w:marTop w:val="0"/>
          <w:marBottom w:val="0"/>
          <w:divBdr>
            <w:top w:val="none" w:sz="0" w:space="0" w:color="auto"/>
            <w:left w:val="none" w:sz="0" w:space="0" w:color="auto"/>
            <w:bottom w:val="none" w:sz="0" w:space="0" w:color="auto"/>
            <w:right w:val="none" w:sz="0" w:space="0" w:color="auto"/>
          </w:divBdr>
          <w:divsChild>
            <w:div w:id="1798136366">
              <w:marLeft w:val="0"/>
              <w:marRight w:val="0"/>
              <w:marTop w:val="0"/>
              <w:marBottom w:val="0"/>
              <w:divBdr>
                <w:top w:val="none" w:sz="0" w:space="0" w:color="auto"/>
                <w:left w:val="none" w:sz="0" w:space="0" w:color="auto"/>
                <w:bottom w:val="none" w:sz="0" w:space="0" w:color="auto"/>
                <w:right w:val="none" w:sz="0" w:space="0" w:color="auto"/>
              </w:divBdr>
              <w:divsChild>
                <w:div w:id="1798136305">
                  <w:marLeft w:val="0"/>
                  <w:marRight w:val="0"/>
                  <w:marTop w:val="0"/>
                  <w:marBottom w:val="0"/>
                  <w:divBdr>
                    <w:top w:val="none" w:sz="0" w:space="0" w:color="auto"/>
                    <w:left w:val="none" w:sz="0" w:space="0" w:color="auto"/>
                    <w:bottom w:val="none" w:sz="0" w:space="0" w:color="auto"/>
                    <w:right w:val="none" w:sz="0" w:space="0" w:color="auto"/>
                  </w:divBdr>
                  <w:divsChild>
                    <w:div w:id="1798136238">
                      <w:marLeft w:val="0"/>
                      <w:marRight w:val="0"/>
                      <w:marTop w:val="0"/>
                      <w:marBottom w:val="0"/>
                      <w:divBdr>
                        <w:top w:val="none" w:sz="0" w:space="0" w:color="auto"/>
                        <w:left w:val="none" w:sz="0" w:space="0" w:color="auto"/>
                        <w:bottom w:val="none" w:sz="0" w:space="0" w:color="auto"/>
                        <w:right w:val="none" w:sz="0" w:space="0" w:color="auto"/>
                      </w:divBdr>
                      <w:divsChild>
                        <w:div w:id="1798136247">
                          <w:marLeft w:val="0"/>
                          <w:marRight w:val="0"/>
                          <w:marTop w:val="0"/>
                          <w:marBottom w:val="0"/>
                          <w:divBdr>
                            <w:top w:val="none" w:sz="0" w:space="0" w:color="auto"/>
                            <w:left w:val="none" w:sz="0" w:space="0" w:color="auto"/>
                            <w:bottom w:val="none" w:sz="0" w:space="0" w:color="auto"/>
                            <w:right w:val="none" w:sz="0" w:space="0" w:color="auto"/>
                          </w:divBdr>
                          <w:divsChild>
                            <w:div w:id="1798136336">
                              <w:marLeft w:val="0"/>
                              <w:marRight w:val="0"/>
                              <w:marTop w:val="0"/>
                              <w:marBottom w:val="0"/>
                              <w:divBdr>
                                <w:top w:val="none" w:sz="0" w:space="0" w:color="auto"/>
                                <w:left w:val="none" w:sz="0" w:space="0" w:color="auto"/>
                                <w:bottom w:val="none" w:sz="0" w:space="0" w:color="auto"/>
                                <w:right w:val="none" w:sz="0" w:space="0" w:color="auto"/>
                              </w:divBdr>
                              <w:divsChild>
                                <w:div w:id="1798136255">
                                  <w:marLeft w:val="0"/>
                                  <w:marRight w:val="0"/>
                                  <w:marTop w:val="0"/>
                                  <w:marBottom w:val="0"/>
                                  <w:divBdr>
                                    <w:top w:val="none" w:sz="0" w:space="0" w:color="auto"/>
                                    <w:left w:val="none" w:sz="0" w:space="0" w:color="auto"/>
                                    <w:bottom w:val="none" w:sz="0" w:space="0" w:color="auto"/>
                                    <w:right w:val="none" w:sz="0" w:space="0" w:color="auto"/>
                                  </w:divBdr>
                                  <w:divsChild>
                                    <w:div w:id="1798136364">
                                      <w:marLeft w:val="0"/>
                                      <w:marRight w:val="0"/>
                                      <w:marTop w:val="0"/>
                                      <w:marBottom w:val="0"/>
                                      <w:divBdr>
                                        <w:top w:val="none" w:sz="0" w:space="0" w:color="auto"/>
                                        <w:left w:val="none" w:sz="0" w:space="0" w:color="auto"/>
                                        <w:bottom w:val="none" w:sz="0" w:space="0" w:color="auto"/>
                                        <w:right w:val="none" w:sz="0" w:space="0" w:color="auto"/>
                                      </w:divBdr>
                                      <w:divsChild>
                                        <w:div w:id="1798136241">
                                          <w:marLeft w:val="0"/>
                                          <w:marRight w:val="0"/>
                                          <w:marTop w:val="0"/>
                                          <w:marBottom w:val="0"/>
                                          <w:divBdr>
                                            <w:top w:val="none" w:sz="0" w:space="0" w:color="auto"/>
                                            <w:left w:val="none" w:sz="0" w:space="0" w:color="auto"/>
                                            <w:bottom w:val="none" w:sz="0" w:space="0" w:color="auto"/>
                                            <w:right w:val="none" w:sz="0" w:space="0" w:color="auto"/>
                                          </w:divBdr>
                                          <w:divsChild>
                                            <w:div w:id="1798136296">
                                              <w:marLeft w:val="0"/>
                                              <w:marRight w:val="0"/>
                                              <w:marTop w:val="0"/>
                                              <w:marBottom w:val="0"/>
                                              <w:divBdr>
                                                <w:top w:val="none" w:sz="0" w:space="0" w:color="auto"/>
                                                <w:left w:val="none" w:sz="0" w:space="0" w:color="auto"/>
                                                <w:bottom w:val="none" w:sz="0" w:space="0" w:color="auto"/>
                                                <w:right w:val="none" w:sz="0" w:space="0" w:color="auto"/>
                                              </w:divBdr>
                                              <w:divsChild>
                                                <w:div w:id="17981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136311">
      <w:marLeft w:val="0"/>
      <w:marRight w:val="0"/>
      <w:marTop w:val="0"/>
      <w:marBottom w:val="0"/>
      <w:divBdr>
        <w:top w:val="none" w:sz="0" w:space="0" w:color="auto"/>
        <w:left w:val="none" w:sz="0" w:space="0" w:color="auto"/>
        <w:bottom w:val="none" w:sz="0" w:space="0" w:color="auto"/>
        <w:right w:val="none" w:sz="0" w:space="0" w:color="auto"/>
      </w:divBdr>
    </w:div>
    <w:div w:id="1798136312">
      <w:marLeft w:val="0"/>
      <w:marRight w:val="0"/>
      <w:marTop w:val="0"/>
      <w:marBottom w:val="0"/>
      <w:divBdr>
        <w:top w:val="none" w:sz="0" w:space="0" w:color="auto"/>
        <w:left w:val="none" w:sz="0" w:space="0" w:color="auto"/>
        <w:bottom w:val="none" w:sz="0" w:space="0" w:color="auto"/>
        <w:right w:val="none" w:sz="0" w:space="0" w:color="auto"/>
      </w:divBdr>
    </w:div>
    <w:div w:id="1798136314">
      <w:marLeft w:val="0"/>
      <w:marRight w:val="0"/>
      <w:marTop w:val="0"/>
      <w:marBottom w:val="0"/>
      <w:divBdr>
        <w:top w:val="none" w:sz="0" w:space="0" w:color="auto"/>
        <w:left w:val="none" w:sz="0" w:space="0" w:color="auto"/>
        <w:bottom w:val="none" w:sz="0" w:space="0" w:color="auto"/>
        <w:right w:val="none" w:sz="0" w:space="0" w:color="auto"/>
      </w:divBdr>
    </w:div>
    <w:div w:id="1798136315">
      <w:marLeft w:val="0"/>
      <w:marRight w:val="0"/>
      <w:marTop w:val="0"/>
      <w:marBottom w:val="0"/>
      <w:divBdr>
        <w:top w:val="none" w:sz="0" w:space="0" w:color="auto"/>
        <w:left w:val="none" w:sz="0" w:space="0" w:color="auto"/>
        <w:bottom w:val="none" w:sz="0" w:space="0" w:color="auto"/>
        <w:right w:val="none" w:sz="0" w:space="0" w:color="auto"/>
      </w:divBdr>
    </w:div>
    <w:div w:id="1798136316">
      <w:marLeft w:val="0"/>
      <w:marRight w:val="0"/>
      <w:marTop w:val="0"/>
      <w:marBottom w:val="0"/>
      <w:divBdr>
        <w:top w:val="none" w:sz="0" w:space="0" w:color="auto"/>
        <w:left w:val="none" w:sz="0" w:space="0" w:color="auto"/>
        <w:bottom w:val="none" w:sz="0" w:space="0" w:color="auto"/>
        <w:right w:val="none" w:sz="0" w:space="0" w:color="auto"/>
      </w:divBdr>
    </w:div>
    <w:div w:id="1798136317">
      <w:marLeft w:val="0"/>
      <w:marRight w:val="0"/>
      <w:marTop w:val="0"/>
      <w:marBottom w:val="0"/>
      <w:divBdr>
        <w:top w:val="none" w:sz="0" w:space="0" w:color="auto"/>
        <w:left w:val="none" w:sz="0" w:space="0" w:color="auto"/>
        <w:bottom w:val="none" w:sz="0" w:space="0" w:color="auto"/>
        <w:right w:val="none" w:sz="0" w:space="0" w:color="auto"/>
      </w:divBdr>
    </w:div>
    <w:div w:id="1798136318">
      <w:marLeft w:val="0"/>
      <w:marRight w:val="0"/>
      <w:marTop w:val="0"/>
      <w:marBottom w:val="0"/>
      <w:divBdr>
        <w:top w:val="none" w:sz="0" w:space="0" w:color="auto"/>
        <w:left w:val="none" w:sz="0" w:space="0" w:color="auto"/>
        <w:bottom w:val="none" w:sz="0" w:space="0" w:color="auto"/>
        <w:right w:val="none" w:sz="0" w:space="0" w:color="auto"/>
      </w:divBdr>
    </w:div>
    <w:div w:id="1798136321">
      <w:marLeft w:val="0"/>
      <w:marRight w:val="0"/>
      <w:marTop w:val="0"/>
      <w:marBottom w:val="0"/>
      <w:divBdr>
        <w:top w:val="none" w:sz="0" w:space="0" w:color="auto"/>
        <w:left w:val="none" w:sz="0" w:space="0" w:color="auto"/>
        <w:bottom w:val="none" w:sz="0" w:space="0" w:color="auto"/>
        <w:right w:val="none" w:sz="0" w:space="0" w:color="auto"/>
      </w:divBdr>
    </w:div>
    <w:div w:id="1798136324">
      <w:marLeft w:val="0"/>
      <w:marRight w:val="0"/>
      <w:marTop w:val="0"/>
      <w:marBottom w:val="0"/>
      <w:divBdr>
        <w:top w:val="none" w:sz="0" w:space="0" w:color="auto"/>
        <w:left w:val="none" w:sz="0" w:space="0" w:color="auto"/>
        <w:bottom w:val="none" w:sz="0" w:space="0" w:color="auto"/>
        <w:right w:val="none" w:sz="0" w:space="0" w:color="auto"/>
      </w:divBdr>
    </w:div>
    <w:div w:id="1798136325">
      <w:marLeft w:val="0"/>
      <w:marRight w:val="0"/>
      <w:marTop w:val="0"/>
      <w:marBottom w:val="0"/>
      <w:divBdr>
        <w:top w:val="none" w:sz="0" w:space="0" w:color="auto"/>
        <w:left w:val="none" w:sz="0" w:space="0" w:color="auto"/>
        <w:bottom w:val="none" w:sz="0" w:space="0" w:color="auto"/>
        <w:right w:val="none" w:sz="0" w:space="0" w:color="auto"/>
      </w:divBdr>
    </w:div>
    <w:div w:id="1798136326">
      <w:marLeft w:val="0"/>
      <w:marRight w:val="0"/>
      <w:marTop w:val="0"/>
      <w:marBottom w:val="0"/>
      <w:divBdr>
        <w:top w:val="none" w:sz="0" w:space="0" w:color="auto"/>
        <w:left w:val="none" w:sz="0" w:space="0" w:color="auto"/>
        <w:bottom w:val="none" w:sz="0" w:space="0" w:color="auto"/>
        <w:right w:val="none" w:sz="0" w:space="0" w:color="auto"/>
      </w:divBdr>
    </w:div>
    <w:div w:id="1798136327">
      <w:marLeft w:val="0"/>
      <w:marRight w:val="0"/>
      <w:marTop w:val="0"/>
      <w:marBottom w:val="0"/>
      <w:divBdr>
        <w:top w:val="none" w:sz="0" w:space="0" w:color="auto"/>
        <w:left w:val="none" w:sz="0" w:space="0" w:color="auto"/>
        <w:bottom w:val="none" w:sz="0" w:space="0" w:color="auto"/>
        <w:right w:val="none" w:sz="0" w:space="0" w:color="auto"/>
      </w:divBdr>
    </w:div>
    <w:div w:id="1798136328">
      <w:marLeft w:val="0"/>
      <w:marRight w:val="0"/>
      <w:marTop w:val="0"/>
      <w:marBottom w:val="0"/>
      <w:divBdr>
        <w:top w:val="none" w:sz="0" w:space="0" w:color="auto"/>
        <w:left w:val="none" w:sz="0" w:space="0" w:color="auto"/>
        <w:bottom w:val="none" w:sz="0" w:space="0" w:color="auto"/>
        <w:right w:val="none" w:sz="0" w:space="0" w:color="auto"/>
      </w:divBdr>
    </w:div>
    <w:div w:id="1798136329">
      <w:marLeft w:val="0"/>
      <w:marRight w:val="0"/>
      <w:marTop w:val="0"/>
      <w:marBottom w:val="0"/>
      <w:divBdr>
        <w:top w:val="none" w:sz="0" w:space="0" w:color="auto"/>
        <w:left w:val="none" w:sz="0" w:space="0" w:color="auto"/>
        <w:bottom w:val="none" w:sz="0" w:space="0" w:color="auto"/>
        <w:right w:val="none" w:sz="0" w:space="0" w:color="auto"/>
      </w:divBdr>
    </w:div>
    <w:div w:id="1798136331">
      <w:marLeft w:val="0"/>
      <w:marRight w:val="0"/>
      <w:marTop w:val="0"/>
      <w:marBottom w:val="0"/>
      <w:divBdr>
        <w:top w:val="none" w:sz="0" w:space="0" w:color="auto"/>
        <w:left w:val="none" w:sz="0" w:space="0" w:color="auto"/>
        <w:bottom w:val="none" w:sz="0" w:space="0" w:color="auto"/>
        <w:right w:val="none" w:sz="0" w:space="0" w:color="auto"/>
      </w:divBdr>
    </w:div>
    <w:div w:id="1798136332">
      <w:marLeft w:val="0"/>
      <w:marRight w:val="0"/>
      <w:marTop w:val="0"/>
      <w:marBottom w:val="0"/>
      <w:divBdr>
        <w:top w:val="none" w:sz="0" w:space="0" w:color="auto"/>
        <w:left w:val="none" w:sz="0" w:space="0" w:color="auto"/>
        <w:bottom w:val="none" w:sz="0" w:space="0" w:color="auto"/>
        <w:right w:val="none" w:sz="0" w:space="0" w:color="auto"/>
      </w:divBdr>
    </w:div>
    <w:div w:id="1798136335">
      <w:marLeft w:val="0"/>
      <w:marRight w:val="0"/>
      <w:marTop w:val="0"/>
      <w:marBottom w:val="0"/>
      <w:divBdr>
        <w:top w:val="none" w:sz="0" w:space="0" w:color="auto"/>
        <w:left w:val="none" w:sz="0" w:space="0" w:color="auto"/>
        <w:bottom w:val="none" w:sz="0" w:space="0" w:color="auto"/>
        <w:right w:val="none" w:sz="0" w:space="0" w:color="auto"/>
      </w:divBdr>
    </w:div>
    <w:div w:id="1798136337">
      <w:marLeft w:val="0"/>
      <w:marRight w:val="0"/>
      <w:marTop w:val="0"/>
      <w:marBottom w:val="0"/>
      <w:divBdr>
        <w:top w:val="none" w:sz="0" w:space="0" w:color="auto"/>
        <w:left w:val="none" w:sz="0" w:space="0" w:color="auto"/>
        <w:bottom w:val="none" w:sz="0" w:space="0" w:color="auto"/>
        <w:right w:val="none" w:sz="0" w:space="0" w:color="auto"/>
      </w:divBdr>
    </w:div>
    <w:div w:id="1798136338">
      <w:marLeft w:val="0"/>
      <w:marRight w:val="0"/>
      <w:marTop w:val="0"/>
      <w:marBottom w:val="0"/>
      <w:divBdr>
        <w:top w:val="none" w:sz="0" w:space="0" w:color="auto"/>
        <w:left w:val="none" w:sz="0" w:space="0" w:color="auto"/>
        <w:bottom w:val="none" w:sz="0" w:space="0" w:color="auto"/>
        <w:right w:val="none" w:sz="0" w:space="0" w:color="auto"/>
      </w:divBdr>
    </w:div>
    <w:div w:id="1798136340">
      <w:marLeft w:val="0"/>
      <w:marRight w:val="0"/>
      <w:marTop w:val="0"/>
      <w:marBottom w:val="0"/>
      <w:divBdr>
        <w:top w:val="none" w:sz="0" w:space="0" w:color="auto"/>
        <w:left w:val="none" w:sz="0" w:space="0" w:color="auto"/>
        <w:bottom w:val="none" w:sz="0" w:space="0" w:color="auto"/>
        <w:right w:val="none" w:sz="0" w:space="0" w:color="auto"/>
      </w:divBdr>
    </w:div>
    <w:div w:id="1798136342">
      <w:marLeft w:val="0"/>
      <w:marRight w:val="0"/>
      <w:marTop w:val="0"/>
      <w:marBottom w:val="0"/>
      <w:divBdr>
        <w:top w:val="none" w:sz="0" w:space="0" w:color="auto"/>
        <w:left w:val="none" w:sz="0" w:space="0" w:color="auto"/>
        <w:bottom w:val="none" w:sz="0" w:space="0" w:color="auto"/>
        <w:right w:val="none" w:sz="0" w:space="0" w:color="auto"/>
      </w:divBdr>
    </w:div>
    <w:div w:id="1798136343">
      <w:marLeft w:val="0"/>
      <w:marRight w:val="0"/>
      <w:marTop w:val="0"/>
      <w:marBottom w:val="0"/>
      <w:divBdr>
        <w:top w:val="none" w:sz="0" w:space="0" w:color="auto"/>
        <w:left w:val="none" w:sz="0" w:space="0" w:color="auto"/>
        <w:bottom w:val="none" w:sz="0" w:space="0" w:color="auto"/>
        <w:right w:val="none" w:sz="0" w:space="0" w:color="auto"/>
      </w:divBdr>
    </w:div>
    <w:div w:id="1798136344">
      <w:marLeft w:val="0"/>
      <w:marRight w:val="0"/>
      <w:marTop w:val="0"/>
      <w:marBottom w:val="0"/>
      <w:divBdr>
        <w:top w:val="none" w:sz="0" w:space="0" w:color="auto"/>
        <w:left w:val="none" w:sz="0" w:space="0" w:color="auto"/>
        <w:bottom w:val="none" w:sz="0" w:space="0" w:color="auto"/>
        <w:right w:val="none" w:sz="0" w:space="0" w:color="auto"/>
      </w:divBdr>
    </w:div>
    <w:div w:id="1798136345">
      <w:marLeft w:val="0"/>
      <w:marRight w:val="0"/>
      <w:marTop w:val="0"/>
      <w:marBottom w:val="0"/>
      <w:divBdr>
        <w:top w:val="none" w:sz="0" w:space="0" w:color="auto"/>
        <w:left w:val="none" w:sz="0" w:space="0" w:color="auto"/>
        <w:bottom w:val="none" w:sz="0" w:space="0" w:color="auto"/>
        <w:right w:val="none" w:sz="0" w:space="0" w:color="auto"/>
      </w:divBdr>
    </w:div>
    <w:div w:id="1798136346">
      <w:marLeft w:val="0"/>
      <w:marRight w:val="0"/>
      <w:marTop w:val="0"/>
      <w:marBottom w:val="0"/>
      <w:divBdr>
        <w:top w:val="none" w:sz="0" w:space="0" w:color="auto"/>
        <w:left w:val="none" w:sz="0" w:space="0" w:color="auto"/>
        <w:bottom w:val="none" w:sz="0" w:space="0" w:color="auto"/>
        <w:right w:val="none" w:sz="0" w:space="0" w:color="auto"/>
      </w:divBdr>
    </w:div>
    <w:div w:id="1798136347">
      <w:marLeft w:val="0"/>
      <w:marRight w:val="0"/>
      <w:marTop w:val="0"/>
      <w:marBottom w:val="0"/>
      <w:divBdr>
        <w:top w:val="none" w:sz="0" w:space="0" w:color="auto"/>
        <w:left w:val="none" w:sz="0" w:space="0" w:color="auto"/>
        <w:bottom w:val="none" w:sz="0" w:space="0" w:color="auto"/>
        <w:right w:val="none" w:sz="0" w:space="0" w:color="auto"/>
      </w:divBdr>
    </w:div>
    <w:div w:id="1798136348">
      <w:marLeft w:val="0"/>
      <w:marRight w:val="0"/>
      <w:marTop w:val="0"/>
      <w:marBottom w:val="0"/>
      <w:divBdr>
        <w:top w:val="none" w:sz="0" w:space="0" w:color="auto"/>
        <w:left w:val="none" w:sz="0" w:space="0" w:color="auto"/>
        <w:bottom w:val="none" w:sz="0" w:space="0" w:color="auto"/>
        <w:right w:val="none" w:sz="0" w:space="0" w:color="auto"/>
      </w:divBdr>
    </w:div>
    <w:div w:id="1798136351">
      <w:marLeft w:val="0"/>
      <w:marRight w:val="0"/>
      <w:marTop w:val="0"/>
      <w:marBottom w:val="0"/>
      <w:divBdr>
        <w:top w:val="none" w:sz="0" w:space="0" w:color="auto"/>
        <w:left w:val="none" w:sz="0" w:space="0" w:color="auto"/>
        <w:bottom w:val="none" w:sz="0" w:space="0" w:color="auto"/>
        <w:right w:val="none" w:sz="0" w:space="0" w:color="auto"/>
      </w:divBdr>
    </w:div>
    <w:div w:id="1798136352">
      <w:marLeft w:val="0"/>
      <w:marRight w:val="0"/>
      <w:marTop w:val="0"/>
      <w:marBottom w:val="0"/>
      <w:divBdr>
        <w:top w:val="none" w:sz="0" w:space="0" w:color="auto"/>
        <w:left w:val="none" w:sz="0" w:space="0" w:color="auto"/>
        <w:bottom w:val="none" w:sz="0" w:space="0" w:color="auto"/>
        <w:right w:val="none" w:sz="0" w:space="0" w:color="auto"/>
      </w:divBdr>
    </w:div>
    <w:div w:id="1798136353">
      <w:marLeft w:val="0"/>
      <w:marRight w:val="0"/>
      <w:marTop w:val="0"/>
      <w:marBottom w:val="0"/>
      <w:divBdr>
        <w:top w:val="none" w:sz="0" w:space="0" w:color="auto"/>
        <w:left w:val="none" w:sz="0" w:space="0" w:color="auto"/>
        <w:bottom w:val="none" w:sz="0" w:space="0" w:color="auto"/>
        <w:right w:val="none" w:sz="0" w:space="0" w:color="auto"/>
      </w:divBdr>
    </w:div>
    <w:div w:id="1798136354">
      <w:marLeft w:val="0"/>
      <w:marRight w:val="0"/>
      <w:marTop w:val="0"/>
      <w:marBottom w:val="0"/>
      <w:divBdr>
        <w:top w:val="none" w:sz="0" w:space="0" w:color="auto"/>
        <w:left w:val="none" w:sz="0" w:space="0" w:color="auto"/>
        <w:bottom w:val="none" w:sz="0" w:space="0" w:color="auto"/>
        <w:right w:val="none" w:sz="0" w:space="0" w:color="auto"/>
      </w:divBdr>
    </w:div>
    <w:div w:id="1798136355">
      <w:marLeft w:val="0"/>
      <w:marRight w:val="0"/>
      <w:marTop w:val="0"/>
      <w:marBottom w:val="0"/>
      <w:divBdr>
        <w:top w:val="none" w:sz="0" w:space="0" w:color="auto"/>
        <w:left w:val="none" w:sz="0" w:space="0" w:color="auto"/>
        <w:bottom w:val="none" w:sz="0" w:space="0" w:color="auto"/>
        <w:right w:val="none" w:sz="0" w:space="0" w:color="auto"/>
      </w:divBdr>
    </w:div>
    <w:div w:id="1798136356">
      <w:marLeft w:val="0"/>
      <w:marRight w:val="0"/>
      <w:marTop w:val="0"/>
      <w:marBottom w:val="0"/>
      <w:divBdr>
        <w:top w:val="none" w:sz="0" w:space="0" w:color="auto"/>
        <w:left w:val="none" w:sz="0" w:space="0" w:color="auto"/>
        <w:bottom w:val="none" w:sz="0" w:space="0" w:color="auto"/>
        <w:right w:val="none" w:sz="0" w:space="0" w:color="auto"/>
      </w:divBdr>
    </w:div>
    <w:div w:id="1798136357">
      <w:marLeft w:val="0"/>
      <w:marRight w:val="0"/>
      <w:marTop w:val="0"/>
      <w:marBottom w:val="0"/>
      <w:divBdr>
        <w:top w:val="none" w:sz="0" w:space="0" w:color="auto"/>
        <w:left w:val="none" w:sz="0" w:space="0" w:color="auto"/>
        <w:bottom w:val="none" w:sz="0" w:space="0" w:color="auto"/>
        <w:right w:val="none" w:sz="0" w:space="0" w:color="auto"/>
      </w:divBdr>
    </w:div>
    <w:div w:id="1798136358">
      <w:marLeft w:val="0"/>
      <w:marRight w:val="0"/>
      <w:marTop w:val="0"/>
      <w:marBottom w:val="0"/>
      <w:divBdr>
        <w:top w:val="none" w:sz="0" w:space="0" w:color="auto"/>
        <w:left w:val="none" w:sz="0" w:space="0" w:color="auto"/>
        <w:bottom w:val="none" w:sz="0" w:space="0" w:color="auto"/>
        <w:right w:val="none" w:sz="0" w:space="0" w:color="auto"/>
      </w:divBdr>
    </w:div>
    <w:div w:id="1798136359">
      <w:marLeft w:val="0"/>
      <w:marRight w:val="0"/>
      <w:marTop w:val="0"/>
      <w:marBottom w:val="0"/>
      <w:divBdr>
        <w:top w:val="none" w:sz="0" w:space="0" w:color="auto"/>
        <w:left w:val="none" w:sz="0" w:space="0" w:color="auto"/>
        <w:bottom w:val="none" w:sz="0" w:space="0" w:color="auto"/>
        <w:right w:val="none" w:sz="0" w:space="0" w:color="auto"/>
      </w:divBdr>
    </w:div>
    <w:div w:id="1798136360">
      <w:marLeft w:val="0"/>
      <w:marRight w:val="0"/>
      <w:marTop w:val="0"/>
      <w:marBottom w:val="0"/>
      <w:divBdr>
        <w:top w:val="none" w:sz="0" w:space="0" w:color="auto"/>
        <w:left w:val="none" w:sz="0" w:space="0" w:color="auto"/>
        <w:bottom w:val="none" w:sz="0" w:space="0" w:color="auto"/>
        <w:right w:val="none" w:sz="0" w:space="0" w:color="auto"/>
      </w:divBdr>
    </w:div>
    <w:div w:id="1798136361">
      <w:marLeft w:val="0"/>
      <w:marRight w:val="0"/>
      <w:marTop w:val="0"/>
      <w:marBottom w:val="0"/>
      <w:divBdr>
        <w:top w:val="none" w:sz="0" w:space="0" w:color="auto"/>
        <w:left w:val="none" w:sz="0" w:space="0" w:color="auto"/>
        <w:bottom w:val="none" w:sz="0" w:space="0" w:color="auto"/>
        <w:right w:val="none" w:sz="0" w:space="0" w:color="auto"/>
      </w:divBdr>
    </w:div>
    <w:div w:id="1798136363">
      <w:marLeft w:val="0"/>
      <w:marRight w:val="0"/>
      <w:marTop w:val="0"/>
      <w:marBottom w:val="0"/>
      <w:divBdr>
        <w:top w:val="none" w:sz="0" w:space="0" w:color="auto"/>
        <w:left w:val="none" w:sz="0" w:space="0" w:color="auto"/>
        <w:bottom w:val="none" w:sz="0" w:space="0" w:color="auto"/>
        <w:right w:val="none" w:sz="0" w:space="0" w:color="auto"/>
      </w:divBdr>
    </w:div>
    <w:div w:id="1798136365">
      <w:marLeft w:val="0"/>
      <w:marRight w:val="0"/>
      <w:marTop w:val="0"/>
      <w:marBottom w:val="0"/>
      <w:divBdr>
        <w:top w:val="none" w:sz="0" w:space="0" w:color="auto"/>
        <w:left w:val="none" w:sz="0" w:space="0" w:color="auto"/>
        <w:bottom w:val="none" w:sz="0" w:space="0" w:color="auto"/>
        <w:right w:val="none" w:sz="0" w:space="0" w:color="auto"/>
      </w:divBdr>
    </w:div>
    <w:div w:id="1798136367">
      <w:marLeft w:val="0"/>
      <w:marRight w:val="0"/>
      <w:marTop w:val="0"/>
      <w:marBottom w:val="0"/>
      <w:divBdr>
        <w:top w:val="none" w:sz="0" w:space="0" w:color="auto"/>
        <w:left w:val="none" w:sz="0" w:space="0" w:color="auto"/>
        <w:bottom w:val="none" w:sz="0" w:space="0" w:color="auto"/>
        <w:right w:val="none" w:sz="0" w:space="0" w:color="auto"/>
      </w:divBdr>
    </w:div>
    <w:div w:id="1798136368">
      <w:marLeft w:val="0"/>
      <w:marRight w:val="0"/>
      <w:marTop w:val="0"/>
      <w:marBottom w:val="0"/>
      <w:divBdr>
        <w:top w:val="none" w:sz="0" w:space="0" w:color="auto"/>
        <w:left w:val="none" w:sz="0" w:space="0" w:color="auto"/>
        <w:bottom w:val="none" w:sz="0" w:space="0" w:color="auto"/>
        <w:right w:val="none" w:sz="0" w:space="0" w:color="auto"/>
      </w:divBdr>
    </w:div>
    <w:div w:id="1798136369">
      <w:marLeft w:val="0"/>
      <w:marRight w:val="0"/>
      <w:marTop w:val="0"/>
      <w:marBottom w:val="0"/>
      <w:divBdr>
        <w:top w:val="none" w:sz="0" w:space="0" w:color="auto"/>
        <w:left w:val="none" w:sz="0" w:space="0" w:color="auto"/>
        <w:bottom w:val="none" w:sz="0" w:space="0" w:color="auto"/>
        <w:right w:val="none" w:sz="0" w:space="0" w:color="auto"/>
      </w:divBdr>
    </w:div>
    <w:div w:id="1798136370">
      <w:marLeft w:val="0"/>
      <w:marRight w:val="0"/>
      <w:marTop w:val="0"/>
      <w:marBottom w:val="0"/>
      <w:divBdr>
        <w:top w:val="none" w:sz="0" w:space="0" w:color="auto"/>
        <w:left w:val="none" w:sz="0" w:space="0" w:color="auto"/>
        <w:bottom w:val="none" w:sz="0" w:space="0" w:color="auto"/>
        <w:right w:val="none" w:sz="0" w:space="0" w:color="auto"/>
      </w:divBdr>
    </w:div>
    <w:div w:id="179813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Hrapunova.FGUZ\&#1052;&#1086;&#1080;%20&#1076;&#1086;&#1082;&#1091;&#1084;&#1077;&#1085;&#1090;&#1099;\Local%20Settings\Temporary%20Internet%20Files\Content.IE5\SQHCE34I\&#1057;&#1072;&#1085;&#1055;&#1080;&#1053;%20&#1057;&#1072;&#1084;&#1099;&#1081;%20&#1087;&#1086;&#1089;&#1083;&#1077;&#1076;&#1085;&#1080;&#1081;&#1060;%5b1%5d.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Hrapunova.FGUZ\&#1052;&#1086;&#1080;%20&#1076;&#1086;&#1082;&#1091;&#1084;&#1077;&#1085;&#1090;&#1099;\Local%20Settings\Temporary%20Internet%20Files\Content.IE5\SQHCE34I\&#1057;&#1072;&#1085;&#1055;&#1080;&#1053;%20&#1057;&#1072;&#1084;&#1099;&#1081;%20&#1087;&#1086;&#1089;&#1083;&#1077;&#1076;&#1085;&#1080;&#1081;&#1060;%5b1%5d.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4071;fld=134;dst=10249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Documents%20and%20Settings\Hrapunova.FGUZ\&#1052;&#1086;&#1080;%20&#1076;&#1086;&#1082;&#1091;&#1084;&#1077;&#1085;&#1090;&#1099;\Local%20Settings\Temporary%20Internet%20Files\Content.IE5\SQHCE34I\&#1057;&#1072;&#1085;&#1055;&#1080;&#1053;%20&#1057;&#1072;&#1084;&#1099;&#1081;%20&#1087;&#1086;&#1089;&#1083;&#1077;&#1076;&#1085;&#1080;&#1081;&#1060;%5b1%5d.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Hrapunova.FGUZ\&#1052;&#1086;&#1080;%20&#1076;&#1086;&#1082;&#1091;&#1084;&#1077;&#1085;&#1090;&#1099;\Local%20Settings\Temporary%20Internet%20Files\Content.IE5\SQHCE34I\&#1057;&#1072;&#1085;&#1055;&#1080;&#1053;%20&#1057;&#1072;&#1084;&#1099;&#1081;%20&#1087;&#1086;&#1089;&#1083;&#1077;&#1076;&#1085;&#1080;&#1081;&#1060;%5b1%5d.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62558</Words>
  <Characters>356585</Characters>
  <Application>Microsoft Office Word</Application>
  <DocSecurity>0</DocSecurity>
  <Lines>2971</Lines>
  <Paragraphs>836</Paragraphs>
  <ScaleCrop>false</ScaleCrop>
  <Company>GSEN</Company>
  <LinksUpToDate>false</LinksUpToDate>
  <CharactersWithSpaces>418307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№58 от 18</dc:title>
  <dc:creator>Bormashov</dc:creator>
  <cp:lastModifiedBy>noricyna_os</cp:lastModifiedBy>
  <cp:revision>2</cp:revision>
  <cp:lastPrinted>2014-10-07T12:29:00Z</cp:lastPrinted>
  <dcterms:created xsi:type="dcterms:W3CDTF">2014-10-28T05:05:00Z</dcterms:created>
  <dcterms:modified xsi:type="dcterms:W3CDTF">2014-10-28T05:05:00Z</dcterms:modified>
</cp:coreProperties>
</file>